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1"/>
      </w:pPr>
      <w:r>
        <w:t xml:space="preserve">Муниципальное образование Кондинский район</w:t>
      </w:r>
    </w:p>
    <w:p>
      <w:pPr>
        <w:pStyle w:val="Heading1"/>
      </w:pPr>
      <w:r>
        <w:t xml:space="preserve">Ханты-Мансийского автономного округа – Югры</w:t>
      </w:r>
    </w:p>
    <w:p>
      <w:pPr>
        <w:pStyle w:val="Heading1"/>
      </w:pPr>
    </w:p>
    <w:p>
      <w:pPr>
        <w:pStyle w:val="Heading1"/>
      </w:pPr>
      <w:r>
        <w:t xml:space="preserve">АДМИНИСТРАЦИЯ КОНДИНСКОГО РАЙОНА</w:t>
      </w:r>
    </w:p>
    <w:p>
      <w:pPr>
        <w:pStyle w:val="Heading1"/>
      </w:pPr>
    </w:p>
    <w:p>
      <w:pPr>
        <w:pStyle w:val="Heading1"/>
      </w:pPr>
      <w:r>
        <w:t xml:space="preserve">ПОСТАНОВЛЕНИЕ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tabs>
          <w:tab w:val="center" w:pos="9072" w:leader="none"/>
        </w:tabs>
      </w:pPr>
      <w:r>
        <w:t xml:space="preserve">от 31 марта 2014 года</w:t>
      </w:r>
      <w:r>
        <w:tab/>
      </w:r>
      <w:r>
        <w:t xml:space="preserve">№ 600</w:t>
      </w:r>
    </w:p>
    <w:p>
      <w:pPr>
        <w:pStyle w:val="Normal"/>
        <w:jc w:val="center"/>
      </w:pPr>
      <w:r>
        <w:t xml:space="preserve">пгт. Междуреченский</w:t>
      </w:r>
    </w:p>
    <w:p>
      <w:pPr>
        <w:pStyle w:val="Normal"/>
        <w:shd w:val="clear" w:color="auto" w:fill="ffffff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</w:r>
    </w:p>
    <w:p>
      <w:pPr>
        <w:pStyle w:val="Normal"/>
        <w:shd w:val="clear" w:color="auto" w:fill="ffffff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</w:r>
    </w:p>
    <w:p>
      <w:pPr>
        <w:pStyle w:val="UserStyle_11"/>
      </w:pPr>
      <w:r>
        <w:t xml:space="preserve">Об установлении платы, взимаемой</w:t>
      </w:r>
      <w:r>
        <w:t xml:space="preserve"> </w:t>
      </w:r>
      <w:r>
        <w:t xml:space="preserve">с родителей (законных представителей)</w:t>
      </w:r>
      <w:r>
        <w:t xml:space="preserve"> </w:t>
      </w:r>
      <w:r>
        <w:t xml:space="preserve">за присмотр и уход за детьми,</w:t>
      </w:r>
      <w:r>
        <w:t xml:space="preserve"> </w:t>
      </w:r>
      <w:r>
        <w:t xml:space="preserve">осваивающими образовательные</w:t>
      </w:r>
      <w:r>
        <w:t xml:space="preserve"> </w:t>
      </w:r>
      <w:r>
        <w:t xml:space="preserve">программы дошкольного образования</w:t>
      </w:r>
      <w:r>
        <w:t xml:space="preserve"> </w:t>
      </w:r>
      <w:r>
        <w:t xml:space="preserve">в муниципальных учреждениях,</w:t>
      </w:r>
      <w:r>
        <w:t xml:space="preserve"> </w:t>
      </w:r>
      <w:r>
        <w:t xml:space="preserve">осуществляющих образовательную деятельность</w:t>
      </w:r>
    </w:p>
    <w:p>
      <w:pPr>
        <w:pStyle w:val="Normal"/>
        <w:shd w:val="clear" w:color="auto" w:fill="ffffff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 внесенными 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HYPERLINK "../HtmlPreviews/2bd1c500-a920-438f-8cdd-9e6911b73542" \o "постановление от 05.05.2014 0:00:00 №842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 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05.05.2014 № 842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HYPERLINK "48d0ddae-96c1-4915-9f0d-dc6e3ec3829e" \o "постановление от 22.04.2015 0:00:00 №482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22.04.2015 № 482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HYPERLINK "a9c75282-3357-4a82-9d0a-fdd0544a7853" \o "постановление от 26.05.2015 0:00:00 №586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26.05.2015 № 586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HYPERLINK "a2d5fb76-89e7-45ad-ab29-73a4363c4053" \o "постановление от 05.10.2015 0:00:00 №1255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05.10.2015 № 1255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HYPERLINK "../../../../../../../../content/act/5ca0543c-c9ad-44e0-8f29-09a8c73e2796.doc" \o "постановление от 09.06.2016 0:00:00 №883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 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09.06.2016 № 883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HYPERLINK "../../../../../../../../content/act/ad5d6f02-0f9d-4db2-9b14-3fbef24b6b7c.doc" \o "постановление от 05.06.2017 0:00:00 №742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05.06.2017 № 742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HYPERLINK "../../../../../../../../content/act/56d0f07e-3a0b-45dc-98e8-6b6a7136a92e.doc" \o "постановление от 13.06.2017 0:00:00 №779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Порядок учета посещаемости детей, осваивающих образовательные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программы дошкольного образования в муниципальных учреждениях,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осуществляющих образовательную деятельность"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13.06.2017 № 779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"/content/act/3bba0e0f-60e6-47c6-884b-8af1cfc8c30d.doc" \o "постановление от 20.08.2019 0:00:00 №1695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изменения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20.08.2019 № 1695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"/content/act/f1c258da-3d72-478c-a4e6-7af850c1a341.doc" \o "постановление от 27.11.2019 15:36:26 №2341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27.11.2019 № 2341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"/content/act/30d9352f-7063-4809-8853-61b81c539a17.doc" \o "постановление от 12.05.2020 0:00:00 №745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изменения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12.05.2020 № 745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"/content/act/8045aad4-b630-46fd-b475-25dc1e091173.doc" \o "постановление от 06.06.2022 0:00:00 №1242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изменения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06.06.2022 № 1242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"/content/act/2d05adf5-7df1-43da-81c9-a007028b9e4a.doc" \o "постановление от 12.09.2022 0:00:00 №2123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изменения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12.09.2022 № 2123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"/content/act/2e4557aa-a7dc-4271-9758-3e2115a76616.doc" \o "постановление от 08.12.2022 0:00:00 №2659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08.12.2022 № 2659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"/content/act/d59fc27c-afac-47d9-b118-d3deaae33e60.doc" \o "постановление от 18.01.2023 0:00:00 №31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изменений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18.01.2023 № 31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"/content/act/b298d615-4fa7-43c2-8c41-6e47a511765a.doc" \o "постановление от 26.06.2023 0:00:00 №693 Администрация Кондинского района</w:instrTex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  <w:instrText xml:space="preserve">О внесении изменения в постановление администрации Кондинского района от 31 марта 2014 года № 600 \«Об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деятельность\»"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26.06.2023 № 693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Normal"/>
        <w:shd w:val="clear" w:color="auto" w:fill="ffffff"/>
        <w:jc w:val="center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 соответствии со статьей 65 </w:t>
      </w:r>
      <w:r>
        <w:rPr>
          <w:rFonts w:cs="Arial"/>
          <w:szCs w:val="28"/>
        </w:rPr>
        <w:t xml:space="preserve">Федерального з</w:t>
      </w:r>
      <w:r>
        <w:rPr>
          <w:rFonts w:cs="Arial"/>
          <w:szCs w:val="28"/>
        </w:rPr>
        <w:t xml:space="preserve">акона Российской Федерации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"http://zakon.scli.ru/ru/legal_texts/all/extended/index.php?do4=document&amp;id4=037c7c37-ef1f-4547-967e-3a56364f3f0d" \o "ФЕДЕРАЛЬНЫЙ ЗАКОН от 24.06.1999 № 120-ФЗ</w:instrTex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instrText xml:space="preserve">ГОСУДАРСТВЕННАЯ ДУМА ФЕДЕРАЛЬНОГО СОБРАНИЯ РФ</w:instrTex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ind w:firstLine="709"/>
        <w:rPr>
          <w:rFonts w:cs="Arial"/>
          <w:b/>
        </w:rPr>
      </w:pPr>
      <w:r>
        <w:rPr>
          <w:rFonts w:cs="Arial"/>
          <w:szCs w:val="28"/>
        </w:rPr>
        <w:instrText xml:space="preserve">ОБ ОСНОВАХ СИСТЕМЫ ПРОФИЛАКТИКИ БЕЗНАДЗОРНОСТИ И ПРАВОНАРУШЕНИЙ НЕСОВЕРШЕННОЛЕТНИХ"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29 декабря 2012 года</w:t>
      </w:r>
      <w:r>
        <w:rPr>
          <w:rStyle w:val="Hyperlink"/>
          <w:rFonts w:cs="Arial"/>
          <w:szCs w:val="28"/>
        </w:rPr>
        <w:t xml:space="preserve"> № </w:t>
      </w:r>
      <w:r>
        <w:rPr>
          <w:rStyle w:val="Hyperlink"/>
          <w:rFonts w:cs="Arial"/>
          <w:szCs w:val="28"/>
        </w:rPr>
        <w:t xml:space="preserve">273-ФЗ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«Об образовании в Российской Федерации», в связи с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ростом затрат за содержание ребенка (присмотр и уход за ребенком) в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муниципальных образовательных учреждениях, реализующих основную общеобразовательную программу дошкольного образования, </w:t>
      </w:r>
      <w:r>
        <w:rPr>
          <w:rFonts w:cs="Arial"/>
          <w:b/>
          <w:szCs w:val="28"/>
        </w:rPr>
        <w:t xml:space="preserve">администрация Кондинского района постановляет:</w:t>
      </w:r>
      <w:r>
        <w:rPr>
          <w:rFonts w:cs="Arial"/>
          <w:b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6"/>
        </w:rPr>
        <w:t xml:space="preserve">1. </w:t>
      </w:r>
      <w:r>
        <w:rPr>
          <w:rFonts w:cs="Arial"/>
          <w:szCs w:val="28"/>
        </w:rPr>
        <w:t xml:space="preserve">Установить </w:t>
      </w:r>
      <w:r>
        <w:rPr>
          <w:rFonts w:cs="Arial"/>
          <w:szCs w:val="28"/>
        </w:rPr>
        <w:t xml:space="preserve">размер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 в размере: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178 рублей в день - посещение группы дневного 12-часового пребывания;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150 рублей в день - посещение группы дневного 10-часового пребывания;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119 рублей в день - посещение группы дневного 8-часового пребывания;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72 рубля в день - посещение группы кратковременного пребывания (5 часов);</w:t>
      </w:r>
    </w:p>
    <w:p>
      <w:pPr>
        <w:pStyle w:val="Normal"/>
        <w:shd w:val="clear" w:color="auto" w:fill="ffffff"/>
        <w:ind w:firstLine="709"/>
      </w:pPr>
      <w:r>
        <w:rPr>
          <w:rFonts w:cs="Arial"/>
          <w:szCs w:val="28"/>
        </w:rPr>
        <w:t xml:space="preserve">44 рубля в день - посещение группы кратковременного пребывания (3 часа без питания).</w:t>
      </w:r>
    </w:p>
    <w:p>
      <w:pPr>
        <w:pStyle w:val="Normal"/>
        <w:shd w:val="clear" w:color="auto" w:fill="ffffff"/>
        <w:ind w:firstLine="709"/>
      </w:pPr>
      <w:r>
        <w:t xml:space="preserve">(Пункт 1 изложен в новой редакции постановлением Администрации </w:t>
      </w:r>
      <w:r>
        <w:fldChar w:fldCharType="begin"/>
      </w:r>
      <w:r>
        <w:instrText xml:space="preserve">HYPERLINK "48d0ddae-96c1-4915-9f0d-dc6e3ec3829e"</w:instrText>
      </w:r>
      <w:r>
        <w:fldChar w:fldCharType="separate"/>
      </w:r>
      <w:r>
        <w:rPr>
          <w:rStyle w:val="Hyperlink"/>
        </w:rPr>
        <w:t xml:space="preserve">от 22.04.2015 № 482</w:t>
      </w:r>
      <w:r>
        <w:fldChar w:fldCharType="end"/>
      </w:r>
      <w: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(Пункт 1 изложен в новой редакции постановлением Администрации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HYPERLINK "../../../../../../../../content/act/5ca0543c-c9ad-44e0-8f29-09a8c73e2796.doc"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09.06.2016 № 883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(</w:t>
      </w:r>
      <w:r>
        <w:rPr>
          <w:rFonts w:cs="Arial"/>
          <w:szCs w:val="26"/>
        </w:rPr>
        <w:t xml:space="preserve">Пункт 1 дополнен строкой, постановлением Администрации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HYPERLINK "../../../../../../../../content/act/ad5d6f02-0f9d-4db2-9b14-3fbef24b6b7c.doc"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05.06.2017 № 742</w:t>
      </w:r>
      <w:r>
        <w:rPr>
          <w:rFonts w:cs="Arial"/>
          <w:szCs w:val="26"/>
        </w:rPr>
        <w:fldChar w:fldCharType="end"/>
      </w:r>
      <w:r>
        <w:rPr>
          <w:rFonts w:cs="Arial"/>
        </w:rPr>
        <w:t xml:space="preserve">)</w:t>
      </w:r>
    </w:p>
    <w:p>
      <w:pPr>
        <w:pStyle w:val="Normal"/>
        <w:shd w:val="clear" w:color="auto" w:fill="ffffff"/>
        <w:ind w:firstLine="709"/>
      </w:pPr>
      <w:r>
        <w:t xml:space="preserve">(Пункт 1 изложен в новой редакции постановлением Администрации </w:t>
      </w:r>
      <w:r>
        <w:fldChar w:fldCharType="begin"/>
      </w:r>
      <w:r>
        <w:instrText xml:space="preserve">HYPERLINK "../../../../../../../../content/act/56d0f07e-3a0b-45dc-98e8-6b6a7136a92e.doc"</w:instrText>
      </w:r>
      <w:r>
        <w:fldChar w:fldCharType="separate"/>
      </w:r>
      <w:r>
        <w:rPr>
          <w:rStyle w:val="Hyperlink"/>
        </w:rPr>
        <w:t xml:space="preserve">от 13.06.2017 № 779</w:t>
      </w:r>
      <w:r>
        <w:fldChar w:fldCharType="end"/>
      </w:r>
      <w: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t xml:space="preserve">(Пункт 1 изложен в новой редакции 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"/content/act/f1c258da-3d72-478c-a4e6-7af850c1a341.doc"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27.11.2019 № 2341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t xml:space="preserve">(Пункт 1 изложен в новой редакции </w:t>
      </w:r>
      <w:r>
        <w:rPr>
          <w:rFonts w:cs="Arial"/>
          <w:szCs w:val="28"/>
        </w:rPr>
        <w:t xml:space="preserve">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"/content/act/d59fc27c-afac-47d9-b118-d3deaae33e60.doc"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18.01.2023 № 31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2.С родителей (законных представителей) за содержание (присмотр 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уход) детей-инвалидов, детей-сирот и детей, оставшихся без попечения родителей, а также детей с туберкулезной интоксикацией, родительскую плату не взимать.</w:t>
      </w:r>
      <w:r>
        <w:rPr>
          <w:rFonts w:cs="Arial"/>
          <w:szCs w:val="28"/>
        </w:rPr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6"/>
        </w:rPr>
        <w:t xml:space="preserve">2.1. </w:t>
      </w:r>
      <w:r>
        <w:rPr>
          <w:rFonts w:cs="Arial"/>
          <w:szCs w:val="28"/>
        </w:rPr>
        <w:t xml:space="preserve">С</w:t>
      </w:r>
      <w:r>
        <w:rPr>
          <w:rFonts w:cs="Arial"/>
          <w:szCs w:val="28"/>
        </w:rPr>
        <w:t xml:space="preserve"> родителей (законных представителей), имеющих трех и более несовершеннолетних детей, в размере 50%: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89 рублей в день - посещение группы дневного 12-часового пребывания;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75 рублей в день - посещение группы дневного 10-часового пребывания;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60 рублей в день - посещение группы дневного 8-часового пребывания;</w:t>
      </w:r>
    </w:p>
    <w:p>
      <w:pPr>
        <w:pStyle w:val="Normal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36 рублей в день - посещение группы кратковременного пребывания (5 часов);</w:t>
      </w:r>
    </w:p>
    <w:p>
      <w:pPr>
        <w:pStyle w:val="Normal"/>
        <w:shd w:val="clear" w:color="auto" w:fill="ffffff"/>
        <w:ind w:firstLine="709"/>
        <w:rPr>
          <w:rFonts w:cs="Arial"/>
          <w:sz w:val="20"/>
        </w:rPr>
      </w:pPr>
      <w:r>
        <w:rPr>
          <w:rFonts w:cs="Arial"/>
          <w:szCs w:val="28"/>
        </w:rPr>
        <w:t xml:space="preserve">22 рубля в день - посещение группы кратковременного пребывания (3 часа без питания).</w:t>
      </w:r>
      <w:r>
        <w:rPr>
          <w:rFonts w:cs="Arial"/>
          <w:sz w:val="20"/>
        </w:rPr>
      </w:r>
    </w:p>
    <w:p>
      <w:pPr>
        <w:pStyle w:val="Normal"/>
        <w:shd w:val="clear" w:color="auto" w:fill="ffffff"/>
        <w:ind w:firstLine="709"/>
      </w:pPr>
      <w:r>
        <w:t xml:space="preserve">(Пункт 2.1. изложен в новой редакции постановлением Администрации </w:t>
      </w:r>
      <w:r>
        <w:fldChar w:fldCharType="begin"/>
      </w:r>
      <w:r>
        <w:instrText xml:space="preserve">HYPERLINK "48d0ddae-96c1-4915-9f0d-dc6e3ec3829e"</w:instrText>
      </w:r>
      <w:r>
        <w:fldChar w:fldCharType="separate"/>
      </w:r>
      <w:r>
        <w:rPr>
          <w:rStyle w:val="Hyperlink"/>
        </w:rPr>
        <w:t xml:space="preserve">от 22.04.2015 № 482</w:t>
      </w:r>
      <w:r>
        <w:fldChar w:fldCharType="end"/>
      </w:r>
      <w: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(Пункт 2.1. изложен в новой редакции постановлением Администрации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HYPERLINK "../../../../../../../../content/act/5ca0543c-c9ad-44e0-8f29-09a8c73e2796.doc"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09.06.2016 № 883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</w:rPr>
        <w:t xml:space="preserve">(</w:t>
      </w:r>
      <w:r>
        <w:rPr>
          <w:rFonts w:cs="Arial"/>
          <w:szCs w:val="26"/>
        </w:rPr>
        <w:t xml:space="preserve">Пункт 2.1. дополнен строкой, постановлением Администрации </w:t>
      </w:r>
      <w:r>
        <w:rPr>
          <w:rFonts w:cs="Arial"/>
          <w:szCs w:val="26"/>
        </w:rPr>
        <w:fldChar w:fldCharType="begin"/>
      </w:r>
      <w:r>
        <w:rPr>
          <w:rFonts w:cs="Arial"/>
          <w:szCs w:val="26"/>
        </w:rPr>
        <w:instrText xml:space="preserve">HYPERLINK "../../../../../../../../content/act/ad5d6f02-0f9d-4db2-9b14-3fbef24b6b7c.doc"</w:instrText>
      </w:r>
      <w:r>
        <w:rPr>
          <w:rFonts w:cs="Arial"/>
          <w:szCs w:val="26"/>
        </w:rPr>
      </w:r>
      <w:r>
        <w:rPr>
          <w:rFonts w:cs="Arial"/>
          <w:szCs w:val="26"/>
        </w:rPr>
        <w:fldChar w:fldCharType="separate"/>
      </w:r>
      <w:r>
        <w:rPr>
          <w:rStyle w:val="Hyperlink"/>
          <w:rFonts w:cs="Arial"/>
          <w:szCs w:val="26"/>
        </w:rPr>
        <w:t xml:space="preserve">от 05.06.2017 № 742</w:t>
      </w:r>
      <w:r>
        <w:rPr>
          <w:rFonts w:cs="Arial"/>
          <w:szCs w:val="26"/>
        </w:rPr>
        <w:fldChar w:fldCharType="end"/>
      </w:r>
      <w:r>
        <w:rPr>
          <w:rFonts w:cs="Arial"/>
          <w:szCs w:val="26"/>
        </w:rPr>
        <w:t xml:space="preserve">)</w:t>
      </w: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</w:t>
      </w:r>
      <w:r>
        <w:rPr>
          <w:rFonts w:cs="Arial"/>
          <w:szCs w:val="28"/>
        </w:rPr>
        <w:t xml:space="preserve">Подпункт 2.1 пункта 2 постановления изложен в новой редакции </w:t>
      </w:r>
      <w:r>
        <w:t xml:space="preserve">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"/content/act/f1c258da-3d72-478c-a4e6-7af850c1a341.doc"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27.11.2019 № 2341</w:t>
      </w:r>
      <w:r>
        <w:rPr>
          <w:rFonts w:cs="Arial"/>
          <w:szCs w:val="28"/>
        </w:rPr>
        <w:fldChar w:fldCharType="end"/>
      </w:r>
      <w:r>
        <w:rPr>
          <w:rFonts w:cs="Arial"/>
          <w:szCs w:val="26"/>
        </w:rP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t xml:space="preserve">(</w:t>
      </w:r>
      <w:r>
        <w:rPr>
          <w:rFonts w:cs="Arial"/>
          <w:szCs w:val="28"/>
        </w:rPr>
        <w:t xml:space="preserve">Подпункт 2.1 пункта 2 постановления </w:t>
      </w:r>
      <w:r>
        <w:t xml:space="preserve">изложен в новой редакции </w:t>
      </w:r>
      <w:r>
        <w:rPr>
          <w:rFonts w:cs="Arial"/>
          <w:szCs w:val="28"/>
        </w:rPr>
        <w:t xml:space="preserve">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"/content/act/d59fc27c-afac-47d9-b118-d3deaae33e60.doc"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18.01.2023 № 31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szCs w:val="26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2.2.Утвердить перечень документов, подтверждающих право на полное или частичное освобождение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 (приложение 1).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2.3.Утвердить Положение о порядке взимания родительской платы за 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 (приложение 2).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2.4. Утвердить методику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Кондинского района, реализующих образовательные программы дошкольного образования (приложение 3).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2.5. Утвердить Порядок определения размера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Кондинского района, реализующих образовательные программы дошкольного образования (приложение 4).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(Пункт 2 дополнен подпунктами 2.1.-2.3.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HYPERLINK "../HtmlPreviews/2bd1c500-a920-438f-8cdd-9e6911b73542"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05.05.2014 № 842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(Пункт 2 дополнен подпунктами 2.</w:t>
      </w:r>
      <w:r>
        <w:rPr>
          <w:rFonts w:cs="Arial"/>
        </w:rPr>
        <w:t xml:space="preserve">4 и 2.5.</w:t>
      </w:r>
      <w:r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HYPERLINK "../../../../../../../../content/act/5ca0543c-c9ad-44e0-8f29-09a8c73e2796.doc"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09.06.2016 № 883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2.6. Порядок учета посещаемости детей, осваивающих образовательные программы дошкольного образования в муниципальных учреждениях, осуществляющих образовательную деятельность (приложение 5).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(Пункт 2 дополнен подпункт</w:t>
      </w:r>
      <w:r>
        <w:rPr>
          <w:rFonts w:cs="Arial"/>
        </w:rPr>
        <w:t xml:space="preserve">о</w:t>
      </w:r>
      <w:r>
        <w:rPr>
          <w:rFonts w:cs="Arial"/>
        </w:rPr>
        <w:t xml:space="preserve">м 2.</w:t>
      </w:r>
      <w:r>
        <w:rPr>
          <w:rFonts w:cs="Arial"/>
        </w:rPr>
        <w:t xml:space="preserve">6.</w:t>
      </w:r>
      <w:r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HYPERLINK "../../../../../../../../content/act/56d0f07e-3a0b-45dc-98e8-6b6a7136a92e.doc"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13.06.2017 № 779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3.Признать утратившим силу постановление администрации Кондинского района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HYPERLINK "39c526e5-65a0-4043-8abe-6a9ff84be4f4" \o "постановление от 12.04.2013 0:00:00 №772 Администрация Кондинского района</w:instrTex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instrText xml:space="preserve">Об установлении размера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12 апреля 2013 года</w:t>
      </w:r>
      <w:r>
        <w:rPr>
          <w:rStyle w:val="Hyperlink"/>
          <w:rFonts w:cs="Arial"/>
          <w:szCs w:val="28"/>
        </w:rPr>
        <w:t xml:space="preserve"> № </w:t>
      </w:r>
      <w:r>
        <w:rPr>
          <w:rStyle w:val="Hyperlink"/>
          <w:rFonts w:cs="Arial"/>
          <w:szCs w:val="28"/>
        </w:rPr>
        <w:t xml:space="preserve">772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 «Об установлении размера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основную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общеобразовательную программу дошкольного образования».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4.Постановление опубликовать в газете «Кондинский вестник» 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разместить на официальном сайте органов местного самоуправления муниципального образования Кондинский район.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5.Настоящее постановление вступает в силу после официального опубликования.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6.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Контроль за выполнением постановления возложить на заместителя главы района М.А. Минину.</w:t>
      </w:r>
      <w:r>
        <w:rPr>
          <w:rFonts w:cs="Arial"/>
          <w:szCs w:val="28"/>
        </w:rPr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(Пункт 6 постановления изложен в новой редакции </w:t>
      </w:r>
      <w:r>
        <w:rPr>
          <w:rFonts w:cs="Arial"/>
          <w:szCs w:val="28"/>
        </w:rPr>
        <w:t xml:space="preserve">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"/content/act/2e4557aa-a7dc-4271-9758-3e2115a76616.doc"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08.12.2022 № 2659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szCs w:val="28"/>
        </w:rPr>
      </w:r>
    </w:p>
    <w:p>
      <w:pPr>
        <w:pStyle w:val="Normal"/>
        <w:shd w:val="clear" w:color="auto" w:fill="ffffff"/>
        <w:rPr>
          <w:rFonts w:cs="Arial"/>
          <w:szCs w:val="28"/>
        </w:rPr>
      </w:pPr>
      <w:r>
        <w:rPr>
          <w:rFonts w:cs="Arial"/>
          <w:szCs w:val="28"/>
        </w:rPr>
      </w:r>
    </w:p>
    <w:p>
      <w:pPr>
        <w:pStyle w:val="Normal"/>
        <w:shd w:val="clear" w:color="auto" w:fill="ffffff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</w:r>
    </w:p>
    <w:p>
      <w:pPr>
        <w:pStyle w:val="Normal"/>
        <w:tabs>
          <w:tab w:val="center" w:pos="9072" w:leader="none"/>
        </w:tabs>
      </w:pPr>
      <w:r>
        <w:t xml:space="preserve">Глава администрации</w:t>
      </w:r>
      <w:r>
        <w:tab/>
      </w:r>
      <w:r>
        <w:t xml:space="preserve">М.В.Шишкин</w:t>
      </w:r>
    </w:p>
    <w:p>
      <w:pPr>
        <w:pStyle w:val="Normal"/>
      </w:pP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lainText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</w:rPr>
        <w:br w:type="page" w:clear="all"/>
        <w:t xml:space="preserve">(</w:t>
      </w:r>
      <w:r>
        <w:rPr>
          <w:rFonts w:ascii="Arial" w:hAnsi="Arial" w:cs="Arial"/>
          <w:sz w:val="24"/>
          <w:szCs w:val="24"/>
        </w:rPr>
        <w:t xml:space="preserve">Постановление дополнено приложениями 1,2 постановлением Администрации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"../HtmlPreviews/2bd1c500-a920-438f-8cdd-9e6911b73542"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 xml:space="preserve">от 05.05.2014 № 842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</w:t>
      </w:r>
      <w:r>
        <w:rPr>
          <w:rFonts w:ascii="Arial" w:hAnsi="Arial" w:cs="Arial"/>
          <w:sz w:val="24"/>
          <w:szCs w:val="24"/>
          <w:lang w:val="ru-RU"/>
        </w:rPr>
      </w:r>
    </w:p>
    <w:p>
      <w:pPr>
        <w:pStyle w:val="PlainText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(</w:t>
      </w:r>
      <w:r>
        <w:rPr>
          <w:rFonts w:ascii="Arial" w:hAnsi="Arial" w:cs="Arial"/>
          <w:sz w:val="24"/>
          <w:szCs w:val="24"/>
        </w:rPr>
        <w:t xml:space="preserve">Приложение 1 к постановлению излож</w:t>
      </w:r>
      <w:r>
        <w:rPr>
          <w:rFonts w:ascii="Arial" w:hAnsi="Arial" w:cs="Arial"/>
          <w:sz w:val="24"/>
          <w:szCs w:val="24"/>
          <w:lang w:val="ru-RU"/>
        </w:rPr>
        <w:t xml:space="preserve">ено</w:t>
      </w:r>
      <w:r>
        <w:rPr>
          <w:rFonts w:ascii="Arial" w:hAnsi="Arial" w:cs="Arial"/>
          <w:sz w:val="24"/>
          <w:szCs w:val="24"/>
        </w:rPr>
        <w:t xml:space="preserve"> в новой редакции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"/content/act/8045aad4-b630-46fd-b475-25dc1e091173.doc"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 xml:space="preserve">от 06.06.2022 № 1242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</w:t>
      </w:r>
      <w:r>
        <w:rPr>
          <w:rFonts w:ascii="Arial" w:hAnsi="Arial" w:cs="Arial"/>
          <w:sz w:val="24"/>
          <w:szCs w:val="24"/>
          <w:lang w:val="ru-RU"/>
        </w:rPr>
      </w:r>
    </w:p>
    <w:p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lainText"/>
        <w:ind w:left="4963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Приложение 1</w:t>
      </w:r>
    </w:p>
    <w:p>
      <w:pPr>
        <w:pStyle w:val="Normal"/>
        <w:ind w:left="4963" w:firstLine="0"/>
        <w:jc w:val="right"/>
        <w:rPr>
          <w:rFonts w:ascii="Times New Roman" w:hAnsi="Times New Roman"/>
          <w:b/>
          <w:sz w:val="32"/>
        </w:rPr>
      </w:pPr>
      <w:r>
        <w:rPr>
          <w:b/>
          <w:sz w:val="32"/>
        </w:rPr>
        <w:t xml:space="preserve">к постановлению администрации района</w:t>
      </w:r>
      <w:r>
        <w:rPr>
          <w:rFonts w:ascii="Times New Roman" w:hAnsi="Times New Roman"/>
          <w:b/>
          <w:sz w:val="32"/>
        </w:rPr>
      </w:r>
    </w:p>
    <w:p>
      <w:pPr>
        <w:pStyle w:val="Normal"/>
        <w:ind w:firstLine="4962"/>
        <w:jc w:val="right"/>
        <w:rPr>
          <w:b/>
          <w:sz w:val="32"/>
        </w:rPr>
      </w:pPr>
      <w:r>
        <w:rPr>
          <w:b/>
          <w:sz w:val="32"/>
        </w:rPr>
        <w:t xml:space="preserve">от 31.03.2014 № 600</w:t>
      </w:r>
      <w:r>
        <w:rPr>
          <w:b/>
          <w:sz w:val="32"/>
        </w:rPr>
        <w:t xml:space="preserve"> </w:t>
      </w:r>
    </w:p>
    <w:p>
      <w:pPr>
        <w:pStyle w:val="Normal"/>
      </w:pPr>
    </w:p>
    <w:p>
      <w:pPr>
        <w:pStyle w:val="Normal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Перечень документов, подтверждающих право на полное </w:t>
      </w:r>
    </w:p>
    <w:p>
      <w:pPr>
        <w:pStyle w:val="Normal"/>
        <w:shd w:val="clear" w:color="auto" w:fill="ffffff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или частичное освобождение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</w:t>
      </w:r>
      <w:r>
        <w:rPr>
          <w:rFonts w:cs="Arial"/>
          <w:b/>
          <w:szCs w:val="26"/>
        </w:rPr>
      </w:r>
    </w:p>
    <w:p>
      <w:pPr>
        <w:pStyle w:val="Normal"/>
        <w:shd w:val="clear" w:color="auto" w:fill="ffffff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</w:r>
    </w:p>
    <w:tbl>
      <w:tblPr>
        <w:tblW w:w="97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59"/>
        <w:gridCol w:w="2837"/>
        <w:gridCol w:w="3721"/>
        <w:gridCol w:w="2678"/>
      </w:tblGrid>
      <w:tr>
        <w:trPr>
          <w:trHeight w:val="68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№ 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Льготная категория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Наименование документов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Периодичность предоставления</w:t>
            </w:r>
          </w:p>
        </w:tc>
      </w:tr>
      <w:tr>
        <w:trPr>
          <w:trHeight w:val="68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1.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Родители (законные представители), </w:t>
            </w:r>
          </w:p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имеющие трех и более несовершеннолетних детей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Заявление;</w:t>
            </w:r>
          </w:p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копия документа, удостоверяющего личность заявителя;</w:t>
            </w:r>
          </w:p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копия свидетельства о рождении ребенка (детей);</w:t>
            </w:r>
          </w:p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документ, подтверждающий право заявителя на пребывание в Российской Федерации, документ(ы),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гражданства); документ психолого-медико-педагогической комиссии (при необходимости); </w:t>
            </w:r>
          </w:p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документ, подтверждающий потребность в обучении в группе оздоровительной направленности (при необходимости);</w:t>
            </w:r>
          </w:p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При зачислении </w:t>
            </w:r>
          </w:p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в образовательное учреждение</w:t>
            </w:r>
          </w:p>
        </w:tc>
      </w:tr>
      <w:tr>
        <w:trPr>
          <w:trHeight w:val="68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rFonts w:eastAsia="Calibri"/>
                <w:szCs w:val="26"/>
              </w:rPr>
            </w:pPr>
            <w:bookmarkStart w:id="0" w:name="sub_102"/>
            <w:r>
              <w:rPr>
                <w:rFonts w:eastAsia="Calibri"/>
                <w:szCs w:val="26"/>
              </w:rPr>
              <w:t xml:space="preserve">2.</w:t>
            </w:r>
            <w:bookmarkEnd w:id="0"/>
            <w:r>
              <w:rPr>
                <w:rFonts w:eastAsia="Calibri"/>
                <w:szCs w:val="26"/>
              </w:rPr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lef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Родители </w:t>
            </w:r>
          </w:p>
          <w:p>
            <w:pPr>
              <w:pStyle w:val="UserStyle_7"/>
              <w:ind w:firstLine="0"/>
              <w:jc w:val="lef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(законные представители), имеющие </w:t>
            </w:r>
          </w:p>
          <w:p>
            <w:pPr>
              <w:pStyle w:val="UserStyle_7"/>
              <w:ind w:firstLine="0"/>
              <w:jc w:val="lef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детей-инвалидов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Заявление;</w:t>
            </w:r>
          </w:p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копия документа, удостоверяющего личность заявителя;</w:t>
            </w:r>
          </w:p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копия свидетельства о рождении ребенка; </w:t>
            </w:r>
            <w:bookmarkStart w:id="1" w:name="_Hlk103864079"/>
            <w:r>
              <w:rPr>
                <w:rFonts w:eastAsia="Calibri" w:cs="Arial"/>
                <w:szCs w:val="26"/>
              </w:rPr>
            </w:r>
          </w:p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сведения об инвалидности, содержащиеся в Федеральном реестре инвалидов</w:t>
            </w:r>
            <w:bookmarkEnd w:id="1"/>
            <w:r>
              <w:rPr>
                <w:rFonts w:eastAsia="Calibri" w:cs="Arial"/>
                <w:szCs w:val="26"/>
              </w:rPr>
              <w:t xml:space="preserve">, а в случае отсутствия соответствующих сведений в федеральном реестре инвалидов - на основании предоставленных родителем (законным представителем) документов; документ, подтверждающий право заявителя на пребывание в Российской Федерации;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гражданства); документ психолого-медико-педагогической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необходимости);</w:t>
            </w:r>
          </w:p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При зачислении </w:t>
            </w:r>
          </w:p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в образовательное учреждение</w:t>
            </w:r>
          </w:p>
        </w:tc>
      </w:tr>
      <w:tr>
        <w:trPr>
          <w:cantSplit/>
          <w:trHeight w:val="68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3.</w:t>
            </w:r>
          </w:p>
        </w:tc>
        <w:tc>
          <w:tcPr>
            <w:tcW w:w="2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lef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Родители (законные представители), имеющие детей </w:t>
            </w:r>
          </w:p>
          <w:p>
            <w:pPr>
              <w:pStyle w:val="UserStyle_7"/>
              <w:ind w:firstLine="0"/>
              <w:jc w:val="lef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с туберкулезной интоксикацией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Заявление;</w:t>
            </w:r>
          </w:p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копия документа, удостоверяющего личность заявителя;</w:t>
            </w:r>
          </w:p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медицинская справка из учреждения здравоохранения, находящегося по месту жительства;</w:t>
            </w:r>
          </w:p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копия свидетельства о рождении ребенка; </w:t>
            </w:r>
          </w:p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документ, подтверждающий право заявителя на пребывание в Российской Федерации;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гражданства); документ психолого-медико-педагогической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необходимости);</w:t>
            </w:r>
          </w:p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При зачислении </w:t>
            </w:r>
          </w:p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в образовательное учреждение</w:t>
            </w:r>
          </w:p>
        </w:tc>
      </w:tr>
      <w:tr>
        <w:trPr>
          <w:cantSplit/>
          <w:trHeight w:val="68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jc w:val="left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</w:r>
          </w:p>
        </w:tc>
        <w:tc>
          <w:tcPr>
            <w:tcW w:w="2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0"/>
              <w:jc w:val="left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медицинская справка из учреждения здравоохранения, находящегося по месту жительства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Ежегодно, </w:t>
            </w:r>
          </w:p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не позднее 31 января</w:t>
            </w:r>
          </w:p>
        </w:tc>
      </w:tr>
      <w:tr>
        <w:trPr>
          <w:trHeight w:val="68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4.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lef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Законные представители </w:t>
            </w:r>
          </w:p>
          <w:p>
            <w:pPr>
              <w:pStyle w:val="UserStyle_7"/>
              <w:ind w:firstLine="0"/>
              <w:jc w:val="lef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детей-сирот и детей, оставшихся без попечения родителей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Заявление;</w:t>
            </w:r>
          </w:p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копия документа, удостоверяющего личность заявителя;</w:t>
            </w:r>
          </w:p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копия документа, подтверждающего установление опеки; </w:t>
            </w:r>
          </w:p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копия свидетельства о рождении ребенка; </w:t>
            </w:r>
          </w:p>
          <w:p>
            <w:pPr>
              <w:pStyle w:val="Normal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 xml:space="preserve">документ, подтверждающий право заявителя на пребывание в Российской Федерации;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гражданства); документ психолого-медико-педагогической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необходимости);</w:t>
            </w:r>
          </w:p>
          <w:p>
            <w:pPr>
              <w:pStyle w:val="UserStyle_8"/>
              <w:ind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При зачислении </w:t>
            </w:r>
          </w:p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в образовательное учреждение</w:t>
            </w:r>
          </w:p>
        </w:tc>
      </w:tr>
      <w:tr>
        <w:trPr>
          <w:trHeight w:val="68"/>
        </w:trPr>
        <w:tc>
          <w:tcPr>
            <w:tcW w:w="9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jc w:val="center"/>
              <w:rPr>
                <w:rFonts w:eastAsia="Calibri"/>
                <w:szCs w:val="26"/>
              </w:rPr>
            </w:pPr>
            <w:r>
              <w:rPr>
                <w:szCs w:val="28"/>
              </w:rPr>
              <w:t xml:space="preserve">(Таблица приложения 1 к постановлению дополнена строкой 5 постановлением Администрации </w:t>
            </w: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HYPERLINK "/content/act/2d05adf5-7df1-43da-81c9-a007028b9e4a.doc"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rStyle w:val="Hyperlink"/>
                <w:szCs w:val="28"/>
              </w:rPr>
              <w:t xml:space="preserve">от 12.09.2022 № 2123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)</w:t>
            </w:r>
            <w:r>
              <w:rPr>
                <w:rFonts w:eastAsia="Calibri"/>
                <w:szCs w:val="26"/>
              </w:rPr>
            </w:r>
          </w:p>
        </w:tc>
      </w:tr>
      <w:tr>
        <w:trPr>
          <w:trHeight w:val="68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7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</w:t>
            </w:r>
          </w:p>
        </w:tc>
        <w:tc>
          <w:tcPr>
            <w:tcW w:w="9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8"/>
              <w:ind w:firstLine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(Строка 5 таблицы приложения 1 к постановлению утратила силу постановлением Администрации </w:t>
            </w: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HYPERLINK "/content/act/2e4557aa-a7dc-4271-9758-3e2115a76616.doc"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rStyle w:val="Hyperlink"/>
                <w:szCs w:val="28"/>
              </w:rPr>
              <w:t xml:space="preserve">от 08.12.2022 № 2659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)</w:t>
            </w:r>
            <w:r>
              <w:rPr>
                <w:rFonts w:eastAsia="Calibri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0"/>
        <w:rPr>
          <w:b/>
          <w:szCs w:val="26"/>
        </w:rPr>
      </w:pPr>
      <w:r>
        <w:rPr>
          <w:b/>
          <w:szCs w:val="26"/>
        </w:rPr>
      </w:r>
    </w:p>
    <w:p>
      <w:pPr>
        <w:pStyle w:val="Normal"/>
        <w:shd w:val="clear" w:color="auto" w:fill="ffffff"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jc w:val="center"/>
        <w:rPr>
          <w:sz w:val="26"/>
          <w:szCs w:val="26"/>
        </w:rPr>
        <w:sectPr>
          <w:headerReference w:type="even" r:id="rId7"/>
          <w:headerReference w:type="default" r:id="rId8"/>
          <w:headerReference w:type="first" r:id="rId9"/>
          <w:footerReference w:type="even" r:id="rId10"/>
          <w:footerReference w:type="default" r:id="rId11"/>
          <w:footerReference w:type="first" r:id="rId12"/>
          <w:type w:val="nextPage"/>
          <w:pgSz w:w="11909" w:h="16834"/>
          <w:pgMar w:top="1134" w:right="569" w:bottom="1134" w:left="1701" w:header="720" w:footer="720" w:gutter="0"/>
          <w:cols w:space="720"/>
          <w:docGrid w:linePitch="360"/>
          <w:titlePg/>
        </w:sectPr>
      </w:pPr>
      <w:r>
        <w:rPr>
          <w:sz w:val="26"/>
          <w:szCs w:val="26"/>
        </w:rPr>
      </w:r>
    </w:p>
    <w:p>
      <w:pPr>
        <w:pStyle w:val="PlainText"/>
        <w:ind w:left="4963"/>
        <w:jc w:val="right"/>
      </w:pPr>
      <w:r>
        <w:rPr>
          <w:rFonts w:ascii="Arial" w:hAnsi="Arial" w:cs="Arial"/>
          <w:b/>
          <w:sz w:val="32"/>
          <w:szCs w:val="24"/>
        </w:rPr>
        <w:t xml:space="preserve">Приложение 2</w:t>
      </w:r>
    </w:p>
    <w:p>
      <w:pPr>
        <w:pStyle w:val="Normal"/>
        <w:ind w:left="4963" w:firstLine="0"/>
        <w:jc w:val="right"/>
        <w:rPr>
          <w:rFonts w:ascii="Times New Roman" w:hAnsi="Times New Roman"/>
          <w:b/>
          <w:sz w:val="32"/>
        </w:rPr>
      </w:pPr>
      <w:r>
        <w:rPr>
          <w:b/>
          <w:sz w:val="32"/>
        </w:rPr>
        <w:t xml:space="preserve">к постановлению администрации района</w:t>
      </w:r>
      <w:r>
        <w:rPr>
          <w:rFonts w:ascii="Times New Roman" w:hAnsi="Times New Roman"/>
          <w:b/>
          <w:sz w:val="32"/>
        </w:rPr>
      </w:r>
    </w:p>
    <w:p>
      <w:pPr>
        <w:pStyle w:val="Normal"/>
        <w:ind w:firstLine="4962"/>
        <w:jc w:val="right"/>
        <w:rPr>
          <w:b/>
          <w:sz w:val="32"/>
        </w:rPr>
      </w:pPr>
      <w:r>
        <w:rPr>
          <w:b/>
          <w:sz w:val="32"/>
        </w:rPr>
        <w:t xml:space="preserve">от 31.03.2014 № 600 </w:t>
      </w:r>
    </w:p>
    <w:p>
      <w:pPr>
        <w:pStyle w:val="Normal"/>
      </w:pP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Положение 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о порядке взимания родительской платы за 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 </w:t>
      </w:r>
    </w:p>
    <w:p>
      <w:pPr>
        <w:pStyle w:val="Normal"/>
        <w:jc w:val="center"/>
      </w:pPr>
      <w:r>
        <w:t xml:space="preserve">(далее – Положение)</w:t>
      </w:r>
    </w:p>
    <w:p>
      <w:pPr>
        <w:pStyle w:val="Normal"/>
        <w:tabs>
          <w:tab w:val="left" w:pos="709" w:leader="none"/>
        </w:tabs>
        <w:rPr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rPr>
          <w:rFonts w:cs="Arial"/>
        </w:rPr>
      </w:pPr>
      <w:r>
        <w:rPr>
          <w:rFonts w:cs="Arial"/>
        </w:rPr>
        <w:t xml:space="preserve">1.Настоящее Положение определяет порядок взимания родительской платы с родителей (законных представителей) за услугу присмотра и ухода за детьми, осваивающими образовательные программы дошкольного образования в муниципальных учреждениях Кондинского района (далее - учреждения).</w:t>
      </w:r>
    </w:p>
    <w:p>
      <w:pPr>
        <w:pStyle w:val="Normal"/>
        <w:tabs>
          <w:tab w:val="left" w:pos="0" w:leader="none"/>
        </w:tabs>
        <w:rPr>
          <w:rFonts w:cs="Arial"/>
        </w:rPr>
      </w:pPr>
      <w:r>
        <w:rPr>
          <w:rFonts w:cs="Arial"/>
        </w:rPr>
        <w:t xml:space="preserve">Услуга присмотра и ухода за детьми, в учреждениях осуществляется за счет средств бюджета Кондинского района и средств родителей (законных представителей).</w:t>
      </w:r>
    </w:p>
    <w:p>
      <w:pPr>
        <w:pStyle w:val="Normal"/>
        <w:tabs>
          <w:tab w:val="left" w:pos="0" w:leader="none"/>
        </w:tabs>
        <w:rPr>
          <w:rFonts w:cs="Arial"/>
        </w:rPr>
      </w:pPr>
      <w:r>
        <w:rPr>
          <w:rFonts w:cs="Arial"/>
        </w:rPr>
        <w:t xml:space="preserve"> 2.Размер родительской платы за присмотр и уход за детьми в учреждениях определяется управлением образования администрации Кондинского района и утверждается постановлением администрации Кондинского района.</w:t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</w:rPr>
        <w:t xml:space="preserve"> Расчет размера платы за присмотр и уход за детьми, взимаемой с родителей (законных представителей), производится в соответствии с действующим законодательством. </w:t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</w:rPr>
        <w:t xml:space="preserve">3.Освобождение от родительской платы за присмотр и уход за детьми в учреждении предоставляется на основании заявления родителей (законных представителей) и справок, подтверждающих право их получения со дня предъявления в учреждение заявления и документов, подтверждающих право на их получение (приложение 1). Льгота предоставляется на период действия соответствующего основания. В случае утраты родителями (законными представителями) оснований для предоставления льготы по плате за содержание детей в учреждении, они обязаны в течение 10 дней сообщить об этом руководителю учреждения.</w:t>
      </w:r>
    </w:p>
    <w:p>
      <w:pPr>
        <w:pStyle w:val="Normal"/>
        <w:tabs>
          <w:tab w:val="left" w:pos="1134" w:leader="none"/>
        </w:tabs>
        <w:rPr>
          <w:rFonts w:cs="Arial"/>
          <w:szCs w:val="28"/>
        </w:rPr>
      </w:pPr>
      <w:r>
        <w:rPr>
          <w:rFonts w:cs="Arial"/>
        </w:rPr>
        <w:t xml:space="preserve">4.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Родительская плата вносится ежемесячно не позднее 15 числа следующего месяца. Родителям по их личному заявлению предоставляется отсрочка платежа руководителем учреждения, но на срок не более 2 месяцев. Плата за содержание детей в учреждении вносится родителями (законными представителями) по квитанциям на лицевой счет учреждения через финансово-кредитные учреждения, либо с использованием федеральной государственной информационной системы «Единый портал государственных и муниципальных услуг.</w:t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  <w:szCs w:val="28"/>
        </w:rPr>
        <w:t xml:space="preserve">(В приложении 2 к постановлению пункт 4 изложен в новой редакции постановлением Администрации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"/content/act/3bba0e0f-60e6-47c6-884b-8af1cfc8c30d.doc"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20.08.2019 № 1695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</w:rPr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</w:rPr>
        <w:t xml:space="preserve">5.В случае отчисления ребенка из учреждения возврат излишне оплаченной суммы родительской платы родителям (законным представителям) производится на основании их заявления и приказа учреждения.</w:t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</w:rPr>
        <w:t xml:space="preserve">6.Отчисление детей из учреждения оформляется приказом руководителя учреждения. О предстоящем отчислении ребенка и расторжении договора между родителями (законными представителями) и учреждением родители предупреждаются в письменной форме (уведомление) не позднее, чем за 10 календарных дней. Отчисление ребенка регистрируется в книге учета движения детей не позднее 5 календарных дней после расторжения договора с родителями и сообщается в Управление образования администрации Кондинского района. </w:t>
      </w:r>
      <w:r>
        <w:rPr>
          <w:rFonts w:cs="Arial"/>
        </w:rPr>
        <w:t xml:space="preserve">Взимание задолженности производится в порядке, установленном законодательством.</w:t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</w:rPr>
        <w:t xml:space="preserve">(Пункт 6 изменен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HYPERLINK "a9c75282-3357-4a82-9d0a-fdd0544a7853"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 xml:space="preserve">от 26.05.2015 № 586</w:t>
      </w:r>
      <w:r>
        <w:rPr>
          <w:rFonts w:cs="Arial"/>
        </w:rPr>
        <w:fldChar w:fldCharType="end"/>
      </w:r>
      <w:r>
        <w:rPr>
          <w:rFonts w:cs="Arial"/>
        </w:rPr>
        <w:t xml:space="preserve">)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6"/>
        </w:rPr>
        <w:t xml:space="preserve">7.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Родителями (законными представителями) оплачивается весь период нахождения ребенка в списках воспитанников учреждения за исключением случаев: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7.1. Болезни ребенка - при предоставлении справки из медицинской организации с указанием диагноза (Б).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7.2. Отпуска родителей (законных представителей) по заявлению родителей (законных представителей) (О).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7.3. Летнего оздоровительного периода (с 01 июня по 31 августа) по заявлению родителей (законных представителей) о сохранении места в образовательном учреждении (О/О).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7.4. Приостановления деятельности дошкольной образовательной организации или отдельных групп в дошкольной образовательной организации в связи с введением карантинных мероприятий (К).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7.5. Приостановления деятельности дошкольной образовательной организации для проведения ремонтных работ (отключение водоснабжения, электроэнергии, санитарного дня, капитальных и текущих ремонтов) (Р).</w:t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7.6. Приостановление деятельности дошкольной образовательной организации для проведения санитарно-эпидемиологических (профилактических) мероприятий (дезинфекции, дезинсекции и дератизации) (С).</w:t>
      </w:r>
    </w:p>
    <w:p>
      <w:pPr>
        <w:pStyle w:val="Normal"/>
        <w:shd w:val="clear" w:color="auto" w:fill="ffffff"/>
        <w:ind w:firstLine="709"/>
        <w:rPr>
          <w:rFonts w:cs="Arial"/>
          <w:szCs w:val="26"/>
        </w:rPr>
      </w:pPr>
      <w:r>
        <w:rPr>
          <w:rFonts w:cs="Arial"/>
          <w:szCs w:val="28"/>
        </w:rPr>
        <w:t xml:space="preserve">7.7. Введения на территории федерального субъекта режима повышенной готовности (ПГ) или чрезвычайной ситуации (ЧС).</w:t>
      </w:r>
      <w:r>
        <w:rPr>
          <w:rFonts w:cs="Arial"/>
          <w:szCs w:val="26"/>
        </w:rPr>
      </w:r>
    </w:p>
    <w:p>
      <w:pPr>
        <w:pStyle w:val="179"/>
        <w:tabs>
          <w:tab w:val="left" w:pos="1134" w:leader="none"/>
        </w:tabs>
        <w:ind w:left="0"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(Пункт 7 изменен постановлением Администрации </w:t>
      </w:r>
      <w:r>
        <w:rPr>
          <w:rFonts w:ascii="Arial" w:hAnsi="Arial" w:cs="Arial"/>
          <w:szCs w:val="26"/>
        </w:rPr>
        <w:fldChar w:fldCharType="begin"/>
      </w:r>
      <w:r>
        <w:rPr>
          <w:rFonts w:ascii="Arial" w:hAnsi="Arial" w:cs="Arial"/>
          <w:szCs w:val="26"/>
        </w:rPr>
        <w:instrText xml:space="preserve">HYPERLINK "../../../../../../../../content/act/56d0f07e-3a0b-45dc-98e8-6b6a7136a92e.doc"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Style w:val="Hyperlink"/>
          <w:rFonts w:ascii="Arial" w:hAnsi="Arial" w:cs="Arial"/>
          <w:szCs w:val="26"/>
        </w:rPr>
        <w:t xml:space="preserve">от 13.06.2017 № 779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szCs w:val="26"/>
        </w:rPr>
        <w:t xml:space="preserve">)</w:t>
      </w:r>
    </w:p>
    <w:p>
      <w:pPr>
        <w:pStyle w:val="179"/>
        <w:tabs>
          <w:tab w:val="left" w:pos="1134" w:leader="none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szCs w:val="26"/>
        </w:rPr>
        <w:t xml:space="preserve">(Пункт 7 изложен в новой редакции постановлением Администрации </w:t>
      </w:r>
      <w:r>
        <w:rPr>
          <w:rFonts w:ascii="Arial" w:hAnsi="Arial" w:cs="Arial"/>
          <w:szCs w:val="26"/>
        </w:rPr>
        <w:fldChar w:fldCharType="begin"/>
      </w:r>
      <w:r>
        <w:rPr>
          <w:rFonts w:ascii="Arial" w:hAnsi="Arial" w:cs="Arial"/>
          <w:szCs w:val="26"/>
        </w:rPr>
        <w:instrText xml:space="preserve"> HYPERLINK "/content/act/30d9352f-7063-4809-8853-61b81c539a17.doc" </w:instrText>
      </w:r>
      <w:r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separate"/>
      </w:r>
      <w:r>
        <w:rPr>
          <w:rStyle w:val="Hyperlink"/>
          <w:rFonts w:ascii="Arial" w:hAnsi="Arial" w:cs="Arial"/>
          <w:szCs w:val="26"/>
        </w:rPr>
        <w:t xml:space="preserve">от 12.05.2020 № 745</w:t>
      </w:r>
      <w:r>
        <w:rPr>
          <w:rFonts w:ascii="Arial" w:hAnsi="Arial" w:cs="Arial"/>
          <w:szCs w:val="26"/>
        </w:rPr>
        <w:fldChar w:fldCharType="end"/>
      </w:r>
      <w:r>
        <w:rPr>
          <w:rFonts w:ascii="Arial" w:hAnsi="Arial" w:cs="Arial"/>
          <w:szCs w:val="26"/>
        </w:rPr>
        <w:t xml:space="preserve">)</w:t>
      </w:r>
      <w:r>
        <w:rPr>
          <w:rFonts w:ascii="Arial" w:hAnsi="Arial" w:cs="Arial"/>
        </w:rPr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</w:rPr>
        <w:t xml:space="preserve">8.В случае отсутствия ребенка в образовательном учреждении по причинам, не предусмотренным пунктом 7 Положения, родители (законные представители) оплачивают каждый день отсутствия ребенка в образовательном учреждении без уважительной причины в размере, установленном пунктом 1 постановления.</w:t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</w:rPr>
        <w:t xml:space="preserve">9.Начисление родительской</w:t>
      </w:r>
      <w:r>
        <w:rPr>
          <w:rFonts w:cs="Arial"/>
        </w:rPr>
        <w:t xml:space="preserve"> платы производится бухгалтерией учреждения согласно календарному графику работы учреждения на основании табеля посещаемости детей.</w:t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</w:rPr>
        <w:t xml:space="preserve">10.Табель посещаемости детей предоставляется в бухгалтерию образовательного учреждения в срок до 01 числа месяца, следующего за отчетным.</w:t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</w:rPr>
        <w:t xml:space="preserve">11.Бухгалтерия ежемесячно производит начисление родительской платы в срок не позднее 03 числа месяца, следующего за отчетным.</w:t>
      </w:r>
    </w:p>
    <w:p>
      <w:pPr>
        <w:pStyle w:val="Normal"/>
        <w:tabs>
          <w:tab w:val="left" w:pos="1134" w:leader="none"/>
        </w:tabs>
        <w:rPr>
          <w:rFonts w:cs="Arial"/>
        </w:rPr>
      </w:pPr>
      <w:r>
        <w:rPr>
          <w:rFonts w:cs="Arial"/>
        </w:rPr>
        <w:t xml:space="preserve">12.Перевод детей из одного учреждения в другое, при отсутствии свободных мест, может совершаться при обоюдном согласии двух родителей (законных представителей) и обязательного соответствия возрастных групп их детей. </w:t>
      </w:r>
    </w:p>
    <w:p>
      <w:pPr>
        <w:pStyle w:val="Normal"/>
        <w:rPr>
          <w:rFonts w:cs="Arial"/>
          <w:color w:val="000000"/>
          <w:sz w:val="16"/>
          <w:szCs w:val="16"/>
        </w:rPr>
        <w:sectPr>
          <w:type w:val="nextPage"/>
          <w:pgSz w:w="11909" w:h="16834"/>
          <w:pgMar w:top="1134" w:right="569" w:bottom="1134" w:left="1701" w:header="720" w:footer="720" w:gutter="0"/>
          <w:cols w:space="720"/>
          <w:docGrid w:linePitch="360"/>
          <w:titlePg/>
        </w:sectPr>
      </w:pPr>
      <w:r>
        <w:rPr>
          <w:rFonts w:cs="Arial"/>
          <w:color w:val="000000"/>
          <w:sz w:val="16"/>
          <w:szCs w:val="16"/>
        </w:rPr>
      </w:r>
    </w:p>
    <w:p>
      <w:pPr>
        <w:pStyle w:val="Normal"/>
        <w:rPr>
          <w:rFonts w:cs="Arial"/>
          <w:color w:val="000000"/>
          <w:sz w:val="22"/>
          <w:szCs w:val="16"/>
        </w:rPr>
      </w:pPr>
      <w:r>
        <w:rPr>
          <w:rFonts w:cs="Arial"/>
          <w:color w:val="000000"/>
          <w:sz w:val="22"/>
          <w:szCs w:val="16"/>
        </w:rPr>
        <w:t xml:space="preserve">(Постановление дополнено приложением 3 постановлением Администрации </w:t>
      </w:r>
      <w:r>
        <w:rPr>
          <w:rFonts w:cs="Arial"/>
          <w:color w:val="000000"/>
          <w:sz w:val="22"/>
          <w:szCs w:val="16"/>
        </w:rPr>
        <w:fldChar w:fldCharType="begin"/>
      </w:r>
      <w:r>
        <w:rPr>
          <w:rFonts w:cs="Arial"/>
          <w:color w:val="000000"/>
          <w:sz w:val="22"/>
          <w:szCs w:val="16"/>
        </w:rPr>
        <w:instrText xml:space="preserve">HYPERLINK "../../../../../../../../content/act/5ca0543c-c9ad-44e0-8f29-09a8c73e2796.doc"</w:instrText>
      </w:r>
      <w:r>
        <w:rPr>
          <w:rFonts w:cs="Arial"/>
          <w:color w:val="000000"/>
          <w:sz w:val="22"/>
          <w:szCs w:val="16"/>
        </w:rPr>
      </w:r>
      <w:r>
        <w:rPr>
          <w:rFonts w:cs="Arial"/>
          <w:color w:val="000000"/>
          <w:sz w:val="22"/>
          <w:szCs w:val="16"/>
        </w:rPr>
        <w:fldChar w:fldCharType="separate"/>
      </w:r>
      <w:r>
        <w:rPr>
          <w:rStyle w:val="Hyperlink"/>
          <w:rFonts w:cs="Arial"/>
          <w:sz w:val="22"/>
          <w:szCs w:val="16"/>
        </w:rPr>
        <w:t xml:space="preserve">от 09.06.2016 № 883</w:t>
      </w:r>
      <w:r>
        <w:rPr>
          <w:rFonts w:cs="Arial"/>
          <w:color w:val="000000"/>
          <w:sz w:val="22"/>
          <w:szCs w:val="16"/>
        </w:rPr>
        <w:fldChar w:fldCharType="end"/>
      </w:r>
      <w:r>
        <w:rPr>
          <w:rFonts w:cs="Arial"/>
          <w:color w:val="000000"/>
          <w:sz w:val="22"/>
          <w:szCs w:val="16"/>
        </w:rPr>
        <w:t xml:space="preserve">)</w:t>
      </w:r>
      <w:r>
        <w:rPr>
          <w:rFonts w:cs="Arial"/>
          <w:color w:val="000000"/>
          <w:sz w:val="22"/>
          <w:szCs w:val="16"/>
        </w:rPr>
      </w:r>
    </w:p>
    <w:p>
      <w:pPr>
        <w:pStyle w:val="Normal"/>
        <w:ind w:left="4963" w:firstLine="0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Приложение 3</w:t>
      </w:r>
    </w:p>
    <w:p>
      <w:pPr>
        <w:pStyle w:val="Normal"/>
        <w:ind w:left="4963" w:firstLine="0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к постановлению администрации района</w:t>
      </w:r>
    </w:p>
    <w:p>
      <w:pPr>
        <w:pStyle w:val="Normal"/>
        <w:ind w:left="4963" w:firstLine="0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от 31.03.2014 № 600</w:t>
      </w:r>
    </w:p>
    <w:p>
      <w:pPr>
        <w:pStyle w:val="Normal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0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>
      <w:pPr>
        <w:pStyle w:val="Normal"/>
        <w:keepNext/>
        <w:ind w:firstLine="0"/>
        <w:jc w:val="center"/>
        <w:outlineLvl w:val="0"/>
        <w:rPr>
          <w:rFonts w:cs="Arial"/>
          <w:b/>
          <w:sz w:val="32"/>
          <w:szCs w:val="26"/>
        </w:rPr>
      </w:pPr>
      <w:r>
        <w:rPr>
          <w:rFonts w:cs="Arial"/>
          <w:b/>
          <w:sz w:val="32"/>
          <w:szCs w:val="26"/>
        </w:rPr>
        <w:t xml:space="preserve">Методика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Кондинского района, реализующих образовательные программы дошкольного образования</w:t>
      </w:r>
    </w:p>
    <w:p>
      <w:pPr>
        <w:pStyle w:val="Normal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Heading4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Статья 1. Общие положения</w:t>
      </w:r>
    </w:p>
    <w:p>
      <w:pPr>
        <w:pStyle w:val="Normal"/>
        <w:ind w:firstLine="709"/>
        <w:jc w:val="left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 xml:space="preserve">1. Методика </w:t>
      </w:r>
      <w:r>
        <w:rPr>
          <w:rFonts w:cs="Arial"/>
        </w:rPr>
        <w:t xml:space="preserve">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разработана в целях установления размера родительской платы в муниципальных образовательных организациях, реализующих образовательную программу  дошкольного образования (далее - образовательные организации) и применяется при разработке нормативных правовых актов, определяющих размер взимаемой платы с родителей (законных представителей) за присмотр и уход за детьми в образовательных организациях Кондинского района.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в  образовательных организациях.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</w:rPr>
        <w:t xml:space="preserve">3. Затраты на оказание услуги по присмотру и уходу за детьми - объем финансовых средств, необходимый для оказания услуг по присмотру и уходу за детьми, осуществляемой образовательной организацией и включают в себя следующие виды расходов:</w:t>
      </w:r>
      <w:r>
        <w:rPr>
          <w:rFonts w:cs="Arial"/>
          <w:bCs/>
        </w:rPr>
      </w:r>
    </w:p>
    <w:p>
      <w:pPr>
        <w:pStyle w:val="Normal"/>
        <w:ind w:firstLine="720"/>
        <w:rPr>
          <w:rFonts w:cs="Arial"/>
          <w:highlight w:val="yellow"/>
        </w:rPr>
      </w:pPr>
      <w:r>
        <w:rPr>
          <w:rFonts w:cs="Arial"/>
        </w:rPr>
        <w:t xml:space="preserve">3.1. Расходы на организацию питания в соответствии с рекомендуемыми суточными наборами продуктов для организации питания детей в образовательных организациях, установленных постановлением Главного санитарного врача Российской Федерации от 15 мая 2013 года № 26 «Об утверждении                             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>
        <w:rPr>
          <w:rFonts w:cs="Arial"/>
          <w:highlight w:val="yellow"/>
        </w:rPr>
      </w:r>
    </w:p>
    <w:p>
      <w:pPr>
        <w:pStyle w:val="Normal"/>
        <w:ind w:firstLine="720"/>
        <w:rPr>
          <w:rFonts w:cs="Arial"/>
        </w:rPr>
      </w:pPr>
      <w:r>
        <w:rPr>
          <w:rFonts w:cs="Arial"/>
        </w:rPr>
        <w:t xml:space="preserve">3.2. Расходы на материалы по хозяйственно-бытовому обслуживанию детей, обеспечению соблюдения ими личной гигиены и режима дня в образовательных организациях. </w:t>
      </w:r>
    </w:p>
    <w:p>
      <w:pPr>
        <w:pStyle w:val="Normal"/>
        <w:ind w:firstLine="720"/>
        <w:rPr>
          <w:rFonts w:cs="Arial"/>
        </w:rPr>
      </w:pPr>
      <w:r>
        <w:rPr>
          <w:rFonts w:cs="Arial"/>
        </w:rPr>
        <w:t xml:space="preserve">4. Размер родительской платы определяется исходя из затрат, планируемых на приобретение продуктов питания и расходов в связи с соблюдением детьми режима дня и личной гигиены. Размер родительской платы устанавливается в рублях на одного ребенка в день.</w:t>
      </w:r>
    </w:p>
    <w:p>
      <w:pPr>
        <w:pStyle w:val="Normal"/>
        <w:ind w:firstLine="5812"/>
        <w:jc w:val="left"/>
        <w:rPr>
          <w:rFonts w:cs="Arial"/>
        </w:rPr>
      </w:pPr>
      <w:r>
        <w:rPr>
          <w:rFonts w:cs="Arial"/>
        </w:rPr>
      </w:r>
    </w:p>
    <w:p>
      <w:pPr>
        <w:pStyle w:val="Heading4"/>
      </w:pPr>
      <w:r>
        <w:t xml:space="preserve">Статья 2. Определение нормативов затрат</w:t>
      </w:r>
      <w:r>
        <w:rPr>
          <w:color w:val="ff0000"/>
        </w:rPr>
        <w:t xml:space="preserve"> </w:t>
      </w:r>
      <w:r>
        <w:t xml:space="preserve">на присмотр и уход за детьми </w:t>
      </w:r>
    </w:p>
    <w:p>
      <w:pPr>
        <w:pStyle w:val="Normal"/>
        <w:widowControl w:val="off"/>
        <w:ind w:firstLine="0"/>
        <w:jc w:val="left"/>
        <w:outlineLvl w:val="1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off"/>
        <w:ind w:firstLine="708"/>
        <w:outlineLvl w:val="1"/>
        <w:rPr>
          <w:rFonts w:cs="Arial"/>
          <w:i/>
        </w:rPr>
      </w:pPr>
      <w:r>
        <w:rPr>
          <w:rFonts w:cs="Arial"/>
        </w:rPr>
        <w:t xml:space="preserve">1. Методика позволяет определить норматив затрат на оказание услуги по присмотру и уходу за детьми на календарный год.</w:t>
      </w:r>
      <w:r>
        <w:rPr>
          <w:rFonts w:cs="Arial"/>
          <w:i/>
        </w:rPr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</w:rPr>
        <w:t xml:space="preserve">2. Нормативные затраты на оказание услуги по присмотру и уходу за детьми в группах с режимом пребывания полного дня включают в себя: </w:t>
      </w:r>
    </w:p>
    <w:p>
      <w:pPr>
        <w:pStyle w:val="Normal"/>
        <w:ind w:firstLine="709"/>
        <w:contextualSpacing/>
        <w:rPr>
          <w:rFonts w:cs="Arial"/>
        </w:rPr>
      </w:pPr>
      <w:r>
        <w:rPr>
          <w:rFonts w:cs="Arial"/>
        </w:rPr>
        <w:t xml:space="preserve">2.1. Нормативные затраты на приобретение продуктов питания на календарный год (Нп).</w:t>
      </w:r>
    </w:p>
    <w:p>
      <w:pPr>
        <w:pStyle w:val="Normal"/>
        <w:ind w:firstLine="709"/>
        <w:contextualSpacing/>
        <w:rPr>
          <w:rFonts w:cs="Arial"/>
        </w:rPr>
      </w:pPr>
      <w:r>
        <w:rPr>
          <w:rFonts w:cs="Arial"/>
        </w:rPr>
        <w:t xml:space="preserve">2.2. Нормативные затраты на приобретение мягкого инвентаря на календарный год (Нми).</w:t>
      </w:r>
    </w:p>
    <w:p>
      <w:pPr>
        <w:pStyle w:val="Normal"/>
        <w:widowControl w:val="off"/>
        <w:ind w:firstLine="709"/>
        <w:contextualSpacing/>
        <w:outlineLvl w:val="1"/>
        <w:rPr>
          <w:rFonts w:cs="Arial"/>
        </w:rPr>
      </w:pPr>
      <w:r>
        <w:rPr>
          <w:rFonts w:cs="Arial"/>
        </w:rPr>
        <w:t xml:space="preserve">2.3. Нормативные затраты приобретение хозяйственного инвентаря, чистящих и дезинфицирующих  средств и средств личной гигиены на календарный год (Нх полн).</w:t>
      </w:r>
    </w:p>
    <w:p>
      <w:pPr>
        <w:pStyle w:val="Normal"/>
        <w:widowControl w:val="off"/>
        <w:ind w:firstLine="426"/>
        <w:outlineLvl w:val="1"/>
        <w:rPr>
          <w:rFonts w:cs="Arial"/>
        </w:rPr>
      </w:pPr>
      <w:r>
        <w:rPr>
          <w:rFonts w:cs="Arial"/>
        </w:rPr>
        <w:t xml:space="preserve"> </w:t>
        <w:tab/>
        <w:t xml:space="preserve">3. Нормативные затраты на оказание услуги по присмотру и уходу за детьми в группах кратковременного  пребывания  (с питанием) включают в себя:</w:t>
      </w:r>
    </w:p>
    <w:p>
      <w:pPr>
        <w:pStyle w:val="Normal"/>
        <w:widowControl w:val="off"/>
        <w:ind w:firstLine="360"/>
        <w:contextualSpacing/>
        <w:outlineLvl w:val="1"/>
        <w:rPr>
          <w:rFonts w:cs="Arial"/>
        </w:rPr>
      </w:pPr>
      <w:r>
        <w:rPr>
          <w:rFonts w:cs="Arial"/>
        </w:rPr>
        <w:t xml:space="preserve">     3.1. Нормативные затраты приобретение хозяйственного инвентаря, чистящих и дезинфицирующих  средств и средств личной гигиены на календарный год (Нх кр).</w:t>
      </w:r>
    </w:p>
    <w:p>
      <w:pPr>
        <w:pStyle w:val="Normal"/>
        <w:ind w:firstLine="709"/>
        <w:contextualSpacing/>
        <w:rPr>
          <w:rFonts w:cs="Arial"/>
        </w:rPr>
      </w:pPr>
      <w:r>
        <w:rPr>
          <w:rFonts w:cs="Arial"/>
        </w:rPr>
        <w:t xml:space="preserve">3.2. Нормативные затраты на приобретение продуктов питания на календарный год (Нп).</w:t>
      </w:r>
    </w:p>
    <w:p>
      <w:pPr>
        <w:pStyle w:val="Normal"/>
        <w:widowControl w:val="off"/>
        <w:ind w:firstLine="426"/>
        <w:outlineLvl w:val="1"/>
        <w:rPr>
          <w:rFonts w:cs="Arial"/>
        </w:rPr>
      </w:pPr>
      <w:r>
        <w:rPr>
          <w:rFonts w:cs="Arial"/>
        </w:rPr>
        <w:t xml:space="preserve">     4. Нормативные затраты на оказание услуги по присмотру и уходу за детьми в группах кратковременного  пребывания  (без питания) включают в себя:</w:t>
      </w:r>
    </w:p>
    <w:p>
      <w:pPr>
        <w:pStyle w:val="Normal"/>
        <w:widowControl w:val="off"/>
        <w:ind w:firstLine="360"/>
        <w:contextualSpacing/>
        <w:outlineLvl w:val="1"/>
        <w:rPr>
          <w:rFonts w:cs="Arial"/>
        </w:rPr>
      </w:pPr>
      <w:r>
        <w:rPr>
          <w:rFonts w:cs="Arial"/>
        </w:rPr>
        <w:t xml:space="preserve">     4.1. Нормативные затраты приобретение хозяйственного инвентаря, чистящих и дезинфицирующих  средств и средств личной гигиены на календарный год (Нх кр).</w:t>
      </w:r>
    </w:p>
    <w:p>
      <w:pPr>
        <w:pStyle w:val="Normal"/>
        <w:widowControl w:val="off"/>
        <w:ind w:firstLine="708"/>
        <w:outlineLvl w:val="1"/>
        <w:rPr>
          <w:rFonts w:cs="Arial"/>
        </w:rPr>
      </w:pPr>
      <w:r>
        <w:rPr>
          <w:rFonts w:cs="Arial"/>
        </w:rPr>
        <w:t xml:space="preserve">5. Нормативные затраты на приобретение продуктов питания (Нп)  определяются на текущий календарный год исходя из  плановой численности воспитанников образовательных организаций и суточного рациона питания одного ребёнка (с дифференциацией  по возрасту: от 1 до 3 лет и свыше 3 до 7 лет) в соответствии с натуральными нормами, установленными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рассчитываются по формуле:</w:t>
      </w:r>
    </w:p>
    <w:p>
      <w:pPr>
        <w:pStyle w:val="Normal"/>
        <w:widowControl w:val="off"/>
        <w:ind w:firstLine="708"/>
        <w:outlineLvl w:val="1"/>
        <w:rPr>
          <w:rFonts w:cs="Arial"/>
        </w:rPr>
      </w:pPr>
      <w:r>
        <w:rPr>
          <w:rFonts w:cs="Arial"/>
        </w:rPr>
        <w:t xml:space="preserve">      Нп = ( (С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 * </w:t>
      </w:r>
      <w:r>
        <w:rPr>
          <w:rFonts w:cs="Arial"/>
          <w:lang w:val="en-US"/>
        </w:rPr>
        <w:t xml:space="preserve">Vi</w:t>
      </w:r>
      <w:r>
        <w:rPr>
          <w:rFonts w:cs="Arial"/>
        </w:rPr>
        <w:t xml:space="preserve">(1-3) * Ч(1-3))  +  (С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 * </w:t>
      </w:r>
      <w:r>
        <w:rPr>
          <w:rFonts w:cs="Arial"/>
          <w:lang w:val="en-US"/>
        </w:rPr>
        <w:t xml:space="preserve">Vi</w:t>
      </w:r>
      <w:r>
        <w:rPr>
          <w:rFonts w:cs="Arial"/>
        </w:rPr>
        <w:t xml:space="preserve">(3-7) * Ч(3-7)) )  *    Крд, где: 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</w:rPr>
        <w:t xml:space="preserve">Нп - нормативные затраты на приобретение продуктов питания (руб. в год);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</w:rPr>
        <w:t xml:space="preserve">С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 - средняя рыночная стоимость приобретения 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-го продукта (руб.); 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  <w:lang w:val="en-US"/>
        </w:rPr>
        <w:t xml:space="preserve">Vi</w:t>
      </w:r>
      <w:r>
        <w:rPr>
          <w:rFonts w:cs="Arial"/>
        </w:rPr>
        <w:t xml:space="preserve">(1-3)  - суточный объем потребления 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-го продукта в рационе детей в возрасте от 1 до 3 лет в соответствующих единицах; 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</w:rPr>
        <w:t xml:space="preserve">Ч(1-3)  - плановая численность воспитанников образовательных организаций согласно муниципальным заданиям от 1 до 3  лет на календарный год (человек);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  <w:lang w:val="en-US"/>
        </w:rPr>
        <w:t xml:space="preserve">Vi</w:t>
      </w:r>
      <w:r>
        <w:rPr>
          <w:rFonts w:cs="Arial"/>
        </w:rPr>
        <w:t xml:space="preserve">(3-7) - суточный объем потребления 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-го продукта в рационе детей в возрасте свыше 3 до 7 лет в соответствующих единицах;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</w:rPr>
        <w:t xml:space="preserve">Ч(3-7) - плановая численность воспитанников образовательных организаций согласно муниципальным заданиям свыше 3  до 7 лет на календарный год (человек);</w:t>
      </w:r>
    </w:p>
    <w:p>
      <w:pPr>
        <w:pStyle w:val="Normal"/>
        <w:widowControl w:val="off"/>
        <w:ind w:firstLine="708"/>
        <w:outlineLvl w:val="1"/>
        <w:rPr>
          <w:rFonts w:cs="Arial"/>
        </w:rPr>
      </w:pPr>
      <w:r>
        <w:rPr>
          <w:rFonts w:cs="Arial"/>
        </w:rPr>
        <w:t xml:space="preserve">Крд  - количество рабочих дней в текущем году по пятидневной рабочей неделе.</w:t>
      </w:r>
    </w:p>
    <w:p>
      <w:pPr>
        <w:pStyle w:val="Normal"/>
        <w:widowControl w:val="off"/>
        <w:ind w:firstLine="708"/>
        <w:outlineLvl w:val="1"/>
        <w:rPr>
          <w:rFonts w:cs="Arial"/>
        </w:rPr>
      </w:pPr>
      <w:r>
        <w:rPr>
          <w:rFonts w:cs="Arial"/>
        </w:rPr>
        <w:t xml:space="preserve">6. Нормативные затраты на приобретение мягкого инвентаря  предусматривает приобретение постельного белья и полотенец (в целях соблюдения детьми режима дня) по нормам, определенным приказом Управления образования.</w:t>
      </w:r>
    </w:p>
    <w:p>
      <w:pPr>
        <w:pStyle w:val="Normal"/>
        <w:widowControl w:val="off"/>
        <w:ind w:firstLine="708"/>
        <w:outlineLvl w:val="1"/>
        <w:rPr>
          <w:rFonts w:cs="Arial"/>
        </w:rPr>
      </w:pPr>
      <w:r>
        <w:rPr>
          <w:rFonts w:cs="Arial"/>
        </w:rPr>
        <w:t xml:space="preserve">Нормативы затрат на приобретение мягкого инвентаря (Нми) определяются на текущий календарный год исходя из  плановой численности воспитанников образовательных организаций и рассчитываются по следующей формуле:</w:t>
      </w:r>
    </w:p>
    <w:p>
      <w:pPr>
        <w:pStyle w:val="Normal"/>
        <w:widowControl w:val="off"/>
        <w:ind w:firstLine="708"/>
        <w:outlineLvl w:val="1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off"/>
        <w:ind w:firstLine="708"/>
        <w:outlineLvl w:val="1"/>
        <w:rPr>
          <w:rFonts w:cs="Arial"/>
        </w:rPr>
      </w:pPr>
      <w:r>
        <w:rPr>
          <w:rFonts w:cs="Arial"/>
        </w:rPr>
        <w:t xml:space="preserve">                                    Нми = С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 * </w:t>
      </w:r>
      <w:r>
        <w:rPr>
          <w:rFonts w:cs="Arial"/>
          <w:lang w:val="en-US"/>
        </w:rPr>
        <w:t xml:space="preserve">N</w:t>
      </w:r>
      <w:r>
        <w:rPr>
          <w:rFonts w:cs="Arial"/>
        </w:rPr>
        <w:t xml:space="preserve">ми * Ч,  где: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</w:rPr>
        <w:t xml:space="preserve">Нми - нормативные затраты на приобретение мягкого инвентаря (руб. в год);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</w:rPr>
        <w:t xml:space="preserve">С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 - средняя рыночная стоимость приобретения 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-го наименования мягкого инвентаря (руб.);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  <w:lang w:val="en-US"/>
        </w:rPr>
        <w:t xml:space="preserve">N</w:t>
      </w:r>
      <w:r>
        <w:rPr>
          <w:rFonts w:cs="Arial"/>
        </w:rPr>
        <w:t xml:space="preserve">ми - норма использования 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 - го наименования мягкого инвентаря на одного ребенка в год;</w:t>
      </w:r>
    </w:p>
    <w:p>
      <w:pPr>
        <w:pStyle w:val="Normal"/>
        <w:widowControl w:val="off"/>
        <w:ind w:firstLine="708"/>
        <w:outlineLvl w:val="1"/>
        <w:rPr>
          <w:rFonts w:cs="Arial"/>
        </w:rPr>
      </w:pPr>
      <w:r>
        <w:rPr>
          <w:rFonts w:cs="Arial"/>
        </w:rPr>
        <w:t xml:space="preserve">Ч - плановая численность воспитанников образовательных организаций.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</w:rPr>
        <w:t xml:space="preserve">7. Нормативные затраты на приобретение хозяйственного инвентаря, чистящих и дезинфицирующих  средств и средств личной гигиены в группах с режимом пребывания полного дня (</w:t>
      </w:r>
      <w:r>
        <w:rPr>
          <w:rFonts w:cs="Arial"/>
          <w:color w:val="000000"/>
        </w:rPr>
        <w:t xml:space="preserve">Нх полн)</w:t>
      </w:r>
      <w:r>
        <w:rPr>
          <w:rFonts w:cs="Arial"/>
        </w:rPr>
        <w:t xml:space="preserve"> определяются на текущий календарный год исходя из  плановой численности воспитанников образовательных организаций и определяется по формуле:</w:t>
      </w:r>
    </w:p>
    <w:p>
      <w:pPr>
        <w:pStyle w:val="Normal"/>
        <w:widowControl w:val="off"/>
        <w:ind w:firstLine="0"/>
        <w:jc w:val="center"/>
        <w:outlineLvl w:val="1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 w:val="off"/>
        <w:ind w:firstLine="0"/>
        <w:jc w:val="center"/>
        <w:outlineLvl w:val="1"/>
        <w:rPr>
          <w:rFonts w:cs="Arial"/>
        </w:rPr>
      </w:pPr>
      <w:r>
        <w:rPr>
          <w:rFonts w:cs="Arial"/>
          <w:color w:val="000000"/>
        </w:rPr>
        <w:t xml:space="preserve">Нх полн</w:t>
      </w:r>
      <w:r>
        <w:rPr>
          <w:rFonts w:cs="Arial"/>
        </w:rPr>
        <w:t xml:space="preserve">  =  С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 * </w:t>
      </w:r>
      <w:r>
        <w:rPr>
          <w:rFonts w:cs="Arial"/>
          <w:lang w:val="en-US"/>
        </w:rPr>
        <w:t xml:space="preserve">Nix</w:t>
      </w:r>
      <w:r>
        <w:rPr>
          <w:rFonts w:cs="Arial"/>
        </w:rPr>
        <w:t xml:space="preserve"> * Ч * Крд, где: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  <w:color w:val="000000"/>
        </w:rPr>
        <w:t xml:space="preserve">Нх полн</w:t>
      </w:r>
      <w:r>
        <w:rPr>
          <w:rFonts w:cs="Arial"/>
        </w:rPr>
        <w:t xml:space="preserve">  - нормативные затраты на приобретение хозяйственного инвентаря, чистящих и дезинфицирующих  средств и средств личной гигиены в группах с режимом пребывания полного дня (руб. в год);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</w:rPr>
        <w:t xml:space="preserve">С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 - средняя рыночная стоимость приобретения 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-го хозяйственного инвентаря, чистящего и дезинфицирующего  средства или средства личной гигиены, (руб.);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  <w:lang w:val="en-US"/>
        </w:rPr>
        <w:t xml:space="preserve">Nix</w:t>
      </w:r>
      <w:r>
        <w:rPr>
          <w:rFonts w:cs="Arial"/>
        </w:rPr>
        <w:t xml:space="preserve"> - норма использования </w:t>
      </w:r>
      <w:r>
        <w:rPr>
          <w:rFonts w:cs="Arial"/>
          <w:lang w:val="en-US"/>
        </w:rPr>
        <w:t xml:space="preserve">i</w:t>
      </w:r>
      <w:r>
        <w:rPr>
          <w:rFonts w:cs="Arial"/>
        </w:rPr>
        <w:t xml:space="preserve">-го хозяйственного инвентаря чистящего и дезинфицирующего  средства или средства личной гигиены на одного ребенка в день;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</w:rPr>
        <w:t xml:space="preserve">Ч - плановая численность воспитанников образовательных организаций;</w:t>
      </w:r>
    </w:p>
    <w:p>
      <w:pPr>
        <w:pStyle w:val="Normal"/>
        <w:widowControl w:val="off"/>
        <w:ind w:firstLine="668"/>
        <w:outlineLvl w:val="1"/>
        <w:rPr>
          <w:rFonts w:cs="Arial"/>
        </w:rPr>
      </w:pPr>
      <w:r>
        <w:rPr>
          <w:rFonts w:cs="Arial"/>
        </w:rPr>
        <w:t xml:space="preserve">Крд  - количество рабочих дней в текущем году по пятидневной рабочей неделе.</w:t>
      </w:r>
    </w:p>
    <w:p>
      <w:pPr>
        <w:pStyle w:val="Normal"/>
        <w:widowControl w:val="off"/>
        <w:ind w:firstLine="708"/>
        <w:outlineLvl w:val="1"/>
        <w:rPr>
          <w:rFonts w:cs="Arial"/>
        </w:rPr>
      </w:pPr>
      <w:r>
        <w:rPr>
          <w:rFonts w:cs="Arial"/>
        </w:rPr>
        <w:t xml:space="preserve">8. Нормативные затраты на приобретение хозяйственного инвентаря, чистящих и дезинфицирующих  средств и средств личной гигиены предусматривают приобретение стирального порошка, мыла, салфеток, туалетной бумаги и хозяйственных товаров по нормам, определенным приказом Управления образования.</w:t>
      </w:r>
    </w:p>
    <w:p>
      <w:pPr>
        <w:pStyle w:val="Normal"/>
        <w:widowControl w:val="off"/>
        <w:ind w:firstLine="0"/>
        <w:jc w:val="center"/>
        <w:outlineLvl w:val="1"/>
        <w:rPr>
          <w:rFonts w:cs="Arial"/>
        </w:rPr>
      </w:pPr>
      <w:r>
        <w:rPr>
          <w:rFonts w:cs="Arial"/>
        </w:rPr>
      </w:r>
    </w:p>
    <w:p>
      <w:pPr>
        <w:pStyle w:val="Heading4"/>
      </w:pPr>
      <w:r>
        <w:t xml:space="preserve">Статья 3. Расчет размера родительской платы за присмотр и уход за детьми</w:t>
      </w:r>
    </w:p>
    <w:p>
      <w:pPr>
        <w:pStyle w:val="Normal"/>
        <w:widowControl w:val="off"/>
        <w:ind w:firstLine="539"/>
        <w:jc w:val="center"/>
        <w:outlineLvl w:val="1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o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 Расходы за присмотр и уход в месяц за одним ребёнком </w:t>
      </w:r>
      <w:r>
        <w:rPr>
          <w:rFonts w:cs="Arial"/>
        </w:rPr>
        <w:t xml:space="preserve">в группах с режимом пребывания полного дня</w:t>
      </w:r>
      <w:r>
        <w:rPr>
          <w:rFonts w:cs="Arial"/>
          <w:color w:val="000000"/>
        </w:rPr>
        <w:t xml:space="preserve"> (Р полн) определяется по формуле:</w:t>
      </w:r>
    </w:p>
    <w:p>
      <w:pPr>
        <w:pStyle w:val="Normal"/>
        <w:ind w:firstLine="0"/>
        <w:contextualSpacing/>
        <w:jc w:val="center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</w:r>
    </w:p>
    <w:p>
      <w:pPr>
        <w:pStyle w:val="Normal"/>
        <w:ind w:firstLine="0"/>
        <w:contextualSpacing/>
        <w:jc w:val="center"/>
        <w:rPr>
          <w:rFonts w:cs="Arial"/>
          <w:lang w:eastAsia="en-US"/>
        </w:rPr>
      </w:pPr>
      <w:r>
        <w:rPr>
          <w:rFonts w:cs="Arial"/>
          <w:color w:val="000000"/>
          <w:lang w:eastAsia="en-US"/>
        </w:rPr>
        <w:t xml:space="preserve">(Р полн) =  (Нп + Нми + Нх полн) / Ч  * 12, </w:t>
      </w:r>
      <w:r>
        <w:rPr>
          <w:rFonts w:cs="Arial"/>
          <w:lang w:eastAsia="en-US"/>
        </w:rPr>
        <w:t xml:space="preserve">где:</w:t>
      </w:r>
    </w:p>
    <w:p>
      <w:pPr>
        <w:pStyle w:val="Normal"/>
        <w:widowControl w:val="o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Р полн - расходы за присмотр и уход на одного ребёнка в группах с режимом пребывания  полного дня,  в месяц (руб.), 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  <w:color w:val="000000"/>
        </w:rPr>
        <w:t xml:space="preserve">Нп</w:t>
      </w:r>
      <w:r>
        <w:rPr>
          <w:rFonts w:cs="Arial"/>
        </w:rPr>
        <w:t xml:space="preserve"> - норматив затрат на приобретение продуктов питания (руб. в год),</w:t>
      </w:r>
      <w:r>
        <w:rPr>
          <w:rFonts w:cs="Arial"/>
          <w:color w:val="000000"/>
        </w:rPr>
        <w:t xml:space="preserve"> определенный в соответствии с п. 5 статьи 2  настоящего приложения;</w:t>
      </w:r>
      <w:r>
        <w:rPr>
          <w:rFonts w:cs="Arial"/>
        </w:rPr>
      </w:r>
    </w:p>
    <w:p>
      <w:pPr>
        <w:pStyle w:val="Normal"/>
        <w:widowControl w:val="off"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Нми</w:t>
      </w:r>
      <w:r>
        <w:rPr>
          <w:rFonts w:cs="Arial"/>
        </w:rPr>
        <w:t xml:space="preserve"> - нормативные затраты на приобретение мягкого инвентаря (руб. в год),</w:t>
      </w:r>
      <w:r>
        <w:rPr>
          <w:rFonts w:cs="Arial"/>
          <w:color w:val="000000"/>
        </w:rPr>
        <w:t xml:space="preserve"> определенный в соответствии с п. 6 статьи 2  настоящего приложения;</w:t>
      </w:r>
    </w:p>
    <w:p>
      <w:pPr>
        <w:pStyle w:val="Normal"/>
        <w:widowControl w:val="off"/>
        <w:ind w:firstLine="709"/>
        <w:outlineLvl w:val="1"/>
        <w:rPr>
          <w:rFonts w:cs="Arial"/>
        </w:rPr>
      </w:pPr>
      <w:r>
        <w:rPr>
          <w:rFonts w:cs="Arial"/>
          <w:color w:val="000000"/>
        </w:rPr>
        <w:t xml:space="preserve">Нх полн</w:t>
      </w:r>
      <w:r>
        <w:rPr>
          <w:rFonts w:cs="Arial"/>
        </w:rPr>
        <w:t xml:space="preserve"> - нормативные затраты на приобретение хозяйственного инвентаря, чистящих и дезинфицирующих  средств и средств личной гигиены в группах с режимом пребывания полного дня (руб. в год). </w:t>
      </w:r>
    </w:p>
    <w:p>
      <w:pPr>
        <w:pStyle w:val="Normal"/>
        <w:widowControl w:val="o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Ч - плановая </w:t>
      </w:r>
      <w:r>
        <w:rPr>
          <w:rFonts w:cs="Arial"/>
        </w:rPr>
        <w:t xml:space="preserve">численность воспитанников  образовательных организаций </w:t>
      </w:r>
      <w:r>
        <w:rPr>
          <w:rFonts w:cs="Arial"/>
          <w:color w:val="000000"/>
        </w:rPr>
        <w:t xml:space="preserve"> на текущий год (чел.);</w:t>
      </w:r>
    </w:p>
    <w:p>
      <w:pPr>
        <w:pStyle w:val="Normal"/>
        <w:widowControl w:val="o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12 - количество месяцев в году.</w:t>
      </w:r>
    </w:p>
    <w:p>
      <w:pPr>
        <w:pStyle w:val="Normal"/>
        <w:widowControl w:val="off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2. Размер родительской платы за присмотр и уход в месяц за одним ребёнком </w:t>
      </w:r>
      <w:r>
        <w:rPr>
          <w:rFonts w:cs="Arial"/>
        </w:rPr>
        <w:t xml:space="preserve">в группах с режимом кратковременного пребывания </w:t>
      </w:r>
      <w:r>
        <w:rPr>
          <w:rFonts w:cs="Arial"/>
          <w:color w:val="000000"/>
        </w:rPr>
        <w:t xml:space="preserve">определяется по формуле:</w:t>
      </w:r>
    </w:p>
    <w:p>
      <w:pPr>
        <w:pStyle w:val="Normal"/>
        <w:ind w:firstLine="0"/>
        <w:contextualSpacing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</w:r>
    </w:p>
    <w:p>
      <w:pPr>
        <w:pStyle w:val="Normal"/>
        <w:ind w:firstLine="0"/>
        <w:contextualSpacing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 xml:space="preserve">Р кр = </w:t>
      </w:r>
      <w:r>
        <w:rPr>
          <w:rFonts w:cs="Arial"/>
          <w:color w:val="000000"/>
          <w:lang w:eastAsia="en-US"/>
        </w:rPr>
        <w:t xml:space="preserve">Нх кр / 12, </w:t>
      </w:r>
      <w:r>
        <w:rPr>
          <w:rFonts w:cs="Arial"/>
          <w:lang w:eastAsia="en-US"/>
        </w:rPr>
        <w:t xml:space="preserve">где: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Р кр </w:t>
      </w:r>
      <w:r>
        <w:rPr>
          <w:rFonts w:cs="Arial"/>
          <w:color w:val="000000"/>
        </w:rPr>
        <w:t xml:space="preserve">– расходы за присмотр и уход на одного ребенка в группах с режимом кратковременного пребывания  в месяц (руб.);</w:t>
      </w: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  <w:color w:val="000000"/>
        </w:rPr>
        <w:t xml:space="preserve">Нх кр </w:t>
      </w:r>
      <w:r>
        <w:rPr>
          <w:rFonts w:cs="Arial"/>
        </w:rPr>
        <w:t xml:space="preserve">- нормативные затраты на приобретение хозяйственного инвентаря, чистящих и дезинфицирующих  средств и средств личной гигиены в группах кратковременного пребывания (руб. в год).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12 - количество месяцев в году.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3. Размер родительской платы за присмотр и уход равен расходам за присмотр и уход,  но не может превышать максимального размера, установленного постановлением Правительства Ханты-Мансийского автономного округа - Югры.</w:t>
      </w:r>
    </w:p>
    <w:p>
      <w:pPr>
        <w:pStyle w:val="Normal"/>
        <w:rPr>
          <w:rFonts w:cs="Arial"/>
        </w:rPr>
        <w:sectPr>
          <w:type w:val="nextPage"/>
          <w:pgSz w:w="11909" w:h="16834"/>
          <w:pgMar w:top="1134" w:right="569" w:bottom="1134" w:left="1701" w:header="720" w:footer="720" w:gutter="0"/>
          <w:cols w:space="720"/>
          <w:docGrid w:linePitch="360"/>
          <w:titlePg/>
        </w:sectPr>
      </w:pPr>
      <w:r>
        <w:rPr>
          <w:rFonts w:cs="Arial"/>
        </w:rPr>
        <w:t xml:space="preserve">4. Расчет размера родительской платы за присмотр и уход за детьми, </w:t>
      </w:r>
      <w:r>
        <w:rPr>
          <w:rFonts w:cs="Arial"/>
          <w:color w:val="000000"/>
        </w:rPr>
        <w:t xml:space="preserve">осваивающими образовательные программы дошкольного образования в образовательных организациях</w:t>
      </w:r>
      <w:r>
        <w:rPr>
          <w:rFonts w:cs="Arial"/>
        </w:rPr>
        <w:t xml:space="preserve"> устанавливается дифференцированно по режимам пребывания детей в группах (полного дня, краткосрочного пребывания).</w:t>
      </w:r>
      <w:r>
        <w:rPr>
          <w:rFonts w:cs="Arial"/>
        </w:rPr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  <w:t xml:space="preserve">(Постановление дополнено приложением </w:t>
      </w:r>
      <w:r>
        <w:rPr>
          <w:rFonts w:cs="Arial"/>
          <w:color w:val="000000"/>
        </w:rPr>
        <w:t xml:space="preserve">4</w:t>
      </w:r>
      <w:r>
        <w:rPr>
          <w:rFonts w:cs="Arial"/>
          <w:color w:val="000000"/>
        </w:rPr>
        <w:t xml:space="preserve"> постановлением Администрации </w:t>
      </w: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HYPERLINK "../../../../../../../../content/act/5ca0543c-c9ad-44e0-8f29-09a8c73e2796.doc"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Style w:val="Hyperlink"/>
          <w:rFonts w:cs="Arial"/>
        </w:rPr>
        <w:t xml:space="preserve">от 09.06.2016 № 883</w: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)</w:t>
      </w:r>
      <w:r>
        <w:rPr>
          <w:rFonts w:cs="Arial"/>
          <w:color w:val="000000"/>
        </w:rPr>
      </w:r>
    </w:p>
    <w:p>
      <w:pPr>
        <w:pStyle w:val="Normal"/>
        <w:ind w:left="4963" w:firstLine="0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Приложение 4</w:t>
      </w:r>
    </w:p>
    <w:p>
      <w:pPr>
        <w:pStyle w:val="Normal"/>
        <w:ind w:left="4963" w:firstLine="0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к постановлению администрации района</w:t>
      </w:r>
    </w:p>
    <w:p>
      <w:pPr>
        <w:pStyle w:val="Normal"/>
        <w:ind w:left="4963" w:firstLine="0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от 31.03.2014 № 600</w:t>
      </w:r>
    </w:p>
    <w:p>
      <w:pPr>
        <w:pStyle w:val="Normal"/>
        <w:ind w:firstLine="0"/>
        <w:jc w:val="center"/>
        <w:rPr>
          <w:rFonts w:cs="Arial"/>
        </w:rPr>
      </w:pPr>
      <w:r>
        <w:rPr>
          <w:rFonts w:cs="Arial"/>
        </w:rPr>
      </w:r>
    </w:p>
    <w:p>
      <w:pPr>
        <w:pStyle w:val="UserStyle_11"/>
      </w:pPr>
      <w:r>
        <w:t xml:space="preserve">Порядок </w:t>
      </w:r>
    </w:p>
    <w:p>
      <w:pPr>
        <w:pStyle w:val="UserStyle_11"/>
      </w:pPr>
      <w:r>
        <w:t xml:space="preserve">определения размера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Кондинского района, реализующих образовательные программы дошкольного образования</w:t>
      </w:r>
    </w:p>
    <w:p>
      <w:pPr>
        <w:pStyle w:val="Normal"/>
        <w:ind w:firstLine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  <w:color w:val="000000"/>
        </w:rPr>
      </w:pPr>
      <w:bookmarkStart w:id="2" w:name="sub_2001"/>
      <w:r>
        <w:rPr>
          <w:rFonts w:cs="Arial"/>
          <w:color w:val="000000"/>
        </w:rPr>
        <w:t xml:space="preserve">1. Размер платы, взимаемой с родителей (законных представителей) за присмотр и уход за ребенком (детьми) в муниципальных образовательных организациях Кондинского района, реализующих образовательные программы дошкольного образования (далее - родительская плата), устанавливается за один день присмотра и ухода за ребенком на уровне, не превышающем максимального размера, установленного постановлением Правительства Ханты-Мансийского автономного округа - Югры.</w:t>
      </w:r>
    </w:p>
    <w:p>
      <w:pPr>
        <w:pStyle w:val="Normal"/>
        <w:ind w:firstLine="709"/>
        <w:rPr>
          <w:rFonts w:cs="Arial"/>
          <w:color w:val="000000"/>
        </w:rPr>
      </w:pPr>
      <w:bookmarkEnd w:id="2"/>
      <w:bookmarkStart w:id="3" w:name="sub_2002"/>
      <w:r>
        <w:rPr>
          <w:rFonts w:cs="Arial"/>
          <w:color w:val="000000"/>
        </w:rPr>
        <w:t xml:space="preserve">2. Размер родительской платы не должен превышать сумму нормативных затрат на оказание услуги по присмотру и уходу за ребёнком (детьми) в расчете на одного воспитанника в день.</w:t>
      </w:r>
    </w:p>
    <w:p>
      <w:pPr>
        <w:pStyle w:val="Normal"/>
        <w:ind w:firstLine="709"/>
        <w:rPr>
          <w:rFonts w:cs="Arial"/>
          <w:color w:val="000000"/>
        </w:rPr>
      </w:pPr>
      <w:bookmarkEnd w:id="3"/>
      <w:bookmarkStart w:id="4" w:name="sub_2003"/>
      <w:r>
        <w:rPr>
          <w:rFonts w:cs="Arial"/>
          <w:color w:val="000000"/>
        </w:rPr>
        <w:t xml:space="preserve">3. Размер родительской платы (Рпм) в месяц зависит от фактического количества дней пребывания ребёнка в образовательной организации и определяется по формуле:</w:t>
      </w:r>
      <w:bookmarkEnd w:id="4"/>
      <w:r>
        <w:rPr>
          <w:rFonts w:cs="Arial"/>
          <w:color w:val="000000"/>
        </w:rPr>
      </w:r>
    </w:p>
    <w:p>
      <w:pPr>
        <w:pStyle w:val="Normal"/>
        <w:ind w:firstLine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Рпм = Рпд х Дм, где: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Рпд - размер родительской платы на оказание услуги по присмотру и уходу за ребенком в расчете на одного ребёнка в день, установленный в </w:t>
      </w:r>
      <w:r>
        <w:rPr>
          <w:rFonts w:cs="Arial"/>
          <w:b/>
          <w:color w:val="000000"/>
        </w:rPr>
        <w:fldChar w:fldCharType="begin"/>
      </w:r>
      <w:r>
        <w:rPr>
          <w:rFonts w:cs="Arial"/>
          <w:b/>
          <w:color w:val="000000"/>
        </w:rPr>
        <w:instrText xml:space="preserve">HYPERLINK \l "sub_2100"</w:instrText>
      </w:r>
      <w:r>
        <w:rPr>
          <w:rFonts w:cs="Arial"/>
          <w:b/>
          <w:color w:val="000000"/>
        </w:rPr>
        <w:fldChar w:fldCharType="separate"/>
      </w:r>
      <w:r>
        <w:rPr>
          <w:rFonts w:cs="Arial"/>
          <w:bCs/>
          <w:color w:val="000000"/>
        </w:rPr>
        <w:t xml:space="preserve">пункте</w:t>
      </w:r>
      <w:r>
        <w:rPr>
          <w:rFonts w:cs="Arial"/>
          <w:b/>
          <w:color w:val="000000"/>
        </w:rPr>
        <w:fldChar w:fldCharType="end"/>
      </w:r>
      <w:r>
        <w:rPr>
          <w:rFonts w:cs="Arial"/>
          <w:color w:val="000000"/>
        </w:rPr>
        <w:t xml:space="preserve"> 1  настоящего постановления;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Дм - фактическое количество дней пребывания ребенка в образовательной организации в месяц;</w:t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4. Расходование средств родительской платы осуществляется на основании утвержденных смет доходов и расходов, планов финансово-хозяйственной деятельности.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4.1. Средства родительской платы могут направляться на следующие нужды: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оплата продуктов питания в соответствии с суточными наборами продуктов для организации питания в детских садах;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на хозяйственно-бытовое обслуживание детей, соблюдение режима дня и личной гигиены.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4.2. В случае наличия экономии средств родительской платы, сложившейся по результатам торгов при закупках товаров, работ и услуг по направлениям, указанным в подпункте 4.1 пункта 4 или полной обеспеченности данных нужд, дошкольное учреждение расходует средства родительской платы на: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приобретение специальной одежды;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приобретение оборудования (приборы технологического оборудования, оборудование для пищеблока, оборудование для прачечных, оборудование, обеспечивающее бесперебойную работу дошкольной образовательной организации);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приобретение расходных и строительных материалов для ремонта помещений;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8"/>
        </w:rPr>
        <w:t xml:space="preserve">на обслуживание, обследование (поверку) и (или) ремонт оборудования;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 проведение лабораторных исследований, заборов проб, предусмотренных санитарно-эпидемиологическими требованиями к организации работы дошкольных образовательных организаций.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szCs w:val="28"/>
        </w:rPr>
        <w:t xml:space="preserve">4.3. Осуществление расходов на реализацию образовательной программы дошкольного образования, содержание недвижимого имущества дошкольных образовательных организаций за счет родительской платы не допускается.</w:t>
      </w:r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szCs w:val="28"/>
        </w:rPr>
        <w:t xml:space="preserve">(Пункт 4 приложения 4 к постановлению изложен в новой редакции </w:t>
      </w:r>
      <w:r>
        <w:rPr>
          <w:rFonts w:cs="Arial"/>
          <w:szCs w:val="28"/>
        </w:rPr>
        <w:t xml:space="preserve">постановлением Администрации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"/content/act/b298d615-4fa7-43c2-8c41-6e47a511765a.doc"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>
        <w:rPr>
          <w:rStyle w:val="Hyperlink"/>
          <w:rFonts w:cs="Arial"/>
          <w:szCs w:val="28"/>
        </w:rPr>
        <w:t xml:space="preserve">от 26.06.2023 № 693</w:t>
      </w:r>
      <w:r>
        <w:rPr>
          <w:rFonts w:cs="Arial"/>
          <w:szCs w:val="28"/>
        </w:rPr>
        <w:fldChar w:fldCharType="end"/>
      </w:r>
      <w:r>
        <w:rPr>
          <w:rFonts w:cs="Arial"/>
          <w:szCs w:val="28"/>
        </w:rPr>
        <w:t xml:space="preserve">)</w:t>
      </w:r>
      <w:r>
        <w:rPr>
          <w:rFonts w:cs="Arial"/>
          <w:color w:val="000000"/>
        </w:rPr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5. Изменение размера родительской платы производится не чаще одного раза в год.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  <w:t xml:space="preserve">(Постановление дополнено приложением </w:t>
      </w:r>
      <w:r>
        <w:rPr>
          <w:rFonts w:cs="Arial"/>
          <w:color w:val="000000"/>
        </w:rPr>
        <w:t xml:space="preserve">5</w:t>
      </w:r>
      <w:r>
        <w:rPr>
          <w:rFonts w:cs="Arial"/>
          <w:color w:val="000000"/>
        </w:rPr>
        <w:t xml:space="preserve"> постановлением Администрации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HYPERLINK "../../../../../../../../content/act/56d0f07e-3a0b-45dc-98e8-6b6a7136a92e.doc"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Style w:val="Hyperlink"/>
          <w:rFonts w:cs="Arial"/>
        </w:rPr>
        <w:t xml:space="preserve">от 13.06.2017 № 779</w: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)</w:t>
      </w:r>
    </w:p>
    <w:p>
      <w:pPr>
        <w:pStyle w:val="Normal"/>
        <w:ind w:left="4963" w:firstLine="0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Приложение </w:t>
      </w:r>
      <w:r>
        <w:rPr>
          <w:rFonts w:cs="Arial"/>
          <w:b/>
          <w:sz w:val="32"/>
        </w:rPr>
        <w:t xml:space="preserve">5</w:t>
      </w:r>
      <w:r>
        <w:rPr>
          <w:rFonts w:cs="Arial"/>
          <w:b/>
          <w:sz w:val="32"/>
        </w:rPr>
      </w:r>
    </w:p>
    <w:p>
      <w:pPr>
        <w:pStyle w:val="Normal"/>
        <w:ind w:left="4963" w:firstLine="0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к постановлению администрации района</w:t>
      </w:r>
    </w:p>
    <w:p>
      <w:pPr>
        <w:pStyle w:val="Normal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от 31.03.2014 № 600</w:t>
      </w:r>
      <w:r>
        <w:rPr>
          <w:rFonts w:cs="Arial"/>
          <w:b/>
          <w:sz w:val="32"/>
        </w:rPr>
      </w:r>
    </w:p>
    <w:p>
      <w:pPr>
        <w:pStyle w:val="Normal"/>
        <w:jc w:val="righ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UserStyle_11"/>
        <w:spacing w:before="0" w:after="0"/>
      </w:pPr>
      <w:r>
        <w:t xml:space="preserve">Порядок учета посещаемости детей, осваивающих образовательные программы дошкольного образования в муниципальных учреждениях, осуществляющих образовательную деятельность</w:t>
      </w:r>
    </w:p>
    <w:p>
      <w:pPr>
        <w:pStyle w:val="Normal"/>
        <w:shd w:val="clear" w:color="auto" w:fill="ffffff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В целях определения единого подхода к порядку учета посещаемости детей, осваивающих образовательные программы дошкольного образования в муниципальных учреждениях, осуществляющих образовательную деятельность, установить, что расчеты производятся в соответствии с табелем посещаемости воспитанников и предоставлении подтверждающих документов (приказы руководителя учреждения, заявления родителей (законных представителей)).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bCs/>
          <w:szCs w:val="26"/>
        </w:rPr>
        <w:t xml:space="preserve">Количество дето дней посещений общее рассчитывается по формуле: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bCs/>
          <w:szCs w:val="26"/>
        </w:rPr>
        <w:t xml:space="preserve">Кддо </w:t>
      </w:r>
      <w:r>
        <w:rPr>
          <w:rFonts w:cs="Arial"/>
          <w:szCs w:val="26"/>
        </w:rPr>
        <w:t xml:space="preserve">= </w:t>
      </w:r>
      <w:r>
        <w:rPr>
          <w:rFonts w:cs="Arial"/>
          <w:bCs/>
          <w:szCs w:val="26"/>
        </w:rPr>
        <w:t xml:space="preserve">Кдм </w:t>
      </w:r>
      <w:r>
        <w:rPr>
          <w:rFonts w:cs="Arial"/>
          <w:szCs w:val="26"/>
        </w:rPr>
        <w:t xml:space="preserve">* </w:t>
      </w:r>
      <w:r>
        <w:rPr>
          <w:rFonts w:cs="Arial"/>
          <w:bCs/>
          <w:szCs w:val="26"/>
        </w:rPr>
        <w:t xml:space="preserve">Ссв, </w:t>
      </w:r>
      <w:r>
        <w:rPr>
          <w:rFonts w:cs="Arial"/>
          <w:szCs w:val="26"/>
        </w:rPr>
        <w:t xml:space="preserve">где: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Кддо - количество детодней общее;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Кдм - количество дней в месяце;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Ссв - списочный состав воспитанников.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bCs/>
          <w:szCs w:val="26"/>
        </w:rPr>
        <w:t xml:space="preserve">Количество детодней посещений к учету рассчитывается по формуле: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bCs/>
          <w:szCs w:val="26"/>
        </w:rPr>
        <w:t xml:space="preserve">Кдду = Кддо - (Кднв </w:t>
      </w:r>
      <w:r>
        <w:rPr>
          <w:rFonts w:cs="Arial"/>
          <w:szCs w:val="26"/>
        </w:rPr>
        <w:t xml:space="preserve">+ </w:t>
      </w:r>
      <w:r>
        <w:rPr>
          <w:rFonts w:cs="Arial"/>
          <w:bCs/>
          <w:szCs w:val="26"/>
        </w:rPr>
        <w:t xml:space="preserve">Кдо </w:t>
      </w:r>
      <w:r>
        <w:rPr>
          <w:rFonts w:cs="Arial"/>
          <w:szCs w:val="26"/>
        </w:rPr>
        <w:t xml:space="preserve">+ </w:t>
      </w:r>
      <w:r>
        <w:rPr>
          <w:rFonts w:cs="Arial"/>
          <w:bCs/>
          <w:szCs w:val="26"/>
        </w:rPr>
        <w:t xml:space="preserve">Кдо/о </w:t>
      </w:r>
      <w:r>
        <w:rPr>
          <w:rFonts w:cs="Arial"/>
          <w:szCs w:val="26"/>
        </w:rPr>
        <w:t xml:space="preserve">+ </w:t>
      </w:r>
      <w:r>
        <w:rPr>
          <w:rFonts w:cs="Arial"/>
          <w:bCs/>
          <w:szCs w:val="26"/>
        </w:rPr>
        <w:t xml:space="preserve">Кдк </w:t>
      </w:r>
      <w:r>
        <w:rPr>
          <w:rFonts w:cs="Arial"/>
          <w:szCs w:val="26"/>
        </w:rPr>
        <w:t xml:space="preserve">+ </w:t>
      </w:r>
      <w:r>
        <w:rPr>
          <w:rFonts w:cs="Arial"/>
          <w:bCs/>
          <w:szCs w:val="26"/>
        </w:rPr>
        <w:t xml:space="preserve">Кдр </w:t>
      </w:r>
      <w:r>
        <w:rPr>
          <w:rFonts w:cs="Arial"/>
          <w:szCs w:val="26"/>
        </w:rPr>
        <w:t xml:space="preserve">+ </w:t>
      </w:r>
      <w:r>
        <w:rPr>
          <w:rFonts w:cs="Arial"/>
          <w:bCs/>
          <w:szCs w:val="26"/>
        </w:rPr>
        <w:t xml:space="preserve">Кдс), </w:t>
      </w:r>
      <w:r>
        <w:rPr>
          <w:rFonts w:cs="Arial"/>
          <w:szCs w:val="26"/>
        </w:rPr>
        <w:t xml:space="preserve">где: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Кдду - количество детодней к учету;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Кддо - количество детодней общее;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Кднв - количество дней незачисления воспитанников по приказу;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Кдо - количество дней отпуска родителей (законных представителей) сроком до 44 календарных дней в календарном году;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Кдо/о - количество отпуска на оздоровительный период сроком свыше 44 календарных дней в календарном году (по особым семейным обстоятельствам, в летний период (июнь-август) на основании представляемого заявления родителя (законного представителя) о сохранении места в образовательном учреждении);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Кдк - количество дней карантина;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Кдр - количество дней ремонта;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Кдс - количество дней санитарной обработки помещения (дератизация, дезинсекция по приказу руководителя учреждения).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bCs/>
          <w:szCs w:val="26"/>
        </w:rPr>
        <w:t xml:space="preserve">Процент посещаемости воспитанниками рассчитывается по формуле:</w:t>
      </w:r>
      <w:r>
        <w:rPr>
          <w:rFonts w:cs="Arial"/>
        </w:rPr>
      </w:r>
    </w:p>
    <w:p>
      <w:pPr>
        <w:pStyle w:val="Normal"/>
        <w:shd w:val="clear" w:color="auto" w:fill="ffffff"/>
        <w:ind w:firstLine="709"/>
        <w:rPr>
          <w:rFonts w:cs="Arial"/>
        </w:rPr>
      </w:pPr>
      <w:r>
        <w:rPr>
          <w:rFonts w:cs="Arial"/>
          <w:szCs w:val="26"/>
        </w:rPr>
        <w:t xml:space="preserve">% </w:t>
      </w:r>
      <w:r>
        <w:rPr>
          <w:rFonts w:cs="Arial"/>
          <w:bCs/>
          <w:szCs w:val="26"/>
        </w:rPr>
        <w:t xml:space="preserve">П </w:t>
      </w:r>
      <w:r>
        <w:rPr>
          <w:rFonts w:cs="Arial"/>
          <w:szCs w:val="26"/>
        </w:rPr>
        <w:t xml:space="preserve">= </w:t>
      </w:r>
      <w:r>
        <w:rPr>
          <w:rFonts w:cs="Arial"/>
          <w:bCs/>
          <w:szCs w:val="26"/>
        </w:rPr>
        <w:t xml:space="preserve">Кддф </w:t>
      </w:r>
      <w:r>
        <w:rPr>
          <w:rFonts w:cs="Arial"/>
          <w:szCs w:val="26"/>
        </w:rPr>
        <w:t xml:space="preserve">/ </w:t>
      </w:r>
      <w:r>
        <w:rPr>
          <w:rFonts w:cs="Arial"/>
          <w:bCs/>
          <w:szCs w:val="26"/>
        </w:rPr>
        <w:t xml:space="preserve">Кдду </w:t>
      </w:r>
      <w:r>
        <w:rPr>
          <w:rFonts w:cs="Arial"/>
          <w:szCs w:val="26"/>
        </w:rPr>
        <w:t xml:space="preserve">* </w:t>
      </w:r>
      <w:r>
        <w:rPr>
          <w:rFonts w:cs="Arial"/>
          <w:bCs/>
          <w:szCs w:val="26"/>
        </w:rPr>
        <w:t xml:space="preserve">100, </w:t>
      </w:r>
      <w:r>
        <w:rPr>
          <w:rFonts w:cs="Arial"/>
          <w:szCs w:val="26"/>
        </w:rPr>
        <w:t xml:space="preserve">где:</w:t>
      </w:r>
      <w:r>
        <w:rPr>
          <w:rFonts w:cs="Arial"/>
        </w:rPr>
      </w:r>
    </w:p>
    <w:p>
      <w:pPr>
        <w:pStyle w:val="Normal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Кдду - количество детодней к учету; 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 xml:space="preserve">Кддф - количество детодней фактическое.</w:t>
      </w:r>
    </w:p>
    <w:sectPr>
      <w:type w:val="nextPage"/>
      <w:pgSz w:w="11909" w:h="16834"/>
      <w:pgMar w:top="1134" w:right="569" w:bottom="1134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30600000101010101"/>
  </w:font>
  <w:font w:name="Calibri">
    <w:panose1 w:val="020F0502020204030204"/>
  </w:font>
  <w:font w:name="Courier New">
    <w:panose1 w:val="02070309020205020404"/>
  </w:font>
  <w:font w:name="Courier">
    <w:panose1 w:val="02070309020205020404"/>
  </w:font>
  <w:font w:name="Verdana">
    <w:panose1 w:val="020B0604030504040204"/>
  </w:font>
  <w:font w:name="TimesET">
    <w:panose1 w:val="02000000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,!Обычный текст документа"/>
    <w:next w:val="Normal"/>
    <w:link w:val="Normal"/>
    <w:qFormat/>
    <w:pPr>
      <w:ind w:firstLine="567"/>
      <w:jc w:val="both"/>
    </w:pPr>
    <w:rPr>
      <w:rFonts w:ascii="Arial" w:hAnsi="Arial"/>
      <w:sz w:val="24"/>
      <w:szCs w:val="24"/>
      <w:lang w:val="ru-RU" w:eastAsia="ru-RU" w:bidi="ar-SA"/>
    </w:rPr>
  </w:style>
  <w:style w:type="paragraph" w:styleId="Heading1">
    <w:name w:val="Заголовок 1,!Части документа"/>
    <w:basedOn w:val="Normal"/>
    <w:next w:val="Normal"/>
    <w:link w:val="Normal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Заголовок 2,!Разделы документа"/>
    <w:basedOn w:val="Normal"/>
    <w:next w:val="Heading2"/>
    <w:link w:val="Normal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Заголовок 3,!Главы документа"/>
    <w:basedOn w:val="Normal"/>
    <w:next w:val="Heading3"/>
    <w:link w:val="Normal"/>
    <w:qFormat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Заголовок 4,!Параграфы/Статьи документа"/>
    <w:basedOn w:val="Normal"/>
    <w:next w:val="Heading4"/>
    <w:link w:val="UserStyle_0"/>
    <w:qFormat/>
    <w:pPr>
      <w:outlineLvl w:val="3"/>
    </w:pPr>
    <w:rPr>
      <w:b/>
      <w:bCs/>
      <w:sz w:val="26"/>
      <w:szCs w:val="28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1"/>
    <w:uiPriority w:val="99"/>
    <w:pPr>
      <w:tabs>
        <w:tab w:val="center" w:pos="4677" w:leader="none"/>
        <w:tab w:val="right" w:pos="9355" w:leader="none"/>
      </w:tabs>
    </w:pPr>
    <w:rPr>
      <w:rFonts w:ascii="Times New Roman" w:hAnsi="Times New Roman"/>
      <w:lang w:val="en-US" w:eastAsia="en-US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2">
    <w:name w:val="- СТРАНИЦА -"/>
    <w:next w:val="UserStyle_2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3">
    <w:name w:val="Автозамена"/>
    <w:next w:val="UserStyle_3"/>
    <w:link w:val="Normal"/>
    <w:rPr>
      <w:sz w:val="24"/>
      <w:szCs w:val="24"/>
      <w:lang w:val="ru-RU" w:eastAsia="ru-RU" w:bidi="ar-SA"/>
    </w:rPr>
  </w:style>
  <w:style w:type="paragraph" w:styleId="UserStyle_4">
    <w:name w:val=" Знак"/>
    <w:basedOn w:val="Normal"/>
    <w:next w:val="UserStyle_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5">
    <w:name w:val="Цветовое выделение"/>
    <w:next w:val="UserStyle_5"/>
    <w:link w:val="Normal"/>
    <w:uiPriority w:val="99"/>
    <w:rPr>
      <w:b/>
      <w:bCs/>
      <w:color w:val="000080"/>
    </w:rPr>
  </w:style>
  <w:style w:type="character" w:styleId="UserStyle_6">
    <w:name w:val="Гипертекстовая ссылка"/>
    <w:next w:val="UserStyle_6"/>
    <w:link w:val="Normal"/>
    <w:uiPriority w:val="99"/>
    <w:rPr>
      <w:b/>
      <w:bCs/>
      <w:color w:val="008000"/>
    </w:rPr>
  </w:style>
  <w:style w:type="paragraph" w:styleId="UserStyle_7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8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rPr>
      <w:color w:val="0000ff"/>
      <w:u w:val="none"/>
    </w:r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  <w:rPr>
      <w:rFonts w:ascii="Times New Roman" w:hAnsi="Times New Roman"/>
      <w:lang w:val="en-US" w:eastAsia="en-US"/>
    </w:rPr>
  </w:style>
  <w:style w:type="character" w:styleId="UserStyle_9">
    <w:name w:val="Нижний колонтитул Знак"/>
    <w:next w:val="UserStyle_9"/>
    <w:link w:val="Footer"/>
    <w:rPr>
      <w:sz w:val="24"/>
      <w:szCs w:val="24"/>
    </w:rPr>
  </w:style>
  <w:style w:type="character" w:styleId="UserStyle_1">
    <w:name w:val="Верхний колонтитул Знак"/>
    <w:next w:val="UserStyle_1"/>
    <w:link w:val="Header"/>
    <w:uiPriority w:val="99"/>
    <w:rPr>
      <w:sz w:val="24"/>
      <w:szCs w:val="24"/>
    </w:rPr>
  </w:style>
  <w:style w:type="character" w:styleId="UserStyle_0">
    <w:name w:val="Заголовок 4 Знак"/>
    <w:next w:val="UserStyle_0"/>
    <w:link w:val="Heading4"/>
    <w:rPr>
      <w:rFonts w:ascii="Arial" w:hAnsi="Arial"/>
      <w:b/>
      <w:bCs/>
      <w:sz w:val="26"/>
      <w:szCs w:val="28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10"/>
    <w:rPr>
      <w:rFonts w:ascii="Courier" w:hAnsi="Courier"/>
      <w:sz w:val="22"/>
      <w:szCs w:val="20"/>
      <w:lang w:val="en-US" w:eastAsia="en-US"/>
    </w:rPr>
  </w:style>
  <w:style w:type="character" w:styleId="UserStyle_10">
    <w:name w:val="Текст примечания Знак"/>
    <w:next w:val="UserStyle_10"/>
    <w:link w:val="AnnotationText"/>
    <w:rPr>
      <w:rFonts w:ascii="Courier" w:hAnsi="Courier"/>
      <w:sz w:val="22"/>
    </w:rPr>
  </w:style>
  <w:style w:type="paragraph" w:styleId="UserStyle_11">
    <w:name w:val="Title!Название НПА"/>
    <w:basedOn w:val="Normal"/>
    <w:next w:val="UserStyle_11"/>
    <w:link w:val="Normal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UserStyle_12">
    <w:name w:val="Application!Приложение"/>
    <w:next w:val="UserStyle_12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13">
    <w:name w:val="Table!Таблица"/>
    <w:next w:val="UserStyle_13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14">
    <w:name w:val="Table!"/>
    <w:next w:val="UserStyle_13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paragraph" w:styleId="179">
    <w:name w:val="Абзац списка"/>
    <w:basedOn w:val="Normal"/>
    <w:next w:val="179"/>
    <w:link w:val="Normal"/>
    <w:uiPriority w:val="34"/>
    <w:qFormat/>
    <w:pPr>
      <w:ind w:left="720" w:firstLine="0"/>
      <w:contextualSpacing/>
      <w:jc w:val="left"/>
    </w:pPr>
    <w:rPr>
      <w:rFonts w:ascii="Times New Roman" w:hAnsi="Times New Roman"/>
    </w:rPr>
  </w:style>
  <w:style w:type="paragraph" w:styleId="PlainText">
    <w:name w:val="Текст"/>
    <w:basedOn w:val="Normal"/>
    <w:next w:val="PlainText"/>
    <w:link w:val="UserStyle_15"/>
    <w:uiPriority w:val="99"/>
    <w:unhideWhenUsed/>
    <w:pPr>
      <w:ind w:firstLine="0"/>
      <w:jc w:val="left"/>
    </w:pPr>
    <w:rPr>
      <w:rFonts w:ascii="Courier New" w:hAnsi="Courier New"/>
      <w:sz w:val="20"/>
      <w:szCs w:val="20"/>
      <w:lang w:val="en-US" w:eastAsia="en-US"/>
    </w:rPr>
  </w:style>
  <w:style w:type="character" w:styleId="UserStyle_15">
    <w:name w:val="Текст Знак"/>
    <w:next w:val="UserStyle_15"/>
    <w:link w:val="PlainText"/>
    <w:uiPriority w:val="99"/>
    <w:rPr>
      <w:rFonts w:ascii="Courier New" w:hAnsi="Courier New" w:cs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35295</Characters>
  <CharactersWithSpaces>41405</CharactersWithSpaces>
  <DocSecurity>0</DocSecurity>
  <HyperlinksChanged>false</HyperlinksChanged>
  <Lines>294</Lines>
  <Pages>16</Pages>
  <Paragraphs>82</Paragraphs>
  <ScaleCrop>false</ScaleCrop>
  <SharedDoc>false</SharedDoc>
  <Template>Styles.dot</Template>
  <Words>6192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010405</cp:lastModifiedBy>
  <cp:revision>2</cp:revision>
  <dcterms:created xsi:type="dcterms:W3CDTF">2023-07-03T14:04:00Z</dcterms:created>
  <dcterms:modified xsi:type="dcterms:W3CDTF">2023-07-03T14:04:00Z</dcterms:modified>
  <cp:version>786432</cp:version>
</cp:coreProperties>
</file>