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3" w:rsidRDefault="00DD5033" w:rsidP="00DD5033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33" w:rsidRDefault="00DD5033" w:rsidP="00DD5033">
      <w:pPr>
        <w:spacing w:line="0" w:lineRule="atLeast"/>
        <w:jc w:val="center"/>
        <w:rPr>
          <w:b/>
          <w:szCs w:val="28"/>
        </w:rPr>
      </w:pPr>
    </w:p>
    <w:p w:rsidR="00DD5033" w:rsidRDefault="00DD5033" w:rsidP="00DD503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DD5033" w:rsidRDefault="00DD5033" w:rsidP="00DD503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DD5033" w:rsidRDefault="00DD5033" w:rsidP="00DD5033">
      <w:pPr>
        <w:spacing w:line="0" w:lineRule="atLeast"/>
        <w:jc w:val="center"/>
        <w:rPr>
          <w:b/>
          <w:sz w:val="28"/>
          <w:szCs w:val="28"/>
        </w:rPr>
      </w:pPr>
    </w:p>
    <w:p w:rsidR="00DD5033" w:rsidRDefault="00DD5033" w:rsidP="00DD503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028E" w:rsidRDefault="00EE028E"/>
    <w:p w:rsidR="00EE028E" w:rsidRPr="006A30AF" w:rsidRDefault="00EE028E" w:rsidP="00EE028E">
      <w:pPr>
        <w:jc w:val="center"/>
        <w:rPr>
          <w:b/>
          <w:sz w:val="28"/>
          <w:szCs w:val="28"/>
        </w:rPr>
      </w:pPr>
      <w:r w:rsidRPr="006A30AF">
        <w:rPr>
          <w:b/>
          <w:sz w:val="28"/>
          <w:szCs w:val="28"/>
        </w:rPr>
        <w:t xml:space="preserve">Об утверждении Положения </w:t>
      </w:r>
    </w:p>
    <w:p w:rsidR="00EE028E" w:rsidRPr="006A30AF" w:rsidRDefault="00EE028E" w:rsidP="00EE028E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6A30AF">
        <w:rPr>
          <w:b/>
          <w:sz w:val="28"/>
          <w:szCs w:val="28"/>
        </w:rPr>
        <w:t xml:space="preserve">о Контрольно-счетной палате </w:t>
      </w:r>
      <w:proofErr w:type="spellStart"/>
      <w:r w:rsidRPr="006A30AF">
        <w:rPr>
          <w:b/>
          <w:sz w:val="28"/>
          <w:szCs w:val="28"/>
        </w:rPr>
        <w:t>Кондинского</w:t>
      </w:r>
      <w:proofErr w:type="spellEnd"/>
      <w:r w:rsidRPr="006A30AF">
        <w:rPr>
          <w:b/>
          <w:sz w:val="28"/>
          <w:szCs w:val="28"/>
        </w:rPr>
        <w:t xml:space="preserve"> района</w:t>
      </w:r>
    </w:p>
    <w:p w:rsidR="00EE028E" w:rsidRPr="006A30AF" w:rsidRDefault="00EE028E" w:rsidP="00EE028E">
      <w:pPr>
        <w:spacing w:line="0" w:lineRule="atLeast"/>
        <w:contextualSpacing/>
        <w:jc w:val="center"/>
        <w:rPr>
          <w:sz w:val="28"/>
          <w:szCs w:val="28"/>
        </w:rPr>
      </w:pPr>
    </w:p>
    <w:p w:rsidR="00EE028E" w:rsidRPr="006A30AF" w:rsidRDefault="00EE028E" w:rsidP="00515678">
      <w:pPr>
        <w:spacing w:line="0" w:lineRule="atLeast"/>
        <w:ind w:firstLine="720"/>
        <w:jc w:val="both"/>
        <w:rPr>
          <w:sz w:val="28"/>
          <w:szCs w:val="28"/>
        </w:rPr>
      </w:pPr>
      <w:r w:rsidRPr="006A30AF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Российской Федерации от 06.10.2003 № 131-ФЗ </w:t>
      </w:r>
      <w:r w:rsidR="006A30AF">
        <w:rPr>
          <w:sz w:val="28"/>
          <w:szCs w:val="28"/>
        </w:rPr>
        <w:t xml:space="preserve">           </w:t>
      </w:r>
      <w:r w:rsidRPr="006A30A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6A30AF">
        <w:rPr>
          <w:sz w:val="28"/>
          <w:szCs w:val="28"/>
        </w:rPr>
        <w:t>Кондинского</w:t>
      </w:r>
      <w:proofErr w:type="spellEnd"/>
      <w:r w:rsidRPr="006A30AF">
        <w:rPr>
          <w:sz w:val="28"/>
          <w:szCs w:val="28"/>
        </w:rPr>
        <w:t xml:space="preserve"> района, Дума </w:t>
      </w:r>
      <w:proofErr w:type="spellStart"/>
      <w:r w:rsidRPr="006A30AF">
        <w:rPr>
          <w:sz w:val="28"/>
          <w:szCs w:val="28"/>
        </w:rPr>
        <w:t>Кондинского</w:t>
      </w:r>
      <w:proofErr w:type="spellEnd"/>
      <w:r w:rsidRPr="006A30AF">
        <w:rPr>
          <w:sz w:val="28"/>
          <w:szCs w:val="28"/>
        </w:rPr>
        <w:t xml:space="preserve"> района </w:t>
      </w:r>
      <w:r w:rsidRPr="006A30AF">
        <w:rPr>
          <w:b/>
          <w:sz w:val="28"/>
          <w:szCs w:val="28"/>
        </w:rPr>
        <w:t>решила</w:t>
      </w:r>
      <w:r w:rsidRPr="006A30AF">
        <w:rPr>
          <w:sz w:val="28"/>
          <w:szCs w:val="28"/>
        </w:rPr>
        <w:t>:</w:t>
      </w:r>
    </w:p>
    <w:p w:rsidR="00EE028E" w:rsidRDefault="00EE028E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 w:rsidRPr="006A30AF">
        <w:rPr>
          <w:sz w:val="28"/>
          <w:szCs w:val="28"/>
        </w:rPr>
        <w:t>1. Утвердить Положение о</w:t>
      </w:r>
      <w:proofErr w:type="gramStart"/>
      <w:r w:rsidRPr="006A30AF">
        <w:rPr>
          <w:sz w:val="28"/>
          <w:szCs w:val="28"/>
        </w:rPr>
        <w:t xml:space="preserve"> К</w:t>
      </w:r>
      <w:proofErr w:type="gramEnd"/>
      <w:r w:rsidRPr="006A30AF">
        <w:rPr>
          <w:sz w:val="28"/>
          <w:szCs w:val="28"/>
        </w:rPr>
        <w:t xml:space="preserve">онтрольно – счетной палате </w:t>
      </w:r>
      <w:proofErr w:type="spellStart"/>
      <w:r w:rsidRPr="006A30AF">
        <w:rPr>
          <w:sz w:val="28"/>
          <w:szCs w:val="28"/>
        </w:rPr>
        <w:t>Кондинского</w:t>
      </w:r>
      <w:proofErr w:type="spellEnd"/>
      <w:r w:rsidRPr="006A30AF">
        <w:rPr>
          <w:sz w:val="28"/>
          <w:szCs w:val="28"/>
        </w:rPr>
        <w:t xml:space="preserve"> района (приложение).</w:t>
      </w:r>
    </w:p>
    <w:p w:rsidR="00832733" w:rsidRDefault="00832733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30A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6A30A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: </w:t>
      </w:r>
    </w:p>
    <w:p w:rsidR="00832733" w:rsidRDefault="00832733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</w:t>
      </w:r>
      <w:r w:rsidRPr="006A30AF">
        <w:rPr>
          <w:sz w:val="28"/>
          <w:szCs w:val="28"/>
        </w:rPr>
        <w:t xml:space="preserve">от 28 июня 2012 года № 252 </w:t>
      </w:r>
      <w:r>
        <w:rPr>
          <w:sz w:val="28"/>
          <w:szCs w:val="28"/>
        </w:rPr>
        <w:t xml:space="preserve">  </w:t>
      </w:r>
      <w:r w:rsidRPr="006A30AF">
        <w:rPr>
          <w:sz w:val="28"/>
          <w:szCs w:val="28"/>
        </w:rPr>
        <w:t xml:space="preserve">«Об утверждении Положения о Контрольно-счетной палате </w:t>
      </w:r>
      <w:proofErr w:type="spellStart"/>
      <w:r w:rsidRPr="006A30AF">
        <w:rPr>
          <w:sz w:val="28"/>
          <w:szCs w:val="28"/>
        </w:rPr>
        <w:t>Кондинского</w:t>
      </w:r>
      <w:proofErr w:type="spellEnd"/>
      <w:r w:rsidRPr="006A30AF">
        <w:rPr>
          <w:sz w:val="28"/>
          <w:szCs w:val="28"/>
        </w:rPr>
        <w:t xml:space="preserve"> района».</w:t>
      </w:r>
    </w:p>
    <w:p w:rsidR="00832733" w:rsidRDefault="00832733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от 26 декабря 2012 года № 307 «Об утверждении штатной численности Контрольно-счетной палаты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района»</w:t>
      </w:r>
      <w:r w:rsidR="00B87B36">
        <w:rPr>
          <w:sz w:val="28"/>
          <w:szCs w:val="28"/>
        </w:rPr>
        <w:t>.</w:t>
      </w:r>
    </w:p>
    <w:p w:rsidR="00832733" w:rsidRDefault="00B87B36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2733">
        <w:rPr>
          <w:sz w:val="28"/>
          <w:szCs w:val="28"/>
        </w:rPr>
        <w:t xml:space="preserve">решение Думы </w:t>
      </w:r>
      <w:proofErr w:type="spellStart"/>
      <w:r w:rsidR="00832733">
        <w:rPr>
          <w:sz w:val="28"/>
          <w:szCs w:val="28"/>
        </w:rPr>
        <w:t>Кондинского</w:t>
      </w:r>
      <w:proofErr w:type="spellEnd"/>
      <w:r w:rsidR="00832733">
        <w:rPr>
          <w:sz w:val="28"/>
          <w:szCs w:val="28"/>
        </w:rPr>
        <w:t xml:space="preserve"> района </w:t>
      </w:r>
      <w:r w:rsidR="00832733" w:rsidRPr="006A30AF">
        <w:rPr>
          <w:sz w:val="28"/>
          <w:szCs w:val="28"/>
        </w:rPr>
        <w:t xml:space="preserve">от 29 мая 2014 года № 468 </w:t>
      </w:r>
      <w:r w:rsidR="00832733">
        <w:rPr>
          <w:sz w:val="28"/>
          <w:szCs w:val="28"/>
        </w:rPr>
        <w:t xml:space="preserve">              </w:t>
      </w:r>
      <w:r w:rsidR="00832733" w:rsidRPr="006A30AF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832733" w:rsidRPr="006A30AF">
        <w:rPr>
          <w:sz w:val="28"/>
          <w:szCs w:val="28"/>
        </w:rPr>
        <w:t>Кондинского</w:t>
      </w:r>
      <w:proofErr w:type="spellEnd"/>
      <w:r w:rsidR="00832733" w:rsidRPr="006A30AF">
        <w:rPr>
          <w:sz w:val="28"/>
          <w:szCs w:val="28"/>
        </w:rPr>
        <w:t xml:space="preserve"> района от 28 июня 2012 года № 252 «Об утверждении Положения о Контрольно-счетной палате </w:t>
      </w:r>
      <w:proofErr w:type="spellStart"/>
      <w:r w:rsidR="00832733" w:rsidRPr="006A30AF">
        <w:rPr>
          <w:sz w:val="28"/>
          <w:szCs w:val="28"/>
        </w:rPr>
        <w:t>Кондинского</w:t>
      </w:r>
      <w:proofErr w:type="spellEnd"/>
      <w:r w:rsidR="00832733" w:rsidRPr="006A30AF">
        <w:rPr>
          <w:sz w:val="28"/>
          <w:szCs w:val="28"/>
        </w:rPr>
        <w:t xml:space="preserve"> района».</w:t>
      </w:r>
    </w:p>
    <w:p w:rsidR="00832733" w:rsidRDefault="00B87B36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32733" w:rsidRPr="006A30AF">
        <w:rPr>
          <w:sz w:val="28"/>
          <w:szCs w:val="28"/>
        </w:rPr>
        <w:t xml:space="preserve">часть 2 решения Думы </w:t>
      </w:r>
      <w:proofErr w:type="spellStart"/>
      <w:r w:rsidR="00832733" w:rsidRPr="006A30AF">
        <w:rPr>
          <w:sz w:val="28"/>
          <w:szCs w:val="28"/>
        </w:rPr>
        <w:t>Кондинского</w:t>
      </w:r>
      <w:proofErr w:type="spellEnd"/>
      <w:r w:rsidR="00832733" w:rsidRPr="006A30AF">
        <w:rPr>
          <w:sz w:val="28"/>
          <w:szCs w:val="28"/>
        </w:rPr>
        <w:t xml:space="preserve"> района от 28 января 2014 года № 437 «Об уполномоченном органе на осуществление контроля в сфере закупок и внесении изменений в некоторые решения Думы </w:t>
      </w:r>
      <w:proofErr w:type="spellStart"/>
      <w:r w:rsidR="00832733" w:rsidRPr="006A30AF">
        <w:rPr>
          <w:sz w:val="28"/>
          <w:szCs w:val="28"/>
        </w:rPr>
        <w:t>Кондинского</w:t>
      </w:r>
      <w:proofErr w:type="spellEnd"/>
      <w:r w:rsidR="00832733" w:rsidRPr="006A30AF">
        <w:rPr>
          <w:sz w:val="28"/>
          <w:szCs w:val="28"/>
        </w:rPr>
        <w:t xml:space="preserve"> района».</w:t>
      </w:r>
    </w:p>
    <w:p w:rsidR="00EE028E" w:rsidRDefault="00B87B36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28E" w:rsidRPr="006A30AF">
        <w:rPr>
          <w:sz w:val="28"/>
          <w:szCs w:val="28"/>
        </w:rPr>
        <w:t xml:space="preserve">) от 18 февраля 2015 года № 535 «О внесении изменений в решение Думы </w:t>
      </w:r>
      <w:proofErr w:type="spellStart"/>
      <w:r w:rsidR="00EE028E" w:rsidRPr="006A30AF">
        <w:rPr>
          <w:sz w:val="28"/>
          <w:szCs w:val="28"/>
        </w:rPr>
        <w:t>Кондинского</w:t>
      </w:r>
      <w:proofErr w:type="spellEnd"/>
      <w:r w:rsidR="00EE028E" w:rsidRPr="006A30AF">
        <w:rPr>
          <w:sz w:val="28"/>
          <w:szCs w:val="28"/>
        </w:rPr>
        <w:t xml:space="preserve"> района от 28 июня 2012 года № 252 «Об утверждении Положения о Контрольно-счетной палате </w:t>
      </w:r>
      <w:proofErr w:type="spellStart"/>
      <w:r w:rsidR="00EE028E" w:rsidRPr="006A30AF">
        <w:rPr>
          <w:sz w:val="28"/>
          <w:szCs w:val="28"/>
        </w:rPr>
        <w:t>Кондинского</w:t>
      </w:r>
      <w:proofErr w:type="spellEnd"/>
      <w:r w:rsidR="00EE028E" w:rsidRPr="006A30AF">
        <w:rPr>
          <w:sz w:val="28"/>
          <w:szCs w:val="28"/>
        </w:rPr>
        <w:t xml:space="preserve"> района».</w:t>
      </w:r>
    </w:p>
    <w:p w:rsidR="00EE028E" w:rsidRPr="006A30AF" w:rsidRDefault="00B87B36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28E" w:rsidRPr="006A30AF">
        <w:rPr>
          <w:sz w:val="28"/>
          <w:szCs w:val="28"/>
        </w:rPr>
        <w:t>. Настоящее решение опубликовать в газете «</w:t>
      </w:r>
      <w:proofErr w:type="spellStart"/>
      <w:r w:rsidR="00EE028E" w:rsidRPr="006A30AF">
        <w:rPr>
          <w:sz w:val="28"/>
          <w:szCs w:val="28"/>
        </w:rPr>
        <w:t>Кондинский</w:t>
      </w:r>
      <w:proofErr w:type="spellEnd"/>
      <w:r w:rsidR="00EE028E" w:rsidRPr="006A30AF">
        <w:rPr>
          <w:sz w:val="28"/>
          <w:szCs w:val="28"/>
        </w:rPr>
        <w:t xml:space="preserve"> вестник»                             и разместить на официальном сайте органов местного самоуправления </w:t>
      </w:r>
      <w:proofErr w:type="spellStart"/>
      <w:r w:rsidR="00EE028E" w:rsidRPr="006A30AF">
        <w:rPr>
          <w:sz w:val="28"/>
          <w:szCs w:val="28"/>
        </w:rPr>
        <w:t>Кондинского</w:t>
      </w:r>
      <w:proofErr w:type="spellEnd"/>
      <w:r w:rsidR="00EE028E" w:rsidRPr="006A30AF">
        <w:rPr>
          <w:sz w:val="28"/>
          <w:szCs w:val="28"/>
        </w:rPr>
        <w:t xml:space="preserve"> района.</w:t>
      </w:r>
    </w:p>
    <w:p w:rsidR="00DD5033" w:rsidRDefault="00DD5033" w:rsidP="00515678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515678" w:rsidRDefault="00B87B36" w:rsidP="00515678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028E" w:rsidRPr="00A6171C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515678">
        <w:rPr>
          <w:sz w:val="28"/>
          <w:szCs w:val="28"/>
        </w:rPr>
        <w:t>.</w:t>
      </w:r>
      <w:r w:rsidR="00A6171C">
        <w:rPr>
          <w:sz w:val="28"/>
          <w:szCs w:val="28"/>
        </w:rPr>
        <w:t xml:space="preserve"> </w:t>
      </w:r>
    </w:p>
    <w:p w:rsidR="00EE028E" w:rsidRPr="00A6171C" w:rsidRDefault="00B87B36" w:rsidP="00515678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678">
        <w:rPr>
          <w:sz w:val="28"/>
          <w:szCs w:val="28"/>
        </w:rPr>
        <w:t>. П</w:t>
      </w:r>
      <w:r w:rsidR="00A6171C">
        <w:rPr>
          <w:sz w:val="28"/>
          <w:szCs w:val="28"/>
        </w:rPr>
        <w:t xml:space="preserve">ункт </w:t>
      </w:r>
      <w:r w:rsidR="00A6171C" w:rsidRPr="00A6171C">
        <w:rPr>
          <w:rFonts w:eastAsiaTheme="minorHAnsi"/>
          <w:color w:val="000000"/>
          <w:sz w:val="28"/>
          <w:szCs w:val="28"/>
          <w:lang w:eastAsia="en-US"/>
        </w:rPr>
        <w:t>9 ст</w:t>
      </w:r>
      <w:r w:rsidR="00A6171C">
        <w:rPr>
          <w:rFonts w:eastAsiaTheme="minorHAnsi"/>
          <w:color w:val="000000"/>
          <w:sz w:val="28"/>
          <w:szCs w:val="28"/>
          <w:lang w:eastAsia="en-US"/>
        </w:rPr>
        <w:t xml:space="preserve">атьи </w:t>
      </w:r>
      <w:r w:rsidR="00A6171C" w:rsidRPr="00A6171C">
        <w:rPr>
          <w:rFonts w:eastAsiaTheme="minorHAnsi"/>
          <w:color w:val="000000"/>
          <w:sz w:val="28"/>
          <w:szCs w:val="28"/>
          <w:lang w:eastAsia="en-US"/>
        </w:rPr>
        <w:t>4 Приложения к решению</w:t>
      </w:r>
      <w:r w:rsidR="00A6171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6171C" w:rsidRPr="00A6171C">
        <w:rPr>
          <w:rFonts w:eastAsiaTheme="minorHAnsi"/>
          <w:color w:val="000000"/>
          <w:sz w:val="28"/>
          <w:szCs w:val="28"/>
          <w:lang w:eastAsia="en-US"/>
        </w:rPr>
        <w:t xml:space="preserve">распространяется </w:t>
      </w:r>
      <w:r w:rsidR="00515678">
        <w:rPr>
          <w:rFonts w:eastAsiaTheme="minorHAnsi"/>
          <w:color w:val="000000"/>
          <w:sz w:val="28"/>
          <w:szCs w:val="28"/>
          <w:lang w:eastAsia="en-US"/>
        </w:rPr>
        <w:t xml:space="preserve">                      </w:t>
      </w:r>
      <w:r w:rsidR="00A6171C" w:rsidRPr="00A6171C">
        <w:rPr>
          <w:rFonts w:eastAsiaTheme="minorHAnsi"/>
          <w:color w:val="000000"/>
          <w:sz w:val="28"/>
          <w:szCs w:val="28"/>
          <w:lang w:eastAsia="en-US"/>
        </w:rPr>
        <w:t>на правоотношения, возникшие с 25 ноября 2015 года</w:t>
      </w:r>
      <w:r w:rsidR="00A6171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E028E" w:rsidRPr="006A30AF" w:rsidRDefault="00B87B36" w:rsidP="00515678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28E" w:rsidRPr="006A30AF">
        <w:rPr>
          <w:sz w:val="28"/>
          <w:szCs w:val="28"/>
        </w:rPr>
        <w:t xml:space="preserve">. </w:t>
      </w:r>
      <w:proofErr w:type="gramStart"/>
      <w:r w:rsidR="00EE028E" w:rsidRPr="006A30AF">
        <w:rPr>
          <w:sz w:val="28"/>
          <w:szCs w:val="28"/>
        </w:rPr>
        <w:t>Контроль за</w:t>
      </w:r>
      <w:proofErr w:type="gramEnd"/>
      <w:r w:rsidR="00EE028E" w:rsidRPr="006A30AF">
        <w:rPr>
          <w:sz w:val="28"/>
          <w:szCs w:val="28"/>
        </w:rPr>
        <w:t xml:space="preserve"> выполнением настоящего решения возложить </w:t>
      </w:r>
      <w:r w:rsidR="006A30AF">
        <w:rPr>
          <w:sz w:val="28"/>
          <w:szCs w:val="28"/>
        </w:rPr>
        <w:t xml:space="preserve">                         </w:t>
      </w:r>
      <w:r w:rsidR="00EE028E" w:rsidRPr="006A30AF">
        <w:rPr>
          <w:sz w:val="28"/>
          <w:szCs w:val="28"/>
        </w:rPr>
        <w:t xml:space="preserve">на постоянную мандатную комиссию Думы </w:t>
      </w:r>
      <w:proofErr w:type="spellStart"/>
      <w:r w:rsidR="00EE028E" w:rsidRPr="006A30AF">
        <w:rPr>
          <w:sz w:val="28"/>
          <w:szCs w:val="28"/>
        </w:rPr>
        <w:t>Кондинского</w:t>
      </w:r>
      <w:proofErr w:type="spellEnd"/>
      <w:r w:rsidR="00EE028E" w:rsidRPr="006A30AF">
        <w:rPr>
          <w:sz w:val="28"/>
          <w:szCs w:val="28"/>
        </w:rPr>
        <w:t xml:space="preserve"> района </w:t>
      </w:r>
      <w:r w:rsidR="006A30AF">
        <w:rPr>
          <w:sz w:val="28"/>
          <w:szCs w:val="28"/>
        </w:rPr>
        <w:t xml:space="preserve">                       </w:t>
      </w:r>
      <w:r w:rsidR="00EE028E" w:rsidRPr="006A30AF">
        <w:rPr>
          <w:sz w:val="28"/>
          <w:szCs w:val="28"/>
        </w:rPr>
        <w:t xml:space="preserve">(Е.В. </w:t>
      </w:r>
      <w:proofErr w:type="spellStart"/>
      <w:r w:rsidR="00EE028E" w:rsidRPr="006A30AF">
        <w:rPr>
          <w:sz w:val="28"/>
          <w:szCs w:val="28"/>
        </w:rPr>
        <w:t>Белослудцев</w:t>
      </w:r>
      <w:proofErr w:type="spellEnd"/>
      <w:r w:rsidR="00EE028E" w:rsidRPr="006A30AF">
        <w:rPr>
          <w:sz w:val="28"/>
          <w:szCs w:val="28"/>
        </w:rPr>
        <w:t xml:space="preserve">) и председателя Контрольно-счетной палаты </w:t>
      </w:r>
      <w:proofErr w:type="spellStart"/>
      <w:r w:rsidR="00EE028E" w:rsidRPr="006A30AF">
        <w:rPr>
          <w:sz w:val="28"/>
          <w:szCs w:val="28"/>
        </w:rPr>
        <w:t>Кондинского</w:t>
      </w:r>
      <w:proofErr w:type="spellEnd"/>
      <w:r w:rsidR="00EE028E" w:rsidRPr="006A30AF">
        <w:rPr>
          <w:sz w:val="28"/>
          <w:szCs w:val="28"/>
        </w:rPr>
        <w:t xml:space="preserve"> райо</w:t>
      </w:r>
      <w:r w:rsidR="006A30AF">
        <w:rPr>
          <w:sz w:val="28"/>
          <w:szCs w:val="28"/>
        </w:rPr>
        <w:t>на А.</w:t>
      </w:r>
      <w:r w:rsidR="00EE028E" w:rsidRPr="006A30AF">
        <w:rPr>
          <w:sz w:val="28"/>
          <w:szCs w:val="28"/>
        </w:rPr>
        <w:t>Н. Мельникова в соответствии с их компетенцией.</w:t>
      </w:r>
    </w:p>
    <w:p w:rsidR="00EE028E" w:rsidRDefault="00EE028E" w:rsidP="00515678">
      <w:pPr>
        <w:tabs>
          <w:tab w:val="left" w:pos="1080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</w:p>
    <w:p w:rsidR="006A30AF" w:rsidRDefault="006A30AF" w:rsidP="00515678">
      <w:pPr>
        <w:tabs>
          <w:tab w:val="left" w:pos="1080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</w:p>
    <w:p w:rsidR="006A30AF" w:rsidRPr="006A30AF" w:rsidRDefault="006A30AF" w:rsidP="00515678">
      <w:pPr>
        <w:tabs>
          <w:tab w:val="left" w:pos="1080"/>
        </w:tabs>
        <w:suppressAutoHyphens/>
        <w:spacing w:line="0" w:lineRule="atLeast"/>
        <w:ind w:firstLine="720"/>
        <w:jc w:val="both"/>
        <w:rPr>
          <w:sz w:val="28"/>
          <w:szCs w:val="28"/>
        </w:rPr>
      </w:pPr>
    </w:p>
    <w:p w:rsidR="00EE028E" w:rsidRPr="006A30AF" w:rsidRDefault="00EE028E" w:rsidP="00515678">
      <w:pPr>
        <w:suppressAutoHyphens/>
        <w:spacing w:line="0" w:lineRule="atLeast"/>
        <w:rPr>
          <w:sz w:val="28"/>
          <w:szCs w:val="28"/>
        </w:rPr>
      </w:pPr>
      <w:r w:rsidRPr="006A30AF">
        <w:rPr>
          <w:sz w:val="28"/>
          <w:szCs w:val="28"/>
        </w:rPr>
        <w:t xml:space="preserve">Председатель Думы </w:t>
      </w:r>
      <w:proofErr w:type="spellStart"/>
      <w:r w:rsidRPr="006A30AF">
        <w:rPr>
          <w:sz w:val="28"/>
          <w:szCs w:val="28"/>
        </w:rPr>
        <w:t>Кондинского</w:t>
      </w:r>
      <w:proofErr w:type="spellEnd"/>
      <w:r w:rsidRPr="006A30AF">
        <w:rPr>
          <w:sz w:val="28"/>
          <w:szCs w:val="28"/>
        </w:rPr>
        <w:t xml:space="preserve"> района              </w:t>
      </w:r>
      <w:r w:rsidR="006A30AF">
        <w:rPr>
          <w:sz w:val="28"/>
          <w:szCs w:val="28"/>
        </w:rPr>
        <w:t xml:space="preserve">                      </w:t>
      </w:r>
      <w:r w:rsidRPr="006A30AF">
        <w:rPr>
          <w:sz w:val="28"/>
          <w:szCs w:val="28"/>
        </w:rPr>
        <w:t xml:space="preserve">А.А. </w:t>
      </w:r>
      <w:proofErr w:type="spellStart"/>
      <w:r w:rsidRPr="006A30AF">
        <w:rPr>
          <w:sz w:val="28"/>
          <w:szCs w:val="28"/>
        </w:rPr>
        <w:t>Тагильцев</w:t>
      </w:r>
      <w:proofErr w:type="spellEnd"/>
    </w:p>
    <w:p w:rsidR="00EE028E" w:rsidRDefault="00EE028E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6A30AF" w:rsidRDefault="006A30AF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6A30AF" w:rsidRPr="006A30AF" w:rsidRDefault="006A30AF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EE028E" w:rsidRPr="006A30AF" w:rsidRDefault="00EE028E" w:rsidP="00515678">
      <w:pPr>
        <w:suppressAutoHyphens/>
        <w:spacing w:line="0" w:lineRule="atLeast"/>
        <w:rPr>
          <w:sz w:val="28"/>
          <w:szCs w:val="28"/>
        </w:rPr>
      </w:pPr>
      <w:r w:rsidRPr="006A30AF">
        <w:rPr>
          <w:sz w:val="28"/>
          <w:szCs w:val="28"/>
        </w:rPr>
        <w:t xml:space="preserve">Глава </w:t>
      </w:r>
      <w:proofErr w:type="spellStart"/>
      <w:r w:rsidRPr="006A30AF">
        <w:rPr>
          <w:sz w:val="28"/>
          <w:szCs w:val="28"/>
        </w:rPr>
        <w:t>Кондинского</w:t>
      </w:r>
      <w:proofErr w:type="spellEnd"/>
      <w:r w:rsidRPr="006A30AF">
        <w:rPr>
          <w:sz w:val="28"/>
          <w:szCs w:val="28"/>
        </w:rPr>
        <w:t xml:space="preserve"> района                                           </w:t>
      </w:r>
      <w:r w:rsidR="006A30AF">
        <w:rPr>
          <w:sz w:val="28"/>
          <w:szCs w:val="28"/>
        </w:rPr>
        <w:t xml:space="preserve"> </w:t>
      </w:r>
      <w:r w:rsidRPr="006A30AF">
        <w:rPr>
          <w:sz w:val="28"/>
          <w:szCs w:val="28"/>
        </w:rPr>
        <w:t xml:space="preserve">                    А.В. Дубовик</w:t>
      </w:r>
    </w:p>
    <w:p w:rsidR="00EE028E" w:rsidRDefault="00EE028E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6A30AF" w:rsidRDefault="006A30AF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6A30AF" w:rsidRDefault="006A30AF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6A30AF" w:rsidRDefault="006A30AF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6A30AF" w:rsidRPr="006A30AF" w:rsidRDefault="006A30AF" w:rsidP="00515678">
      <w:pPr>
        <w:suppressAutoHyphens/>
        <w:spacing w:line="0" w:lineRule="atLeast"/>
        <w:ind w:firstLine="720"/>
        <w:rPr>
          <w:sz w:val="28"/>
          <w:szCs w:val="28"/>
        </w:rPr>
      </w:pPr>
    </w:p>
    <w:p w:rsidR="00EE028E" w:rsidRPr="006A30AF" w:rsidRDefault="00EE028E" w:rsidP="00515678">
      <w:pPr>
        <w:suppressAutoHyphens/>
        <w:spacing w:line="0" w:lineRule="atLeast"/>
        <w:rPr>
          <w:sz w:val="28"/>
          <w:szCs w:val="28"/>
        </w:rPr>
      </w:pPr>
      <w:proofErr w:type="spellStart"/>
      <w:r w:rsidRPr="006A30AF">
        <w:rPr>
          <w:sz w:val="28"/>
          <w:szCs w:val="28"/>
        </w:rPr>
        <w:t>пгт</w:t>
      </w:r>
      <w:proofErr w:type="spellEnd"/>
      <w:r w:rsidRPr="006A30AF">
        <w:rPr>
          <w:sz w:val="28"/>
          <w:szCs w:val="28"/>
        </w:rPr>
        <w:t>. Междуреченский</w:t>
      </w:r>
    </w:p>
    <w:p w:rsidR="00EE028E" w:rsidRPr="006A30AF" w:rsidRDefault="006A30AF" w:rsidP="00515678">
      <w:pPr>
        <w:suppressAutoHyphens/>
        <w:spacing w:line="0" w:lineRule="atLeast"/>
        <w:rPr>
          <w:sz w:val="28"/>
          <w:szCs w:val="28"/>
        </w:rPr>
      </w:pPr>
      <w:r w:rsidRPr="006A30AF">
        <w:rPr>
          <w:sz w:val="28"/>
          <w:szCs w:val="28"/>
        </w:rPr>
        <w:t>29</w:t>
      </w:r>
      <w:r w:rsidR="00EE028E" w:rsidRPr="006A30AF">
        <w:rPr>
          <w:sz w:val="28"/>
          <w:szCs w:val="28"/>
        </w:rPr>
        <w:t xml:space="preserve"> декабря 2015 года </w:t>
      </w:r>
    </w:p>
    <w:p w:rsidR="00EE028E" w:rsidRPr="006A30AF" w:rsidRDefault="00EE028E" w:rsidP="00515678">
      <w:pPr>
        <w:suppressAutoHyphens/>
        <w:spacing w:line="0" w:lineRule="atLeast"/>
        <w:rPr>
          <w:b/>
          <w:bCs/>
          <w:spacing w:val="-1"/>
          <w:sz w:val="28"/>
          <w:szCs w:val="28"/>
        </w:rPr>
      </w:pPr>
      <w:r w:rsidRPr="006A30AF">
        <w:rPr>
          <w:sz w:val="28"/>
          <w:szCs w:val="28"/>
        </w:rPr>
        <w:t xml:space="preserve">№ </w:t>
      </w:r>
      <w:r w:rsidR="00DD5033">
        <w:rPr>
          <w:sz w:val="28"/>
          <w:szCs w:val="28"/>
        </w:rPr>
        <w:t>33</w:t>
      </w:r>
    </w:p>
    <w:p w:rsidR="00EE028E" w:rsidRDefault="00EE028E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6A30AF" w:rsidRDefault="006A30AF" w:rsidP="00EE028E">
      <w:pPr>
        <w:spacing w:line="0" w:lineRule="atLeast"/>
        <w:ind w:firstLine="5954"/>
        <w:rPr>
          <w:sz w:val="28"/>
          <w:szCs w:val="28"/>
        </w:rPr>
      </w:pPr>
    </w:p>
    <w:p w:rsidR="00515678" w:rsidRDefault="00515678" w:rsidP="00EE028E">
      <w:pPr>
        <w:spacing w:line="0" w:lineRule="atLeast"/>
        <w:ind w:firstLine="5954"/>
        <w:rPr>
          <w:sz w:val="28"/>
          <w:szCs w:val="28"/>
        </w:rPr>
      </w:pPr>
    </w:p>
    <w:p w:rsidR="00515678" w:rsidRDefault="00515678" w:rsidP="00EE028E">
      <w:pPr>
        <w:spacing w:line="0" w:lineRule="atLeast"/>
        <w:ind w:firstLine="5954"/>
        <w:rPr>
          <w:sz w:val="28"/>
          <w:szCs w:val="28"/>
        </w:rPr>
      </w:pPr>
    </w:p>
    <w:p w:rsidR="00EE028E" w:rsidRDefault="00EE028E" w:rsidP="00EE028E">
      <w:pPr>
        <w:spacing w:line="0" w:lineRule="atLeast"/>
        <w:ind w:firstLine="5954"/>
      </w:pPr>
      <w:bookmarkStart w:id="0" w:name="_GoBack"/>
      <w:bookmarkEnd w:id="0"/>
      <w:r w:rsidRPr="00684322">
        <w:lastRenderedPageBreak/>
        <w:t xml:space="preserve">Приложение </w:t>
      </w:r>
      <w:r>
        <w:t>к решению</w:t>
      </w:r>
    </w:p>
    <w:p w:rsidR="00EE028E" w:rsidRDefault="00EE028E" w:rsidP="00EE028E">
      <w:pPr>
        <w:spacing w:line="0" w:lineRule="atLeast"/>
        <w:ind w:firstLine="5954"/>
      </w:pPr>
      <w:r w:rsidRPr="0015725B">
        <w:t xml:space="preserve">Думы </w:t>
      </w:r>
      <w:proofErr w:type="spellStart"/>
      <w:r w:rsidRPr="0015725B">
        <w:t>Кондинского</w:t>
      </w:r>
      <w:proofErr w:type="spellEnd"/>
      <w:r w:rsidRPr="0015725B">
        <w:t xml:space="preserve"> района </w:t>
      </w:r>
    </w:p>
    <w:p w:rsidR="00EE028E" w:rsidRPr="0015725B" w:rsidRDefault="00EE028E" w:rsidP="00EE028E">
      <w:pPr>
        <w:spacing w:line="0" w:lineRule="atLeast"/>
        <w:ind w:firstLine="5954"/>
      </w:pPr>
      <w:r w:rsidRPr="0015725B">
        <w:t xml:space="preserve">от </w:t>
      </w:r>
      <w:r w:rsidR="006A30AF">
        <w:t>29.12.2015</w:t>
      </w:r>
      <w:r w:rsidRPr="0015725B">
        <w:t xml:space="preserve"> № </w:t>
      </w:r>
      <w:r w:rsidR="00DD5033">
        <w:t>33</w:t>
      </w:r>
    </w:p>
    <w:p w:rsidR="00EE028E" w:rsidRDefault="00EE028E" w:rsidP="00EE028E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73698">
        <w:rPr>
          <w:b/>
          <w:bCs/>
          <w:spacing w:val="-1"/>
          <w:sz w:val="28"/>
          <w:szCs w:val="28"/>
        </w:rPr>
        <w:t>Положение</w:t>
      </w:r>
    </w:p>
    <w:p w:rsidR="00EE028E" w:rsidRPr="00773698" w:rsidRDefault="00EE028E" w:rsidP="00EE028E">
      <w:pPr>
        <w:shd w:val="clear" w:color="auto" w:fill="FFFFFF"/>
        <w:jc w:val="center"/>
        <w:rPr>
          <w:b/>
          <w:bCs/>
          <w:i/>
          <w:spacing w:val="-2"/>
          <w:sz w:val="28"/>
          <w:szCs w:val="28"/>
        </w:rPr>
      </w:pPr>
      <w:r w:rsidRPr="00773698">
        <w:rPr>
          <w:b/>
          <w:bCs/>
          <w:spacing w:val="-1"/>
          <w:sz w:val="28"/>
          <w:szCs w:val="28"/>
        </w:rPr>
        <w:t>о</w:t>
      </w:r>
      <w:r w:rsidRPr="00773698">
        <w:rPr>
          <w:b/>
          <w:bCs/>
          <w:color w:val="FF0000"/>
          <w:spacing w:val="-1"/>
          <w:sz w:val="28"/>
          <w:szCs w:val="28"/>
        </w:rPr>
        <w:t xml:space="preserve"> </w:t>
      </w:r>
      <w:r w:rsidRPr="00773698">
        <w:rPr>
          <w:b/>
          <w:bCs/>
          <w:spacing w:val="-1"/>
          <w:sz w:val="28"/>
          <w:szCs w:val="28"/>
        </w:rPr>
        <w:t xml:space="preserve">Контрольно-счетной палате </w:t>
      </w:r>
      <w:proofErr w:type="spellStart"/>
      <w:r w:rsidRPr="00773698">
        <w:rPr>
          <w:b/>
          <w:bCs/>
          <w:spacing w:val="-1"/>
          <w:sz w:val="28"/>
          <w:szCs w:val="28"/>
        </w:rPr>
        <w:t>Кондинского</w:t>
      </w:r>
      <w:proofErr w:type="spellEnd"/>
      <w:r w:rsidRPr="00773698">
        <w:rPr>
          <w:b/>
          <w:bCs/>
          <w:spacing w:val="-1"/>
          <w:sz w:val="28"/>
          <w:szCs w:val="28"/>
        </w:rPr>
        <w:t xml:space="preserve"> района </w:t>
      </w:r>
    </w:p>
    <w:p w:rsidR="00EE028E" w:rsidRPr="00773698" w:rsidRDefault="00EE028E" w:rsidP="00EE028E">
      <w:pPr>
        <w:shd w:val="clear" w:color="auto" w:fill="FFFFFF"/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440"/>
        <w:gridCol w:w="7200"/>
      </w:tblGrid>
      <w:tr w:rsidR="00EE028E" w:rsidRPr="00773698" w:rsidTr="006A30A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046584" w:rsidRDefault="00EE028E" w:rsidP="00AC600A">
            <w:pPr>
              <w:rPr>
                <w:sz w:val="28"/>
                <w:szCs w:val="28"/>
              </w:rPr>
            </w:pPr>
            <w:r w:rsidRPr="00046584">
              <w:rPr>
                <w:sz w:val="28"/>
                <w:szCs w:val="28"/>
              </w:rPr>
              <w:t>Статья 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6A30AF">
            <w:pPr>
              <w:rPr>
                <w:sz w:val="28"/>
                <w:szCs w:val="28"/>
              </w:rPr>
            </w:pPr>
            <w:r w:rsidRPr="00773698">
              <w:rPr>
                <w:b/>
                <w:bCs/>
                <w:spacing w:val="-1"/>
                <w:sz w:val="28"/>
                <w:szCs w:val="28"/>
              </w:rPr>
              <w:t>Статус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73698">
              <w:rPr>
                <w:b/>
                <w:bCs/>
                <w:spacing w:val="-1"/>
                <w:sz w:val="28"/>
                <w:szCs w:val="28"/>
              </w:rPr>
              <w:t>Контрольно-счетной палаты</w:t>
            </w:r>
            <w:r w:rsidRPr="00773698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73698">
              <w:rPr>
                <w:b/>
                <w:bCs/>
                <w:sz w:val="28"/>
                <w:szCs w:val="28"/>
              </w:rPr>
              <w:t>Кондинский</w:t>
            </w:r>
            <w:proofErr w:type="spellEnd"/>
            <w:r w:rsidRPr="0077369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5"/>
          <w:sz w:val="28"/>
          <w:szCs w:val="28"/>
        </w:rPr>
      </w:pPr>
      <w:r w:rsidRPr="00773698">
        <w:rPr>
          <w:sz w:val="28"/>
          <w:szCs w:val="28"/>
        </w:rPr>
        <w:t xml:space="preserve">1. Контрольно-счетный орган муниципального образования - Контрольно-счетная палата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(далее – Контрольно-счетная палата) </w:t>
      </w:r>
      <w:r w:rsidRPr="00773698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образуемым </w:t>
      </w:r>
      <w:r w:rsidR="006A30AF">
        <w:rPr>
          <w:spacing w:val="-5"/>
          <w:sz w:val="28"/>
          <w:szCs w:val="28"/>
        </w:rPr>
        <w:t xml:space="preserve">Думой </w:t>
      </w:r>
      <w:proofErr w:type="spellStart"/>
      <w:r w:rsidR="006A30AF">
        <w:rPr>
          <w:spacing w:val="-5"/>
          <w:sz w:val="28"/>
          <w:szCs w:val="28"/>
        </w:rPr>
        <w:t>Кондинского</w:t>
      </w:r>
      <w:proofErr w:type="spellEnd"/>
      <w:r w:rsidR="006A30AF">
        <w:rPr>
          <w:spacing w:val="-5"/>
          <w:sz w:val="28"/>
          <w:szCs w:val="28"/>
        </w:rPr>
        <w:t xml:space="preserve"> района </w:t>
      </w:r>
      <w:r w:rsidRPr="00773698">
        <w:rPr>
          <w:spacing w:val="-5"/>
          <w:sz w:val="28"/>
          <w:szCs w:val="28"/>
        </w:rPr>
        <w:t>(далее -</w:t>
      </w:r>
      <w:r>
        <w:rPr>
          <w:spacing w:val="-5"/>
          <w:sz w:val="28"/>
          <w:szCs w:val="28"/>
        </w:rPr>
        <w:t xml:space="preserve"> </w:t>
      </w:r>
      <w:r w:rsidRPr="00773698">
        <w:rPr>
          <w:spacing w:val="-5"/>
          <w:sz w:val="28"/>
          <w:szCs w:val="28"/>
        </w:rPr>
        <w:t>Дума района) и подотчетным ей.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11"/>
          <w:sz w:val="28"/>
          <w:szCs w:val="28"/>
        </w:rPr>
      </w:pPr>
      <w:r w:rsidRPr="00773698">
        <w:rPr>
          <w:sz w:val="28"/>
          <w:szCs w:val="28"/>
        </w:rPr>
        <w:t xml:space="preserve">2. Контрольно-счетная палата обладает организационной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и </w:t>
      </w:r>
      <w:r w:rsidRPr="00773698">
        <w:rPr>
          <w:spacing w:val="-1"/>
          <w:sz w:val="28"/>
          <w:szCs w:val="28"/>
        </w:rPr>
        <w:t xml:space="preserve">функциональной независимостью, и осуществляют свою деятельность </w:t>
      </w:r>
      <w:r w:rsidRPr="00773698">
        <w:rPr>
          <w:sz w:val="28"/>
          <w:szCs w:val="28"/>
        </w:rPr>
        <w:t>самостоятельно.</w:t>
      </w:r>
    </w:p>
    <w:p w:rsidR="00EE028E" w:rsidRPr="00773698" w:rsidRDefault="00EE028E" w:rsidP="00EE028E">
      <w:pPr>
        <w:shd w:val="clear" w:color="auto" w:fill="FFFFFF"/>
        <w:ind w:firstLineChars="236" w:firstLine="661"/>
        <w:jc w:val="both"/>
        <w:rPr>
          <w:spacing w:val="-16"/>
          <w:sz w:val="28"/>
          <w:szCs w:val="28"/>
        </w:rPr>
      </w:pPr>
      <w:r w:rsidRPr="00773698">
        <w:rPr>
          <w:sz w:val="28"/>
          <w:szCs w:val="28"/>
        </w:rPr>
        <w:t>3. 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района.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54"/>
        <w:jc w:val="both"/>
        <w:rPr>
          <w:sz w:val="28"/>
          <w:szCs w:val="28"/>
        </w:rPr>
      </w:pPr>
      <w:r w:rsidRPr="00773698">
        <w:rPr>
          <w:spacing w:val="-3"/>
          <w:sz w:val="28"/>
          <w:szCs w:val="28"/>
        </w:rPr>
        <w:t>4. Контрольно-счетная палата является органом местного самоуправления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Кондинского</w:t>
      </w:r>
      <w:proofErr w:type="spellEnd"/>
      <w:r>
        <w:rPr>
          <w:spacing w:val="-3"/>
          <w:sz w:val="28"/>
          <w:szCs w:val="28"/>
        </w:rPr>
        <w:t xml:space="preserve"> района</w:t>
      </w:r>
      <w:r w:rsidRPr="00773698">
        <w:rPr>
          <w:spacing w:val="-3"/>
          <w:sz w:val="28"/>
          <w:szCs w:val="28"/>
        </w:rPr>
        <w:t xml:space="preserve">, не обладает правами юридического лица, </w:t>
      </w:r>
      <w:r w:rsidRPr="00773698">
        <w:rPr>
          <w:sz w:val="28"/>
          <w:szCs w:val="28"/>
        </w:rPr>
        <w:t xml:space="preserve">имеет гербовую печать и фирменный бланк со </w:t>
      </w:r>
      <w:r w:rsidRPr="00773698">
        <w:rPr>
          <w:spacing w:val="-1"/>
          <w:sz w:val="28"/>
          <w:szCs w:val="28"/>
        </w:rPr>
        <w:t xml:space="preserve">своим наименованием  </w:t>
      </w:r>
      <w:r w:rsidR="006A30AF">
        <w:rPr>
          <w:spacing w:val="-1"/>
          <w:sz w:val="28"/>
          <w:szCs w:val="28"/>
        </w:rPr>
        <w:t xml:space="preserve">             </w:t>
      </w:r>
      <w:r w:rsidRPr="00773698">
        <w:rPr>
          <w:spacing w:val="-1"/>
          <w:sz w:val="28"/>
          <w:szCs w:val="28"/>
        </w:rPr>
        <w:t>и с изображением герба муниципально</w:t>
      </w:r>
      <w:r>
        <w:rPr>
          <w:spacing w:val="-1"/>
          <w:sz w:val="28"/>
          <w:szCs w:val="28"/>
        </w:rPr>
        <w:t xml:space="preserve">го образования </w:t>
      </w:r>
      <w:proofErr w:type="spellStart"/>
      <w:r>
        <w:rPr>
          <w:spacing w:val="-1"/>
          <w:sz w:val="28"/>
          <w:szCs w:val="28"/>
        </w:rPr>
        <w:t>Кондинский</w:t>
      </w:r>
      <w:proofErr w:type="spellEnd"/>
      <w:r>
        <w:rPr>
          <w:spacing w:val="-1"/>
          <w:sz w:val="28"/>
          <w:szCs w:val="28"/>
        </w:rPr>
        <w:t xml:space="preserve"> район (Приложение 1)</w:t>
      </w:r>
      <w:r w:rsidRPr="00773698">
        <w:rPr>
          <w:spacing w:val="-1"/>
          <w:sz w:val="28"/>
          <w:szCs w:val="28"/>
        </w:rPr>
        <w:t>.</w:t>
      </w:r>
      <w:r w:rsidRPr="00773698">
        <w:rPr>
          <w:sz w:val="28"/>
          <w:szCs w:val="28"/>
        </w:rPr>
        <w:t xml:space="preserve">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5. Контрольно-счетная палата обладает пра</w:t>
      </w:r>
      <w:r w:rsidR="006A30AF">
        <w:rPr>
          <w:sz w:val="28"/>
          <w:szCs w:val="28"/>
        </w:rPr>
        <w:t xml:space="preserve">вом правотворческой инициативы </w:t>
      </w:r>
      <w:r w:rsidRPr="00773698">
        <w:rPr>
          <w:sz w:val="28"/>
          <w:szCs w:val="28"/>
        </w:rPr>
        <w:t>по вопросам своей деятельности.</w:t>
      </w:r>
    </w:p>
    <w:p w:rsidR="00EE028E" w:rsidRPr="00773698" w:rsidRDefault="006A30AF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028E" w:rsidRPr="00773698">
        <w:rPr>
          <w:sz w:val="28"/>
          <w:szCs w:val="28"/>
        </w:rPr>
        <w:t xml:space="preserve">Местонахождение Контрольно-счетной палаты – </w:t>
      </w:r>
      <w:r>
        <w:rPr>
          <w:sz w:val="28"/>
          <w:szCs w:val="28"/>
        </w:rPr>
        <w:t xml:space="preserve">                                    </w:t>
      </w:r>
      <w:proofErr w:type="spellStart"/>
      <w:r w:rsidR="00EE028E" w:rsidRPr="00773698">
        <w:rPr>
          <w:sz w:val="28"/>
          <w:szCs w:val="28"/>
        </w:rPr>
        <w:t>пгт</w:t>
      </w:r>
      <w:proofErr w:type="spellEnd"/>
      <w:r w:rsidR="00EE028E" w:rsidRPr="00773698">
        <w:rPr>
          <w:sz w:val="28"/>
          <w:szCs w:val="28"/>
        </w:rPr>
        <w:t>. Междуреченский.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19"/>
        <w:jc w:val="both"/>
        <w:rPr>
          <w:spacing w:val="-5"/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440"/>
        <w:gridCol w:w="7200"/>
      </w:tblGrid>
      <w:tr w:rsidR="00EE028E" w:rsidRPr="00773698" w:rsidTr="006A30A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046584" w:rsidRDefault="00EE028E" w:rsidP="00AC600A">
            <w:pPr>
              <w:rPr>
                <w:sz w:val="28"/>
                <w:szCs w:val="28"/>
              </w:rPr>
            </w:pPr>
            <w:r w:rsidRPr="00046584">
              <w:rPr>
                <w:spacing w:val="-2"/>
                <w:sz w:val="28"/>
                <w:szCs w:val="28"/>
              </w:rPr>
              <w:t>Статья 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6A30AF">
            <w:pPr>
              <w:rPr>
                <w:b/>
                <w:bCs/>
                <w:spacing w:val="-1"/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Правовые основы деятельности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ind w:firstLineChars="241" w:firstLine="663"/>
        <w:jc w:val="both"/>
        <w:rPr>
          <w:spacing w:val="-5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ind w:firstLineChars="241" w:firstLine="663"/>
        <w:jc w:val="both"/>
        <w:rPr>
          <w:spacing w:val="-5"/>
          <w:sz w:val="28"/>
          <w:szCs w:val="28"/>
        </w:rPr>
      </w:pPr>
      <w:proofErr w:type="gramStart"/>
      <w:r w:rsidRPr="00773698">
        <w:rPr>
          <w:spacing w:val="-5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</w:t>
      </w:r>
      <w:r>
        <w:rPr>
          <w:spacing w:val="-5"/>
          <w:sz w:val="28"/>
          <w:szCs w:val="28"/>
        </w:rPr>
        <w:t xml:space="preserve"> </w:t>
      </w:r>
      <w:r w:rsidRPr="00773698">
        <w:rPr>
          <w:spacing w:val="-5"/>
          <w:sz w:val="28"/>
          <w:szCs w:val="28"/>
        </w:rPr>
        <w:t>и о</w:t>
      </w:r>
      <w:r w:rsidR="006A30AF">
        <w:rPr>
          <w:spacing w:val="-5"/>
          <w:sz w:val="28"/>
          <w:szCs w:val="28"/>
        </w:rPr>
        <w:t xml:space="preserve">существляется в соответствии с </w:t>
      </w:r>
      <w:r w:rsidRPr="00773698">
        <w:rPr>
          <w:spacing w:val="-5"/>
          <w:sz w:val="28"/>
          <w:szCs w:val="28"/>
        </w:rPr>
        <w:t>Федеральным законом от 6 октября 2003 г</w:t>
      </w:r>
      <w:r>
        <w:rPr>
          <w:spacing w:val="-5"/>
          <w:sz w:val="28"/>
          <w:szCs w:val="28"/>
        </w:rPr>
        <w:t xml:space="preserve">ода № </w:t>
      </w:r>
      <w:r w:rsidRPr="00773698">
        <w:rPr>
          <w:spacing w:val="-5"/>
          <w:sz w:val="28"/>
          <w:szCs w:val="28"/>
        </w:rPr>
        <w:t xml:space="preserve">131-ФЗ </w:t>
      </w:r>
      <w:r w:rsidR="006A30AF">
        <w:rPr>
          <w:spacing w:val="-5"/>
          <w:sz w:val="28"/>
          <w:szCs w:val="28"/>
        </w:rPr>
        <w:t xml:space="preserve">                 </w:t>
      </w:r>
      <w:r>
        <w:rPr>
          <w:spacing w:val="-5"/>
          <w:sz w:val="28"/>
          <w:szCs w:val="28"/>
        </w:rPr>
        <w:t>«</w:t>
      </w:r>
      <w:r w:rsidRPr="00773698">
        <w:rPr>
          <w:spacing w:val="-5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5"/>
          <w:sz w:val="28"/>
          <w:szCs w:val="28"/>
        </w:rPr>
        <w:t>»</w:t>
      </w:r>
      <w:r w:rsidRPr="00773698">
        <w:rPr>
          <w:spacing w:val="-5"/>
          <w:sz w:val="28"/>
          <w:szCs w:val="28"/>
        </w:rPr>
        <w:t xml:space="preserve">, Бюджетным кодексом Российской Федерации, Федеральным законом от 7 февраля 2011 года </w:t>
      </w:r>
      <w:r>
        <w:rPr>
          <w:spacing w:val="-5"/>
          <w:sz w:val="28"/>
          <w:szCs w:val="28"/>
        </w:rPr>
        <w:t>№</w:t>
      </w:r>
      <w:r w:rsidRPr="00773698">
        <w:rPr>
          <w:spacing w:val="-5"/>
          <w:sz w:val="28"/>
          <w:szCs w:val="28"/>
        </w:rPr>
        <w:t xml:space="preserve"> 6-ФЗ «Об общих принципах организации </w:t>
      </w:r>
      <w:r w:rsidR="006A30AF">
        <w:rPr>
          <w:spacing w:val="-5"/>
          <w:sz w:val="28"/>
          <w:szCs w:val="28"/>
        </w:rPr>
        <w:t xml:space="preserve">               </w:t>
      </w:r>
      <w:r w:rsidRPr="00773698">
        <w:rPr>
          <w:spacing w:val="-5"/>
          <w:sz w:val="28"/>
          <w:szCs w:val="28"/>
        </w:rPr>
        <w:t xml:space="preserve">и деятельности контрольно-счетных органов субъектов Российской Федерации </w:t>
      </w:r>
      <w:r w:rsidR="006A30AF">
        <w:rPr>
          <w:spacing w:val="-5"/>
          <w:sz w:val="28"/>
          <w:szCs w:val="28"/>
        </w:rPr>
        <w:t xml:space="preserve">  </w:t>
      </w:r>
      <w:r w:rsidRPr="00773698">
        <w:rPr>
          <w:spacing w:val="-5"/>
          <w:sz w:val="28"/>
          <w:szCs w:val="28"/>
        </w:rPr>
        <w:t>и муниципальных образований</w:t>
      </w:r>
      <w:proofErr w:type="gramEnd"/>
      <w:r w:rsidRPr="00773698">
        <w:rPr>
          <w:spacing w:val="-5"/>
          <w:sz w:val="28"/>
          <w:szCs w:val="28"/>
        </w:rPr>
        <w:t xml:space="preserve">» (далее -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образований»), другими федеральными законами и иными нормативными правовыми актами Российской </w:t>
      </w:r>
      <w:r w:rsidRPr="00773698">
        <w:rPr>
          <w:spacing w:val="-5"/>
          <w:sz w:val="28"/>
          <w:szCs w:val="28"/>
        </w:rPr>
        <w:lastRenderedPageBreak/>
        <w:t>Федерации, законами и иными нормативными правовыми актами Ханты-Мансийского автономного округа</w:t>
      </w:r>
      <w:r>
        <w:rPr>
          <w:spacing w:val="-5"/>
          <w:sz w:val="28"/>
          <w:szCs w:val="28"/>
        </w:rPr>
        <w:t xml:space="preserve"> </w:t>
      </w:r>
      <w:r w:rsidRPr="00773698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 w:rsidRPr="00773698">
        <w:rPr>
          <w:spacing w:val="-5"/>
          <w:sz w:val="28"/>
          <w:szCs w:val="28"/>
        </w:rPr>
        <w:t xml:space="preserve">Югры, Уставом </w:t>
      </w:r>
      <w:proofErr w:type="spellStart"/>
      <w:r w:rsidRPr="00773698">
        <w:rPr>
          <w:spacing w:val="-5"/>
          <w:sz w:val="28"/>
          <w:szCs w:val="28"/>
        </w:rPr>
        <w:t>Кондинского</w:t>
      </w:r>
      <w:proofErr w:type="spellEnd"/>
      <w:r w:rsidRPr="00773698">
        <w:rPr>
          <w:spacing w:val="-5"/>
          <w:sz w:val="28"/>
          <w:szCs w:val="28"/>
        </w:rPr>
        <w:t xml:space="preserve"> района </w:t>
      </w:r>
      <w:r w:rsidR="006A30AF">
        <w:rPr>
          <w:spacing w:val="-5"/>
          <w:sz w:val="28"/>
          <w:szCs w:val="28"/>
        </w:rPr>
        <w:t xml:space="preserve">                       </w:t>
      </w:r>
      <w:r w:rsidRPr="00773698">
        <w:rPr>
          <w:spacing w:val="-5"/>
          <w:sz w:val="28"/>
          <w:szCs w:val="28"/>
        </w:rPr>
        <w:t>и настоящим положением.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440"/>
        <w:gridCol w:w="7200"/>
      </w:tblGrid>
      <w:tr w:rsidR="00EE028E" w:rsidRPr="00773698" w:rsidTr="006A30A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430F6C" w:rsidRDefault="00EE028E" w:rsidP="00AC600A">
            <w:pPr>
              <w:rPr>
                <w:sz w:val="28"/>
                <w:szCs w:val="28"/>
              </w:rPr>
            </w:pPr>
            <w:r w:rsidRPr="00430F6C">
              <w:rPr>
                <w:spacing w:val="-2"/>
                <w:sz w:val="28"/>
                <w:szCs w:val="28"/>
              </w:rPr>
              <w:t>Статья 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AC600A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3698">
              <w:rPr>
                <w:b/>
                <w:bCs/>
                <w:spacing w:val="-2"/>
                <w:sz w:val="28"/>
                <w:szCs w:val="28"/>
              </w:rPr>
              <w:t xml:space="preserve">Принципы деятельности Контрольно-счетной палаты </w:t>
            </w:r>
          </w:p>
        </w:tc>
      </w:tr>
    </w:tbl>
    <w:p w:rsidR="00EE028E" w:rsidRDefault="00EE028E" w:rsidP="00EE028E">
      <w:pPr>
        <w:shd w:val="clear" w:color="auto" w:fill="FFFFFF"/>
        <w:ind w:firstLineChars="241" w:firstLine="663"/>
        <w:jc w:val="both"/>
        <w:rPr>
          <w:spacing w:val="-5"/>
          <w:sz w:val="28"/>
          <w:szCs w:val="28"/>
        </w:rPr>
      </w:pPr>
    </w:p>
    <w:p w:rsidR="00EE028E" w:rsidRDefault="00EE028E" w:rsidP="00EE028E">
      <w:pPr>
        <w:shd w:val="clear" w:color="auto" w:fill="FFFFFF"/>
        <w:ind w:firstLineChars="241" w:firstLine="663"/>
        <w:jc w:val="both"/>
        <w:rPr>
          <w:spacing w:val="-5"/>
          <w:sz w:val="28"/>
          <w:szCs w:val="28"/>
        </w:rPr>
      </w:pPr>
      <w:r w:rsidRPr="00773698">
        <w:rPr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EE028E" w:rsidRPr="00773698" w:rsidRDefault="00EE028E" w:rsidP="00EE028E">
      <w:pPr>
        <w:shd w:val="clear" w:color="auto" w:fill="FFFFFF"/>
        <w:ind w:firstLineChars="241" w:firstLine="663"/>
        <w:jc w:val="both"/>
        <w:rPr>
          <w:spacing w:val="-5"/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440"/>
        <w:gridCol w:w="7200"/>
      </w:tblGrid>
      <w:tr w:rsidR="00EE028E" w:rsidRPr="00773698" w:rsidTr="006A30A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430F6C" w:rsidRDefault="00EE028E" w:rsidP="00AC600A">
            <w:pPr>
              <w:rPr>
                <w:sz w:val="28"/>
                <w:szCs w:val="28"/>
              </w:rPr>
            </w:pPr>
            <w:r w:rsidRPr="00430F6C">
              <w:rPr>
                <w:sz w:val="28"/>
                <w:szCs w:val="28"/>
              </w:rPr>
              <w:t xml:space="preserve">Статья 4.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AC60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>Состав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1. Контрольно-счетная палата образуется в составе председателя, заместителя председателя и аппарата Контрольно-счетной палаты.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>В составе Контрольно-с</w:t>
      </w:r>
      <w:r>
        <w:rPr>
          <w:sz w:val="28"/>
          <w:szCs w:val="28"/>
        </w:rPr>
        <w:t xml:space="preserve">четной палаты при установлении штатной численности </w:t>
      </w:r>
      <w:r w:rsidRPr="00773698">
        <w:rPr>
          <w:sz w:val="28"/>
          <w:szCs w:val="28"/>
        </w:rPr>
        <w:t>по предложению председателя Контрольно-счетной палаты</w:t>
      </w:r>
      <w:r>
        <w:rPr>
          <w:sz w:val="28"/>
          <w:szCs w:val="28"/>
        </w:rPr>
        <w:t xml:space="preserve">  может быть предусмотрена </w:t>
      </w:r>
      <w:r w:rsidRPr="00773698">
        <w:rPr>
          <w:sz w:val="28"/>
          <w:szCs w:val="28"/>
        </w:rPr>
        <w:t>должность аудит</w:t>
      </w:r>
      <w:r>
        <w:rPr>
          <w:sz w:val="28"/>
          <w:szCs w:val="28"/>
        </w:rPr>
        <w:t>ора Контрольно-счетной палаты.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2. В состав аппарата Контрольно-счетной палаты входят инспекторы </w:t>
      </w:r>
      <w:r w:rsidR="006A30AF"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>и иные специалисты.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3698">
        <w:rPr>
          <w:sz w:val="28"/>
          <w:szCs w:val="28"/>
        </w:rPr>
        <w:t xml:space="preserve">. Председатель, заместитель председателя, аудитор, инспектор </w:t>
      </w:r>
      <w:r>
        <w:rPr>
          <w:sz w:val="28"/>
          <w:szCs w:val="28"/>
        </w:rPr>
        <w:t xml:space="preserve">                 </w:t>
      </w:r>
      <w:r w:rsidRPr="00773698">
        <w:rPr>
          <w:sz w:val="28"/>
          <w:szCs w:val="28"/>
        </w:rPr>
        <w:t>и иные специалисты Контрольно-счетной палаты замещают должности муниципальной службы</w:t>
      </w:r>
      <w:r>
        <w:rPr>
          <w:sz w:val="28"/>
          <w:szCs w:val="28"/>
        </w:rPr>
        <w:t>,</w:t>
      </w:r>
      <w:r w:rsidRPr="00773698">
        <w:rPr>
          <w:sz w:val="28"/>
          <w:szCs w:val="28"/>
        </w:rPr>
        <w:t xml:space="preserve"> учреждаемые для обе</w:t>
      </w:r>
      <w:r>
        <w:rPr>
          <w:sz w:val="28"/>
          <w:szCs w:val="28"/>
        </w:rPr>
        <w:t>спечения исполнения полномочий К</w:t>
      </w:r>
      <w:r w:rsidRPr="00773698">
        <w:rPr>
          <w:sz w:val="28"/>
          <w:szCs w:val="28"/>
        </w:rPr>
        <w:t xml:space="preserve">онтрольно-счетной палаты.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3698">
        <w:rPr>
          <w:sz w:val="28"/>
          <w:szCs w:val="28"/>
        </w:rPr>
        <w:t xml:space="preserve">. Срок полномочий председателя, заместителя председателя, аудитора Контрольно-счетной палаты </w:t>
      </w:r>
      <w:r w:rsidRPr="00EC1A0D">
        <w:rPr>
          <w:sz w:val="28"/>
          <w:szCs w:val="28"/>
        </w:rPr>
        <w:t xml:space="preserve">составляет пять лет и не может быть менее чем срок полномочий Думы </w:t>
      </w:r>
      <w:proofErr w:type="spellStart"/>
      <w:r w:rsidRPr="00EC1A0D">
        <w:rPr>
          <w:sz w:val="28"/>
          <w:szCs w:val="28"/>
        </w:rPr>
        <w:t>Кондинского</w:t>
      </w:r>
      <w:proofErr w:type="spellEnd"/>
      <w:r w:rsidRPr="00EC1A0D">
        <w:rPr>
          <w:sz w:val="28"/>
          <w:szCs w:val="28"/>
        </w:rPr>
        <w:t xml:space="preserve"> района. </w:t>
      </w:r>
      <w:r w:rsidRPr="00773698">
        <w:rPr>
          <w:sz w:val="28"/>
          <w:szCs w:val="28"/>
        </w:rPr>
        <w:t>Председатель Контрольно-счетной палаты, заместитель председателя Контрольно-счетной палаты, аудитор Контрольно-счетной палаты замещают должности муниципальной службы по срочному контракту.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3698">
        <w:rPr>
          <w:sz w:val="28"/>
          <w:szCs w:val="28"/>
        </w:rPr>
        <w:t>. Полномочия председателя, з</w:t>
      </w:r>
      <w:r w:rsidR="0040399B">
        <w:rPr>
          <w:sz w:val="28"/>
          <w:szCs w:val="28"/>
        </w:rPr>
        <w:t xml:space="preserve">аместителя председателя и </w:t>
      </w:r>
      <w:r w:rsidRPr="00773698">
        <w:rPr>
          <w:sz w:val="28"/>
          <w:szCs w:val="28"/>
        </w:rPr>
        <w:t xml:space="preserve">аудитора Контрольно-счетной палаты начинаются со дня вступления в должность </w:t>
      </w:r>
      <w:r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 xml:space="preserve">и прекращаются в день вступления вновь </w:t>
      </w:r>
      <w:proofErr w:type="gramStart"/>
      <w:r w:rsidRPr="00773698">
        <w:rPr>
          <w:sz w:val="28"/>
          <w:szCs w:val="28"/>
        </w:rPr>
        <w:t>назначенных</w:t>
      </w:r>
      <w:proofErr w:type="gramEnd"/>
      <w:r w:rsidRPr="00773698">
        <w:rPr>
          <w:sz w:val="28"/>
          <w:szCs w:val="28"/>
        </w:rPr>
        <w:t xml:space="preserve"> председателя, заместителя председателя и аудитора Контрольно-счетной палаты.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773698">
        <w:rPr>
          <w:spacing w:val="-1"/>
          <w:sz w:val="28"/>
          <w:szCs w:val="28"/>
        </w:rPr>
        <w:t xml:space="preserve">. Права, обязанности и ответственность лиц, замещающих </w:t>
      </w:r>
      <w:proofErr w:type="gramStart"/>
      <w:r w:rsidRPr="00773698">
        <w:rPr>
          <w:spacing w:val="-1"/>
          <w:sz w:val="28"/>
          <w:szCs w:val="28"/>
        </w:rPr>
        <w:t>должности муниципальной службы</w:t>
      </w:r>
      <w:r>
        <w:rPr>
          <w:spacing w:val="-1"/>
          <w:sz w:val="28"/>
          <w:szCs w:val="28"/>
        </w:rPr>
        <w:t>,</w:t>
      </w:r>
      <w:r w:rsidRPr="00773698">
        <w:rPr>
          <w:spacing w:val="-1"/>
          <w:sz w:val="28"/>
          <w:szCs w:val="28"/>
        </w:rPr>
        <w:t xml:space="preserve"> </w:t>
      </w:r>
      <w:r w:rsidRPr="00773698">
        <w:rPr>
          <w:sz w:val="28"/>
          <w:szCs w:val="28"/>
        </w:rPr>
        <w:t xml:space="preserve">учреждаемые для обеспечения исполнения полномочий Контрольно-счетной палаты </w:t>
      </w:r>
      <w:r w:rsidRPr="00773698">
        <w:rPr>
          <w:spacing w:val="-1"/>
          <w:sz w:val="28"/>
          <w:szCs w:val="28"/>
        </w:rPr>
        <w:t>определяются</w:t>
      </w:r>
      <w:proofErr w:type="gramEnd"/>
      <w:r w:rsidRPr="00773698">
        <w:rPr>
          <w:spacing w:val="-1"/>
          <w:sz w:val="28"/>
          <w:szCs w:val="28"/>
        </w:rPr>
        <w:t xml:space="preserve"> федеральным законодательством, </w:t>
      </w:r>
      <w:r w:rsidRPr="00773698">
        <w:rPr>
          <w:sz w:val="28"/>
          <w:szCs w:val="28"/>
        </w:rPr>
        <w:t>правовыми актами Ханты-Мансийского автономного округа – Югр</w:t>
      </w:r>
      <w:r w:rsidR="0040399B">
        <w:rPr>
          <w:sz w:val="28"/>
          <w:szCs w:val="28"/>
        </w:rPr>
        <w:t xml:space="preserve">ы о муниципальной службе, </w:t>
      </w:r>
      <w:r w:rsidRPr="00773698">
        <w:rPr>
          <w:sz w:val="28"/>
          <w:szCs w:val="28"/>
        </w:rPr>
        <w:t>муниципальными правовыми актами, Регламентом Контрольно-счетной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773698">
        <w:rPr>
          <w:sz w:val="28"/>
          <w:szCs w:val="28"/>
        </w:rPr>
        <w:t>.</w:t>
      </w:r>
    </w:p>
    <w:p w:rsidR="0073120C" w:rsidRPr="00773698" w:rsidRDefault="0073120C" w:rsidP="0073120C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698">
        <w:rPr>
          <w:sz w:val="28"/>
          <w:szCs w:val="28"/>
        </w:rPr>
        <w:t xml:space="preserve">. Структура и штатная численность Контрольно-счетной палаты устанавливается решением Думы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исходя </w:t>
      </w:r>
      <w:r w:rsidR="00B87B36">
        <w:rPr>
          <w:sz w:val="28"/>
          <w:szCs w:val="28"/>
        </w:rPr>
        <w:t xml:space="preserve">                             </w:t>
      </w:r>
      <w:r w:rsidRPr="00773698">
        <w:rPr>
          <w:sz w:val="28"/>
          <w:szCs w:val="28"/>
        </w:rPr>
        <w:t xml:space="preserve">из возложенных полномочий на Контрольно-счетную палату. </w:t>
      </w:r>
      <w:proofErr w:type="gramStart"/>
      <w:r w:rsidRPr="00773698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="00B87B3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 xml:space="preserve">и штатная численность </w:t>
      </w:r>
      <w:r w:rsidRPr="00773698">
        <w:rPr>
          <w:sz w:val="28"/>
          <w:szCs w:val="28"/>
        </w:rPr>
        <w:t>Контрольно-счетной палаты изложен</w:t>
      </w:r>
      <w:r>
        <w:rPr>
          <w:sz w:val="28"/>
          <w:szCs w:val="28"/>
        </w:rPr>
        <w:t>ы</w:t>
      </w:r>
      <w:r w:rsidRPr="00773698">
        <w:rPr>
          <w:sz w:val="28"/>
          <w:szCs w:val="28"/>
        </w:rPr>
        <w:t xml:space="preserve"> в приложении 2 к настоящему Положению.</w:t>
      </w:r>
      <w:proofErr w:type="gramEnd"/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3698">
        <w:rPr>
          <w:sz w:val="28"/>
          <w:szCs w:val="28"/>
        </w:rPr>
        <w:t xml:space="preserve">. Штатное расписание Контрольно-счетной палаты утверждается Председателем Думы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(дал</w:t>
      </w:r>
      <w:r w:rsidR="0040399B">
        <w:rPr>
          <w:sz w:val="28"/>
          <w:szCs w:val="28"/>
        </w:rPr>
        <w:t xml:space="preserve">ее - Председатель Думы района) </w:t>
      </w:r>
      <w:r w:rsidRPr="00773698">
        <w:rPr>
          <w:sz w:val="28"/>
          <w:szCs w:val="28"/>
        </w:rPr>
        <w:t xml:space="preserve">по представлению председателя Контрольно-счетной палаты, исходя из возложенных на Контрольно-счетную палату полномочий. </w:t>
      </w:r>
    </w:p>
    <w:p w:rsidR="00EE028E" w:rsidRPr="00773698" w:rsidRDefault="00EE028E" w:rsidP="00EE028E">
      <w:pPr>
        <w:pStyle w:val="a9"/>
        <w:spacing w:before="0" w:beforeAutospacing="0" w:after="0" w:afterAutospacing="0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3698">
        <w:rPr>
          <w:sz w:val="28"/>
          <w:szCs w:val="28"/>
        </w:rPr>
        <w:t>. Представителем нанимателя для председателя Контрольно-счетной палаты, заместителя председателя Контрольно-счетной палаты, аудитора Контрольно-счетной палаты и аппарата Контрольно-счетной палаты является Председатель Думы района</w:t>
      </w:r>
      <w:r w:rsidR="0040399B">
        <w:rPr>
          <w:sz w:val="28"/>
          <w:szCs w:val="28"/>
        </w:rPr>
        <w:t>.</w:t>
      </w:r>
    </w:p>
    <w:p w:rsidR="00EE028E" w:rsidRPr="00773698" w:rsidRDefault="00EE028E" w:rsidP="00EE028E">
      <w:pPr>
        <w:pStyle w:val="a9"/>
        <w:spacing w:before="0" w:beforeAutospacing="0" w:after="0" w:afterAutospacing="0"/>
        <w:ind w:firstLineChars="235" w:firstLine="658"/>
        <w:jc w:val="both"/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40"/>
        <w:gridCol w:w="7149"/>
      </w:tblGrid>
      <w:tr w:rsidR="00EE028E" w:rsidRPr="00773698" w:rsidTr="0040399B">
        <w:tc>
          <w:tcPr>
            <w:tcW w:w="1440" w:type="dxa"/>
          </w:tcPr>
          <w:p w:rsidR="00EE028E" w:rsidRPr="00430F6C" w:rsidRDefault="00EE028E" w:rsidP="004039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30F6C">
              <w:rPr>
                <w:sz w:val="28"/>
                <w:szCs w:val="28"/>
              </w:rPr>
              <w:t>Статья 5.</w:t>
            </w:r>
          </w:p>
        </w:tc>
        <w:tc>
          <w:tcPr>
            <w:tcW w:w="7149" w:type="dxa"/>
          </w:tcPr>
          <w:p w:rsidR="00EE028E" w:rsidRPr="00773698" w:rsidRDefault="00EE028E" w:rsidP="0040399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Порядок назначения на должность председателя, заместителя председателя Контрольно-счетной палаты и аудитора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Chars="237" w:firstLine="661"/>
        <w:jc w:val="both"/>
        <w:rPr>
          <w:spacing w:val="-1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Chars="237" w:firstLine="661"/>
        <w:jc w:val="both"/>
        <w:rPr>
          <w:spacing w:val="-28"/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1. Председатель, заместитель председателя, аудитор Контрольно-счетной палаты </w:t>
      </w:r>
      <w:r w:rsidRPr="00773698">
        <w:rPr>
          <w:sz w:val="28"/>
          <w:szCs w:val="28"/>
        </w:rPr>
        <w:t xml:space="preserve">назначаются на </w:t>
      </w:r>
      <w:r w:rsidRPr="00773698">
        <w:rPr>
          <w:spacing w:val="-4"/>
          <w:sz w:val="28"/>
          <w:szCs w:val="28"/>
        </w:rPr>
        <w:t xml:space="preserve">должность </w:t>
      </w:r>
      <w:r w:rsidRPr="00773698">
        <w:rPr>
          <w:spacing w:val="-3"/>
          <w:sz w:val="28"/>
          <w:szCs w:val="28"/>
        </w:rPr>
        <w:t>Думой района</w:t>
      </w:r>
      <w:r w:rsidRPr="00773698">
        <w:rPr>
          <w:spacing w:val="-1"/>
          <w:sz w:val="28"/>
          <w:szCs w:val="28"/>
        </w:rPr>
        <w:t>.</w:t>
      </w:r>
    </w:p>
    <w:p w:rsidR="00EE028E" w:rsidRPr="00773698" w:rsidRDefault="00EE028E" w:rsidP="00EE028E">
      <w:pPr>
        <w:shd w:val="clear" w:color="auto" w:fill="FFFFFF"/>
        <w:ind w:firstLineChars="237" w:firstLine="659"/>
        <w:jc w:val="both"/>
        <w:rPr>
          <w:sz w:val="28"/>
          <w:szCs w:val="28"/>
        </w:rPr>
      </w:pPr>
      <w:r w:rsidRPr="00773698">
        <w:rPr>
          <w:spacing w:val="-2"/>
          <w:sz w:val="28"/>
          <w:szCs w:val="28"/>
        </w:rPr>
        <w:t xml:space="preserve">2. Предложения о кандидатурах на должность председателя Контрольно-счетной палаты </w:t>
      </w:r>
      <w:r w:rsidRPr="00773698">
        <w:rPr>
          <w:spacing w:val="-4"/>
          <w:sz w:val="28"/>
          <w:szCs w:val="28"/>
        </w:rPr>
        <w:t xml:space="preserve">вносятся в </w:t>
      </w:r>
      <w:r w:rsidRPr="00773698">
        <w:rPr>
          <w:spacing w:val="-5"/>
          <w:sz w:val="28"/>
          <w:szCs w:val="28"/>
        </w:rPr>
        <w:t>Думу района</w:t>
      </w:r>
      <w:r w:rsidRPr="00773698">
        <w:rPr>
          <w:sz w:val="28"/>
          <w:szCs w:val="28"/>
        </w:rPr>
        <w:t>:</w:t>
      </w:r>
    </w:p>
    <w:p w:rsidR="00EE028E" w:rsidRPr="00773698" w:rsidRDefault="0040399B" w:rsidP="00EE028E">
      <w:pPr>
        <w:shd w:val="clear" w:color="auto" w:fill="FFFFFF"/>
        <w:tabs>
          <w:tab w:val="left" w:pos="0"/>
        </w:tabs>
        <w:ind w:firstLineChars="237" w:firstLine="65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 главой </w:t>
      </w:r>
      <w:proofErr w:type="spellStart"/>
      <w:r>
        <w:rPr>
          <w:spacing w:val="-4"/>
          <w:sz w:val="28"/>
          <w:szCs w:val="28"/>
        </w:rPr>
        <w:t>Кондинского</w:t>
      </w:r>
      <w:proofErr w:type="spellEnd"/>
      <w:r>
        <w:rPr>
          <w:spacing w:val="-4"/>
          <w:sz w:val="28"/>
          <w:szCs w:val="28"/>
        </w:rPr>
        <w:t xml:space="preserve"> района </w:t>
      </w:r>
      <w:r w:rsidR="00EE028E" w:rsidRPr="00773698">
        <w:rPr>
          <w:spacing w:val="-4"/>
          <w:sz w:val="28"/>
          <w:szCs w:val="28"/>
        </w:rPr>
        <w:t>(далее по тексту –</w:t>
      </w:r>
      <w:r w:rsidR="00EE028E">
        <w:rPr>
          <w:spacing w:val="-4"/>
          <w:sz w:val="28"/>
          <w:szCs w:val="28"/>
        </w:rPr>
        <w:t xml:space="preserve"> </w:t>
      </w:r>
      <w:r w:rsidR="00EE028E" w:rsidRPr="00773698">
        <w:rPr>
          <w:spacing w:val="-4"/>
          <w:sz w:val="28"/>
          <w:szCs w:val="28"/>
        </w:rPr>
        <w:t>Глава района)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54"/>
        <w:jc w:val="both"/>
        <w:rPr>
          <w:spacing w:val="-5"/>
          <w:sz w:val="28"/>
          <w:szCs w:val="28"/>
        </w:rPr>
      </w:pPr>
      <w:r w:rsidRPr="00773698">
        <w:rPr>
          <w:spacing w:val="-4"/>
          <w:sz w:val="28"/>
          <w:szCs w:val="28"/>
        </w:rPr>
        <w:t>2) председателем Думы района;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4"/>
        <w:jc w:val="both"/>
        <w:rPr>
          <w:spacing w:val="-4"/>
          <w:sz w:val="28"/>
          <w:szCs w:val="28"/>
        </w:rPr>
      </w:pPr>
      <w:r w:rsidRPr="00773698">
        <w:rPr>
          <w:sz w:val="28"/>
          <w:szCs w:val="28"/>
        </w:rPr>
        <w:t xml:space="preserve">3) депутатами Думы района - </w:t>
      </w:r>
      <w:r w:rsidRPr="00773698">
        <w:rPr>
          <w:spacing w:val="-4"/>
          <w:sz w:val="28"/>
          <w:szCs w:val="28"/>
        </w:rPr>
        <w:t xml:space="preserve">не менее одной </w:t>
      </w:r>
      <w:r w:rsidRPr="00773698">
        <w:rPr>
          <w:sz w:val="28"/>
          <w:szCs w:val="28"/>
        </w:rPr>
        <w:t xml:space="preserve">трети от установленного числа депутатов </w:t>
      </w:r>
      <w:r w:rsidRPr="00773698">
        <w:rPr>
          <w:spacing w:val="-4"/>
          <w:sz w:val="28"/>
          <w:szCs w:val="28"/>
        </w:rPr>
        <w:t>Думы района.</w:t>
      </w:r>
    </w:p>
    <w:p w:rsidR="00EE028E" w:rsidRPr="00773698" w:rsidRDefault="00EE028E" w:rsidP="00EE028E">
      <w:pPr>
        <w:shd w:val="clear" w:color="auto" w:fill="FFFFFF"/>
        <w:ind w:firstLineChars="237" w:firstLine="623"/>
        <w:jc w:val="both"/>
        <w:rPr>
          <w:sz w:val="28"/>
          <w:szCs w:val="28"/>
        </w:rPr>
      </w:pPr>
      <w:r w:rsidRPr="00773698">
        <w:rPr>
          <w:spacing w:val="-17"/>
          <w:sz w:val="28"/>
          <w:szCs w:val="28"/>
        </w:rPr>
        <w:t>3. </w:t>
      </w:r>
      <w:r w:rsidRPr="00773698">
        <w:rPr>
          <w:sz w:val="28"/>
          <w:szCs w:val="28"/>
        </w:rPr>
        <w:t xml:space="preserve">Кандидатуры на должность председателя Контрольно-счетной палаты представляются в </w:t>
      </w:r>
      <w:r w:rsidRPr="00773698">
        <w:rPr>
          <w:spacing w:val="-4"/>
          <w:sz w:val="28"/>
          <w:szCs w:val="28"/>
        </w:rPr>
        <w:t>Думу района</w:t>
      </w:r>
      <w:r w:rsidRPr="00773698">
        <w:rPr>
          <w:sz w:val="28"/>
          <w:szCs w:val="28"/>
        </w:rPr>
        <w:t xml:space="preserve"> не позднее, чем за два месяца до истечения полномочий действующего председателя контрольно-счетной палаты, </w:t>
      </w:r>
      <w:r w:rsidR="0040399B">
        <w:rPr>
          <w:sz w:val="28"/>
          <w:szCs w:val="28"/>
        </w:rPr>
        <w:t xml:space="preserve">                   </w:t>
      </w:r>
      <w:r w:rsidRPr="00773698">
        <w:rPr>
          <w:sz w:val="28"/>
          <w:szCs w:val="28"/>
        </w:rPr>
        <w:t xml:space="preserve">а в случаях досрочного прекращения им полномочий, предусмотренных пунктом 5 статьи 7 настоящего Положения, - в двухнедельный срок </w:t>
      </w:r>
      <w:r w:rsidR="0040399B">
        <w:rPr>
          <w:sz w:val="28"/>
          <w:szCs w:val="28"/>
        </w:rPr>
        <w:t xml:space="preserve">                      </w:t>
      </w:r>
      <w:r w:rsidRPr="00773698">
        <w:rPr>
          <w:sz w:val="28"/>
          <w:szCs w:val="28"/>
        </w:rPr>
        <w:t>со дня досрочного прекращения им полномочий.</w:t>
      </w:r>
    </w:p>
    <w:p w:rsidR="00EE028E" w:rsidRPr="00773698" w:rsidRDefault="00EE028E" w:rsidP="00EE028E">
      <w:pPr>
        <w:shd w:val="clear" w:color="auto" w:fill="FFFFFF"/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4. </w:t>
      </w:r>
      <w:proofErr w:type="gramStart"/>
      <w:r w:rsidRPr="00773698">
        <w:rPr>
          <w:sz w:val="28"/>
          <w:szCs w:val="28"/>
        </w:rPr>
        <w:t>При рассмотрении кандидатур, представленных на должность председателя Контрольно-счетной палаты, Дума района вправе запрашивать мнение председателя Счетной палаты Ханты-Мансийского автономного округа - Югры о соответствии представленных кандидатур квалификацион</w:t>
      </w:r>
      <w:r w:rsidR="0040399B">
        <w:rPr>
          <w:sz w:val="28"/>
          <w:szCs w:val="28"/>
        </w:rPr>
        <w:t xml:space="preserve">ным требованиям, установленным </w:t>
      </w:r>
      <w:r w:rsidRPr="00773698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</w:t>
      </w:r>
      <w:r w:rsidR="0040399B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77369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73698">
        <w:rPr>
          <w:sz w:val="28"/>
          <w:szCs w:val="28"/>
        </w:rPr>
        <w:t xml:space="preserve"> </w:t>
      </w:r>
      <w:r w:rsidR="0040399B">
        <w:rPr>
          <w:sz w:val="28"/>
          <w:szCs w:val="28"/>
        </w:rPr>
        <w:t xml:space="preserve">            </w:t>
      </w:r>
      <w:r w:rsidRPr="00773698">
        <w:rPr>
          <w:sz w:val="28"/>
          <w:szCs w:val="28"/>
        </w:rPr>
        <w:t>и настоящим Положением.</w:t>
      </w:r>
      <w:proofErr w:type="gramEnd"/>
    </w:p>
    <w:p w:rsidR="00EE028E" w:rsidRPr="00773698" w:rsidRDefault="00EE028E" w:rsidP="00EE028E">
      <w:pPr>
        <w:pStyle w:val="a9"/>
        <w:spacing w:before="0" w:beforeAutospacing="0" w:after="0" w:afterAutospacing="0"/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5. </w:t>
      </w:r>
      <w:proofErr w:type="gramStart"/>
      <w:r w:rsidRPr="00773698">
        <w:rPr>
          <w:sz w:val="28"/>
          <w:szCs w:val="28"/>
        </w:rPr>
        <w:t xml:space="preserve">Кандидатуры на должности заместителя председателя и аудитора Контрольно-счетной палаты вносятся в </w:t>
      </w:r>
      <w:r>
        <w:rPr>
          <w:spacing w:val="-4"/>
          <w:sz w:val="28"/>
          <w:szCs w:val="28"/>
        </w:rPr>
        <w:t xml:space="preserve">Думу района </w:t>
      </w:r>
      <w:r w:rsidRPr="00773698">
        <w:rPr>
          <w:spacing w:val="-4"/>
          <w:sz w:val="28"/>
          <w:szCs w:val="28"/>
        </w:rPr>
        <w:t xml:space="preserve">председателем  Контрольно-счетной палаты </w:t>
      </w:r>
      <w:r w:rsidRPr="00773698">
        <w:rPr>
          <w:sz w:val="28"/>
          <w:szCs w:val="28"/>
        </w:rPr>
        <w:t xml:space="preserve">не позднее, чем за два месяца до истечения полномочий действующих заместителя председателя и аудиторов Контрольно-счетной палаты, а в случаях досрочного прекращения </w:t>
      </w:r>
      <w:r w:rsidR="0040399B"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 xml:space="preserve">ими полномочий, предусмотренных пунктом 5 статьи 7 настоящего Положения, – в двухнедельный срок со дня досрочного прекращения </w:t>
      </w:r>
      <w:r w:rsidR="0040399B">
        <w:rPr>
          <w:sz w:val="28"/>
          <w:szCs w:val="28"/>
        </w:rPr>
        <w:t xml:space="preserve">                 </w:t>
      </w:r>
      <w:r w:rsidRPr="00773698">
        <w:rPr>
          <w:sz w:val="28"/>
          <w:szCs w:val="28"/>
        </w:rPr>
        <w:t xml:space="preserve">ими полномочий. </w:t>
      </w:r>
      <w:proofErr w:type="gramEnd"/>
    </w:p>
    <w:p w:rsidR="00EE028E" w:rsidRPr="00773698" w:rsidRDefault="00EE028E" w:rsidP="00EE028E">
      <w:pPr>
        <w:pStyle w:val="a9"/>
        <w:spacing w:before="0" w:beforeAutospacing="0" w:after="0" w:afterAutospacing="0"/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lastRenderedPageBreak/>
        <w:t>Предложенные кандидатуры должны соответствовать квалификационным требованиям, установленным Федеральным закон</w:t>
      </w:r>
      <w:r>
        <w:rPr>
          <w:sz w:val="28"/>
          <w:szCs w:val="28"/>
        </w:rPr>
        <w:t>ом</w:t>
      </w:r>
      <w:r w:rsidRPr="00773698">
        <w:rPr>
          <w:sz w:val="28"/>
          <w:szCs w:val="28"/>
        </w:rPr>
        <w:t xml:space="preserve"> </w:t>
      </w:r>
      <w:r w:rsidR="008022EF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Pr="0077369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73698">
        <w:rPr>
          <w:sz w:val="28"/>
          <w:szCs w:val="28"/>
        </w:rPr>
        <w:t xml:space="preserve"> </w:t>
      </w:r>
      <w:r w:rsidR="008022EF">
        <w:rPr>
          <w:sz w:val="28"/>
          <w:szCs w:val="28"/>
        </w:rPr>
        <w:t xml:space="preserve">            </w:t>
      </w:r>
      <w:r w:rsidRPr="00773698">
        <w:rPr>
          <w:sz w:val="28"/>
          <w:szCs w:val="28"/>
        </w:rPr>
        <w:t>и настоящим Положением.</w:t>
      </w:r>
    </w:p>
    <w:p w:rsidR="00EE028E" w:rsidRPr="00773698" w:rsidRDefault="00EE028E" w:rsidP="00EE028E">
      <w:pPr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6. </w:t>
      </w:r>
      <w:proofErr w:type="gramStart"/>
      <w:r w:rsidRPr="00773698">
        <w:rPr>
          <w:sz w:val="28"/>
          <w:szCs w:val="28"/>
        </w:rPr>
        <w:t xml:space="preserve">Документы и материалы о представлении кандидатур </w:t>
      </w:r>
      <w:r>
        <w:rPr>
          <w:sz w:val="28"/>
          <w:szCs w:val="28"/>
        </w:rPr>
        <w:t xml:space="preserve">                          </w:t>
      </w:r>
      <w:r w:rsidRPr="00773698">
        <w:rPr>
          <w:sz w:val="28"/>
          <w:szCs w:val="28"/>
        </w:rPr>
        <w:t xml:space="preserve">для назначения на должности председателя, заместителя председателя </w:t>
      </w:r>
      <w:r>
        <w:rPr>
          <w:sz w:val="28"/>
          <w:szCs w:val="28"/>
        </w:rPr>
        <w:t xml:space="preserve">                </w:t>
      </w:r>
      <w:r w:rsidRPr="00773698">
        <w:rPr>
          <w:sz w:val="28"/>
          <w:szCs w:val="28"/>
        </w:rPr>
        <w:t>и аудитора Контрольно-счетной палаты направля</w:t>
      </w:r>
      <w:r>
        <w:rPr>
          <w:sz w:val="28"/>
          <w:szCs w:val="28"/>
        </w:rPr>
        <w:t xml:space="preserve">ются председателем Думы района </w:t>
      </w:r>
      <w:r w:rsidRPr="00773698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тствующую комиссию Думы района </w:t>
      </w:r>
      <w:r w:rsidRPr="00773698">
        <w:rPr>
          <w:sz w:val="28"/>
          <w:szCs w:val="28"/>
        </w:rPr>
        <w:t xml:space="preserve">для предварительного рассмотрения и в аппарат Думы района для определения соответствия представленных кандидатур требованиям, установленным Федеральным законом </w:t>
      </w:r>
      <w:r>
        <w:rPr>
          <w:sz w:val="28"/>
          <w:szCs w:val="28"/>
        </w:rPr>
        <w:t>«</w:t>
      </w:r>
      <w:r w:rsidRPr="0077369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73698">
        <w:rPr>
          <w:sz w:val="28"/>
          <w:szCs w:val="28"/>
        </w:rPr>
        <w:t xml:space="preserve"> и настоящим Положением. </w:t>
      </w:r>
      <w:proofErr w:type="gramEnd"/>
    </w:p>
    <w:p w:rsidR="00EE028E" w:rsidRPr="00773698" w:rsidRDefault="00EE028E" w:rsidP="00EE028E">
      <w:pPr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7. </w:t>
      </w:r>
      <w:proofErr w:type="gramStart"/>
      <w:r w:rsidRPr="00773698">
        <w:rPr>
          <w:sz w:val="28"/>
          <w:szCs w:val="28"/>
        </w:rPr>
        <w:t xml:space="preserve">Заключение аппарата Думы района о соответствии </w:t>
      </w:r>
      <w:r w:rsidR="008022EF">
        <w:rPr>
          <w:sz w:val="28"/>
          <w:szCs w:val="28"/>
        </w:rPr>
        <w:t xml:space="preserve">                                    </w:t>
      </w:r>
      <w:r w:rsidRPr="00773698">
        <w:rPr>
          <w:sz w:val="28"/>
          <w:szCs w:val="28"/>
        </w:rPr>
        <w:t xml:space="preserve">или несоответствии представленных кандидатур для назначения </w:t>
      </w:r>
      <w:r w:rsidR="008022EF"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на должности председателя, заместителя председателя и аудитора Контрольно-счетной палаты требованиям, установленным Федеральным законом </w:t>
      </w:r>
      <w:r>
        <w:rPr>
          <w:sz w:val="28"/>
          <w:szCs w:val="28"/>
        </w:rPr>
        <w:t>«</w:t>
      </w:r>
      <w:r w:rsidRPr="0077369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73698">
        <w:rPr>
          <w:sz w:val="28"/>
          <w:szCs w:val="28"/>
        </w:rPr>
        <w:t xml:space="preserve"> и настоящим Положением направляется Председателю Думы района, председателю Контрольно-счетной палаты (в случае рас</w:t>
      </w:r>
      <w:r>
        <w:rPr>
          <w:sz w:val="28"/>
          <w:szCs w:val="28"/>
        </w:rPr>
        <w:t xml:space="preserve">смотрения вопроса о назначении </w:t>
      </w:r>
      <w:r w:rsidRPr="00773698">
        <w:rPr>
          <w:sz w:val="28"/>
          <w:szCs w:val="28"/>
        </w:rPr>
        <w:t>заместителя председателя и аудитора Контрольно-счетной</w:t>
      </w:r>
      <w:proofErr w:type="gramEnd"/>
      <w:r w:rsidRPr="00773698">
        <w:rPr>
          <w:sz w:val="28"/>
          <w:szCs w:val="28"/>
        </w:rPr>
        <w:t xml:space="preserve"> палаты) и в соответствующую комиссию Думы района.</w:t>
      </w:r>
    </w:p>
    <w:p w:rsidR="00EE028E" w:rsidRPr="00773698" w:rsidRDefault="00EE028E" w:rsidP="00EE028E">
      <w:pPr>
        <w:pStyle w:val="a9"/>
        <w:spacing w:before="0" w:beforeAutospacing="0" w:after="0" w:afterAutospacing="0"/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8. Соответствующая комиссия Думы района рассматривает представленные документы и материалы и решает вопрос о рекомендации для назначения кандидатов на должности председателя, заместителя председателя и аудитора Контрольно-счетной палаты, которые вносятся </w:t>
      </w:r>
      <w:r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>в протокол заседания соответствующей комиссии  Думы района.</w:t>
      </w:r>
    </w:p>
    <w:p w:rsidR="00EE028E" w:rsidRPr="00773698" w:rsidRDefault="00EE028E" w:rsidP="00EE028E">
      <w:pPr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9. Назначенным на должность председателя Контрольно-счетной палаты считается кандидат, набравший большинство голосов </w:t>
      </w:r>
      <w:r>
        <w:rPr>
          <w:sz w:val="28"/>
          <w:szCs w:val="28"/>
        </w:rPr>
        <w:t xml:space="preserve">                             </w:t>
      </w:r>
      <w:r w:rsidRPr="00773698">
        <w:rPr>
          <w:sz w:val="28"/>
          <w:szCs w:val="28"/>
        </w:rPr>
        <w:t>от установленной численности депутатов Думы района.</w:t>
      </w:r>
    </w:p>
    <w:p w:rsidR="00EE028E" w:rsidRPr="00773698" w:rsidRDefault="00EE028E" w:rsidP="00EE028E">
      <w:pPr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Если по результатам голосования не назначен председатель Контрольно-счетной пала</w:t>
      </w:r>
      <w:r>
        <w:rPr>
          <w:sz w:val="28"/>
          <w:szCs w:val="28"/>
        </w:rPr>
        <w:t xml:space="preserve">ты, лица, указанные в пункте 2 </w:t>
      </w:r>
      <w:r w:rsidRPr="00773698">
        <w:rPr>
          <w:sz w:val="28"/>
          <w:szCs w:val="28"/>
        </w:rPr>
        <w:t xml:space="preserve">настоящей статьи, </w:t>
      </w:r>
      <w:r w:rsidR="008022EF">
        <w:rPr>
          <w:sz w:val="28"/>
          <w:szCs w:val="28"/>
        </w:rPr>
        <w:t xml:space="preserve">            </w:t>
      </w:r>
      <w:r w:rsidRPr="00773698">
        <w:rPr>
          <w:sz w:val="28"/>
          <w:szCs w:val="28"/>
        </w:rPr>
        <w:t>в течение двух недель вновь вносят кандидатур</w:t>
      </w:r>
      <w:proofErr w:type="gramStart"/>
      <w:r w:rsidRPr="00773698">
        <w:rPr>
          <w:sz w:val="28"/>
          <w:szCs w:val="28"/>
        </w:rPr>
        <w:t>ы(</w:t>
      </w:r>
      <w:proofErr w:type="gramEnd"/>
      <w:r w:rsidRPr="00773698">
        <w:rPr>
          <w:sz w:val="28"/>
          <w:szCs w:val="28"/>
        </w:rPr>
        <w:t>у) на должность председателя Контрольно-счетной палаты. На рассмотрение Думы района могут быть представлен</w:t>
      </w:r>
      <w:proofErr w:type="gramStart"/>
      <w:r w:rsidRPr="00773698">
        <w:rPr>
          <w:sz w:val="28"/>
          <w:szCs w:val="28"/>
        </w:rPr>
        <w:t>ы(</w:t>
      </w:r>
      <w:proofErr w:type="gramEnd"/>
      <w:r w:rsidRPr="00773698">
        <w:rPr>
          <w:sz w:val="28"/>
          <w:szCs w:val="28"/>
        </w:rPr>
        <w:t>а) те же либо другие кандидатуры.</w:t>
      </w:r>
    </w:p>
    <w:p w:rsidR="00EE028E" w:rsidRPr="00773698" w:rsidRDefault="00EE028E" w:rsidP="00EE028E">
      <w:pPr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10. Решение о назначении заместителя председ</w:t>
      </w:r>
      <w:r>
        <w:rPr>
          <w:sz w:val="28"/>
          <w:szCs w:val="28"/>
        </w:rPr>
        <w:t>ателя Контрольно-счетной палаты</w:t>
      </w:r>
      <w:r w:rsidRPr="00773698">
        <w:rPr>
          <w:sz w:val="28"/>
          <w:szCs w:val="28"/>
        </w:rPr>
        <w:t xml:space="preserve"> и аудитора Контрольно-счетной палаты принимается большинством голосов от установленного числа депутатов Думы района.</w:t>
      </w:r>
    </w:p>
    <w:p w:rsidR="00EE028E" w:rsidRPr="00773698" w:rsidRDefault="00EE028E" w:rsidP="00EE028E">
      <w:pPr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Если по результатам голосования не назначен заместитель председателя Контрольно-счетной палаты и аудитор Контрольно-счетной палаты, председатель Контрольно-счетной палаты в течение двух недель вновь вносит кандидатур</w:t>
      </w:r>
      <w:proofErr w:type="gramStart"/>
      <w:r w:rsidRPr="00773698">
        <w:rPr>
          <w:sz w:val="28"/>
          <w:szCs w:val="28"/>
        </w:rPr>
        <w:t>ы(</w:t>
      </w:r>
      <w:proofErr w:type="gramEnd"/>
      <w:r w:rsidRPr="00773698">
        <w:rPr>
          <w:sz w:val="28"/>
          <w:szCs w:val="28"/>
        </w:rPr>
        <w:t xml:space="preserve">у) на должность заместителя председателя и аудитора </w:t>
      </w:r>
      <w:r w:rsidRPr="00773698">
        <w:rPr>
          <w:sz w:val="28"/>
          <w:szCs w:val="28"/>
        </w:rPr>
        <w:lastRenderedPageBreak/>
        <w:t>Контрольно-счетной палаты. На рассмотрение Думы района может быть внесена та же либо другая кандидатура.</w:t>
      </w:r>
    </w:p>
    <w:p w:rsidR="00EE028E" w:rsidRPr="00773698" w:rsidRDefault="00EE028E" w:rsidP="00EE028E">
      <w:pPr>
        <w:pStyle w:val="a9"/>
        <w:spacing w:before="0" w:beforeAutospacing="0" w:after="0" w:afterAutospacing="0"/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11. Предложения об освобождении от должностей председателя, заместителя председателя и аудитора Контрольно-счетной палаты вносятся </w:t>
      </w:r>
      <w:r w:rsidR="008022EF">
        <w:rPr>
          <w:sz w:val="28"/>
          <w:szCs w:val="28"/>
        </w:rPr>
        <w:t xml:space="preserve">           в Думу района </w:t>
      </w:r>
      <w:r w:rsidRPr="00773698">
        <w:rPr>
          <w:sz w:val="28"/>
          <w:szCs w:val="28"/>
        </w:rPr>
        <w:t>в порядке, установленном настоящей стат</w:t>
      </w:r>
      <w:r>
        <w:rPr>
          <w:sz w:val="28"/>
          <w:szCs w:val="28"/>
        </w:rPr>
        <w:t xml:space="preserve">ьей и в случаях установленных </w:t>
      </w:r>
      <w:r w:rsidRPr="00773698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Pr="00773698">
        <w:rPr>
          <w:sz w:val="28"/>
          <w:szCs w:val="28"/>
        </w:rPr>
        <w:t xml:space="preserve">Об общих принципах организации </w:t>
      </w:r>
      <w:r w:rsidR="008022EF"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73698">
        <w:rPr>
          <w:sz w:val="28"/>
          <w:szCs w:val="28"/>
        </w:rPr>
        <w:t xml:space="preserve"> и настоящим Положением.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8022E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1"/>
                <w:sz w:val="28"/>
                <w:szCs w:val="28"/>
              </w:rPr>
            </w:pPr>
            <w:r w:rsidRPr="00AF723F">
              <w:rPr>
                <w:spacing w:val="-2"/>
                <w:sz w:val="28"/>
                <w:szCs w:val="28"/>
              </w:rPr>
              <w:t xml:space="preserve">Статья 6.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8022EF">
            <w:pPr>
              <w:shd w:val="clear" w:color="auto" w:fill="FFFFFF"/>
              <w:rPr>
                <w:sz w:val="28"/>
                <w:szCs w:val="28"/>
              </w:rPr>
            </w:pPr>
            <w:r w:rsidRPr="00773698">
              <w:rPr>
                <w:b/>
                <w:bCs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 w:rsidRPr="00773698">
              <w:rPr>
                <w:b/>
                <w:bCs/>
                <w:spacing w:val="-5"/>
                <w:sz w:val="28"/>
                <w:szCs w:val="28"/>
              </w:rPr>
              <w:t xml:space="preserve">председателя, заместителя председателя, аудитора Контрольно-счетной палаты 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8" w:firstLine="662"/>
        <w:jc w:val="both"/>
        <w:rPr>
          <w:spacing w:val="-2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2"/>
        <w:jc w:val="both"/>
        <w:rPr>
          <w:sz w:val="28"/>
          <w:szCs w:val="28"/>
        </w:rPr>
      </w:pPr>
      <w:r w:rsidRPr="00773698">
        <w:rPr>
          <w:spacing w:val="-2"/>
          <w:sz w:val="28"/>
          <w:szCs w:val="28"/>
        </w:rPr>
        <w:t xml:space="preserve">1. На должность председателя, заместителя председателя, аудитора Контрольно-счетной палаты </w:t>
      </w:r>
      <w:r w:rsidRPr="00773698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773698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773698">
        <w:rPr>
          <w:sz w:val="28"/>
          <w:szCs w:val="28"/>
        </w:rPr>
        <w:t>муниципального контроля (аудита), экономики, финансов, юриспруденции: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для председателя Контрольно-счетной палаты – не менее пяти лет;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для замес</w:t>
      </w:r>
      <w:r>
        <w:rPr>
          <w:sz w:val="28"/>
          <w:szCs w:val="28"/>
        </w:rPr>
        <w:t xml:space="preserve">тителя председателя и аудитора </w:t>
      </w:r>
      <w:r w:rsidRPr="00773698">
        <w:rPr>
          <w:sz w:val="28"/>
          <w:szCs w:val="28"/>
        </w:rPr>
        <w:t>– не менее трех лет.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4"/>
        <w:jc w:val="both"/>
        <w:rPr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2. Гражданин Российской Федерации не может быть назначен </w:t>
      </w:r>
      <w:r>
        <w:rPr>
          <w:spacing w:val="-1"/>
          <w:sz w:val="28"/>
          <w:szCs w:val="28"/>
        </w:rPr>
        <w:t xml:space="preserve">                   </w:t>
      </w:r>
      <w:r w:rsidRPr="00773698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773698">
        <w:rPr>
          <w:spacing w:val="-1"/>
          <w:sz w:val="28"/>
          <w:szCs w:val="28"/>
        </w:rPr>
        <w:t xml:space="preserve">должность председателя, заместителя председателя или аудитора Контрольно-счетной палаты </w:t>
      </w:r>
      <w:r w:rsidRPr="00773698">
        <w:rPr>
          <w:sz w:val="28"/>
          <w:szCs w:val="28"/>
        </w:rPr>
        <w:t>в случае: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4"/>
        <w:jc w:val="both"/>
        <w:rPr>
          <w:spacing w:val="-23"/>
          <w:sz w:val="28"/>
          <w:szCs w:val="28"/>
        </w:rPr>
      </w:pPr>
      <w:r w:rsidRPr="00773698">
        <w:rPr>
          <w:spacing w:val="-1"/>
          <w:sz w:val="28"/>
          <w:szCs w:val="28"/>
        </w:rPr>
        <w:t>1) наличия у него неснятой или непогашенной судимости;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4"/>
        <w:jc w:val="both"/>
        <w:rPr>
          <w:spacing w:val="-9"/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2) признания его недееспособным или ограниченно дееспособным </w:t>
      </w:r>
      <w:r w:rsidRPr="00773698">
        <w:rPr>
          <w:sz w:val="28"/>
          <w:szCs w:val="28"/>
        </w:rPr>
        <w:t>решением суда, вступившим в законную силу;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6"/>
        <w:jc w:val="both"/>
        <w:rPr>
          <w:spacing w:val="-9"/>
          <w:sz w:val="28"/>
          <w:szCs w:val="28"/>
        </w:rPr>
      </w:pPr>
      <w:r w:rsidRPr="00773698">
        <w:rPr>
          <w:sz w:val="28"/>
          <w:szCs w:val="28"/>
        </w:rPr>
        <w:t xml:space="preserve">3) отказа от прохождения процедуры оформления допуска </w:t>
      </w:r>
      <w:r>
        <w:rPr>
          <w:sz w:val="28"/>
          <w:szCs w:val="28"/>
        </w:rPr>
        <w:t xml:space="preserve">                         </w:t>
      </w:r>
      <w:r w:rsidRPr="00773698">
        <w:rPr>
          <w:sz w:val="28"/>
          <w:szCs w:val="28"/>
        </w:rPr>
        <w:t xml:space="preserve">к сведениям, составляющим государственную и иную охраняемую </w:t>
      </w:r>
      <w:r w:rsidRPr="00773698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="008022EF">
        <w:rPr>
          <w:spacing w:val="-1"/>
          <w:sz w:val="28"/>
          <w:szCs w:val="28"/>
        </w:rPr>
        <w:t xml:space="preserve"> </w:t>
      </w:r>
      <w:r w:rsidRPr="00773698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2"/>
        <w:jc w:val="both"/>
        <w:rPr>
          <w:sz w:val="28"/>
          <w:szCs w:val="28"/>
        </w:rPr>
      </w:pPr>
      <w:r w:rsidRPr="00773698">
        <w:rPr>
          <w:spacing w:val="-2"/>
          <w:sz w:val="28"/>
          <w:szCs w:val="28"/>
        </w:rPr>
        <w:t xml:space="preserve">4) выхода из гражданства Российской Федерации или приобретения </w:t>
      </w:r>
      <w:r w:rsidRPr="00773698">
        <w:rPr>
          <w:sz w:val="28"/>
          <w:szCs w:val="28"/>
        </w:rPr>
        <w:t xml:space="preserve">гражданства иностранного государства либо получения вида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на жительство или иного документа, подтверждающего право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на постоянное проживание гражданина Российской Федерации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>на территории иностранного государства.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6"/>
        <w:jc w:val="both"/>
        <w:rPr>
          <w:spacing w:val="-8"/>
          <w:sz w:val="28"/>
          <w:szCs w:val="28"/>
        </w:rPr>
      </w:pPr>
      <w:r w:rsidRPr="00773698">
        <w:rPr>
          <w:sz w:val="28"/>
          <w:szCs w:val="28"/>
        </w:rPr>
        <w:t>5) в иных случаях предусмотренных Федеральным законодательством и законодательством Ханты-мансийского автономного округа – Югры.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26"/>
        <w:jc w:val="both"/>
        <w:rPr>
          <w:sz w:val="28"/>
          <w:szCs w:val="28"/>
        </w:rPr>
      </w:pPr>
      <w:r w:rsidRPr="00773698">
        <w:rPr>
          <w:spacing w:val="-17"/>
          <w:sz w:val="28"/>
          <w:szCs w:val="28"/>
        </w:rPr>
        <w:t>3. </w:t>
      </w:r>
      <w:r w:rsidRPr="00773698">
        <w:rPr>
          <w:sz w:val="28"/>
          <w:szCs w:val="28"/>
        </w:rPr>
        <w:t xml:space="preserve">Председатель, заместитель председателя и аудитор Контрольно-счетной палаты не могут </w:t>
      </w:r>
      <w:r w:rsidRPr="00773698"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</w:t>
      </w:r>
      <w:r w:rsidRPr="00773698">
        <w:rPr>
          <w:sz w:val="28"/>
          <w:szCs w:val="28"/>
        </w:rPr>
        <w:t xml:space="preserve">председателем Думы района, главой района, руководителями судебных и правоохранительных органов, расположенных на территории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59"/>
        <w:jc w:val="both"/>
        <w:rPr>
          <w:spacing w:val="-2"/>
          <w:sz w:val="28"/>
          <w:szCs w:val="28"/>
        </w:rPr>
      </w:pPr>
      <w:r w:rsidRPr="00773698">
        <w:rPr>
          <w:spacing w:val="-3"/>
          <w:sz w:val="28"/>
          <w:szCs w:val="28"/>
        </w:rPr>
        <w:lastRenderedPageBreak/>
        <w:t xml:space="preserve">4. Председатель, заместитель председателя и аудитор Контрольно-счетной палаты </w:t>
      </w:r>
      <w:r w:rsidRPr="00773698">
        <w:rPr>
          <w:sz w:val="28"/>
          <w:szCs w:val="28"/>
        </w:rPr>
        <w:t xml:space="preserve">не могут заниматься другой оплачиваемой деятельностью, кроме преподавательской, научной и иной творческой деятельности. </w:t>
      </w:r>
      <w:r>
        <w:rPr>
          <w:sz w:val="28"/>
          <w:szCs w:val="28"/>
        </w:rPr>
        <w:t xml:space="preserve">           </w:t>
      </w:r>
      <w:r w:rsidRPr="00773698">
        <w:rPr>
          <w:sz w:val="28"/>
          <w:szCs w:val="28"/>
        </w:rPr>
        <w:t xml:space="preserve">При этом преподавательская, научная и иная творческая деятельность </w:t>
      </w:r>
      <w:r>
        <w:rPr>
          <w:sz w:val="28"/>
          <w:szCs w:val="28"/>
        </w:rPr>
        <w:t xml:space="preserve">                  </w:t>
      </w:r>
      <w:r w:rsidRPr="00773698">
        <w:rPr>
          <w:sz w:val="28"/>
          <w:szCs w:val="28"/>
        </w:rPr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773698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8" w:firstLine="66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5. </w:t>
      </w:r>
      <w:proofErr w:type="gramStart"/>
      <w:r w:rsidRPr="00773698">
        <w:rPr>
          <w:sz w:val="28"/>
          <w:szCs w:val="28"/>
        </w:rPr>
        <w:t>Председатель, заместитель председателя, аудитор</w:t>
      </w:r>
      <w:r w:rsidR="008022EF">
        <w:rPr>
          <w:sz w:val="28"/>
          <w:szCs w:val="28"/>
        </w:rPr>
        <w:t xml:space="preserve"> Контрольно-счетной палаты, </w:t>
      </w:r>
      <w:r w:rsidRPr="00773698">
        <w:rPr>
          <w:sz w:val="28"/>
          <w:szCs w:val="28"/>
        </w:rPr>
        <w:t xml:space="preserve">а также лица, претендующие на замещение указанных должностей, обязаны представлять сведения о своих доходах, </w:t>
      </w:r>
      <w:r>
        <w:rPr>
          <w:sz w:val="28"/>
          <w:szCs w:val="28"/>
        </w:rPr>
        <w:t xml:space="preserve">                           </w:t>
      </w:r>
      <w:r w:rsidRPr="00773698">
        <w:rPr>
          <w:sz w:val="28"/>
          <w:szCs w:val="28"/>
        </w:rPr>
        <w:t xml:space="preserve">об имуществе и обязательствах имущественного характера, а также </w:t>
      </w:r>
      <w:r>
        <w:rPr>
          <w:sz w:val="28"/>
          <w:szCs w:val="28"/>
        </w:rPr>
        <w:t xml:space="preserve">                    </w:t>
      </w:r>
      <w:r w:rsidRPr="00773698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</w:t>
      </w:r>
      <w:r w:rsidR="008022EF">
        <w:rPr>
          <w:sz w:val="28"/>
          <w:szCs w:val="28"/>
        </w:rPr>
        <w:t xml:space="preserve">го автономного округа – Югры и </w:t>
      </w:r>
      <w:r w:rsidRPr="00773698">
        <w:rPr>
          <w:sz w:val="28"/>
          <w:szCs w:val="28"/>
        </w:rPr>
        <w:t>муниципальными нормативными правовыми актами.</w:t>
      </w:r>
      <w:proofErr w:type="gramEnd"/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460" w:type="dxa"/>
        <w:tblInd w:w="648" w:type="dxa"/>
        <w:tblLook w:val="0000" w:firstRow="0" w:lastRow="0" w:firstColumn="0" w:lastColumn="0" w:noHBand="0" w:noVBand="0"/>
      </w:tblPr>
      <w:tblGrid>
        <w:gridCol w:w="1440"/>
        <w:gridCol w:w="7020"/>
      </w:tblGrid>
      <w:tr w:rsidR="00EE028E" w:rsidRPr="00773698" w:rsidTr="008022E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1"/>
                <w:sz w:val="28"/>
                <w:szCs w:val="28"/>
              </w:rPr>
            </w:pPr>
            <w:r w:rsidRPr="00AF723F">
              <w:rPr>
                <w:spacing w:val="-2"/>
                <w:sz w:val="28"/>
                <w:szCs w:val="28"/>
              </w:rPr>
              <w:t xml:space="preserve">Статья 7.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8022EF">
            <w:pPr>
              <w:shd w:val="clear" w:color="auto" w:fill="FFFFFF"/>
              <w:rPr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Гарантии статуса должностных лиц Контрольно-счетной палаты</w:t>
            </w:r>
          </w:p>
        </w:tc>
      </w:tr>
    </w:tbl>
    <w:p w:rsidR="00EE028E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1. Председатель, заместитель председателя, аудитор и инспекторы   Контрольно-счетной палаты являются должностными лицами Контрольно-счетной палаты.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2. </w:t>
      </w:r>
      <w:proofErr w:type="gramStart"/>
      <w:r w:rsidRPr="00773698">
        <w:rPr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</w:t>
      </w:r>
      <w:r>
        <w:rPr>
          <w:sz w:val="28"/>
          <w:szCs w:val="28"/>
        </w:rPr>
        <w:t xml:space="preserve"> </w:t>
      </w:r>
      <w:r w:rsidR="008022EF"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 xml:space="preserve">в отношении должностных лиц контрольно-счетной палаты либо распространение заведомо ложной информации об их деятельности влекут </w:t>
      </w:r>
      <w:r w:rsidR="008022EF">
        <w:rPr>
          <w:sz w:val="28"/>
          <w:szCs w:val="28"/>
        </w:rPr>
        <w:t xml:space="preserve">   </w:t>
      </w:r>
      <w:r w:rsidRPr="00773698">
        <w:rPr>
          <w:sz w:val="28"/>
          <w:szCs w:val="28"/>
        </w:rPr>
        <w:t>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4. Должностные лица Контрольно-счетной палаты обладают гарантиями профессиональной независимости.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5. Председатель, заместитель председателя и аудитор Контрольно-счетной палаты досрочно освобождаются от должности в случае: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1) вступления в законную силу обвинительного приговора суда </w:t>
      </w:r>
      <w:r>
        <w:rPr>
          <w:sz w:val="28"/>
          <w:szCs w:val="28"/>
        </w:rPr>
        <w:t xml:space="preserve">                 </w:t>
      </w:r>
      <w:r w:rsidRPr="00773698">
        <w:rPr>
          <w:sz w:val="28"/>
          <w:szCs w:val="28"/>
        </w:rPr>
        <w:t>в отношении них;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lastRenderedPageBreak/>
        <w:t>2) признания их недееспособным или ограниченно дееспособным вступившим в законную силу решением суда;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3) выхода из гражданства Российской Федерации или приобретения гражданства иностранного государства либо получения вида </w:t>
      </w:r>
      <w:r>
        <w:rPr>
          <w:sz w:val="28"/>
          <w:szCs w:val="28"/>
        </w:rPr>
        <w:t xml:space="preserve">                             </w:t>
      </w:r>
      <w:r w:rsidRPr="00773698">
        <w:rPr>
          <w:sz w:val="28"/>
          <w:szCs w:val="28"/>
        </w:rPr>
        <w:t xml:space="preserve">на жительство или иного документа, подтверждающего право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на постоянное проживание гражданина Российской Федерации </w:t>
      </w:r>
      <w:r w:rsidR="008022EF">
        <w:rPr>
          <w:sz w:val="28"/>
          <w:szCs w:val="28"/>
        </w:rPr>
        <w:t xml:space="preserve">                              </w:t>
      </w:r>
      <w:r w:rsidRPr="00773698">
        <w:rPr>
          <w:sz w:val="28"/>
          <w:szCs w:val="28"/>
        </w:rPr>
        <w:t>на территории иностранного государства;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4) подачи письменного заявления об отставке;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5) нарушения требований законодательства Российской </w:t>
      </w:r>
      <w:proofErr w:type="gramStart"/>
      <w:r w:rsidRPr="00773698">
        <w:rPr>
          <w:sz w:val="28"/>
          <w:szCs w:val="28"/>
        </w:rPr>
        <w:t>Федерации</w:t>
      </w:r>
      <w:proofErr w:type="gramEnd"/>
      <w:r w:rsidRPr="00773698">
        <w:rPr>
          <w:sz w:val="28"/>
          <w:szCs w:val="28"/>
        </w:rPr>
        <w:t xml:space="preserve"> </w:t>
      </w:r>
      <w:r w:rsidR="008022EF"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 xml:space="preserve">при осуществлении возложенных на них должностных полномочий </w:t>
      </w:r>
      <w:r w:rsidR="008022EF">
        <w:rPr>
          <w:sz w:val="28"/>
          <w:szCs w:val="28"/>
        </w:rPr>
        <w:t xml:space="preserve">                    </w:t>
      </w:r>
      <w:r w:rsidRPr="00773698">
        <w:rPr>
          <w:sz w:val="28"/>
          <w:szCs w:val="28"/>
        </w:rPr>
        <w:t>или злоупотребления должностными полномочиями;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6) достижения установленного предельного возраста пребывания </w:t>
      </w:r>
      <w:r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 xml:space="preserve">в должности в соответствии с федеральным законодательством </w:t>
      </w:r>
      <w:r>
        <w:rPr>
          <w:sz w:val="28"/>
          <w:szCs w:val="28"/>
        </w:rPr>
        <w:t xml:space="preserve">                           </w:t>
      </w:r>
      <w:r w:rsidRPr="00773698">
        <w:rPr>
          <w:sz w:val="28"/>
          <w:szCs w:val="28"/>
        </w:rPr>
        <w:t>и законодательством Ханты-Мансийского автономного округа - Югры</w:t>
      </w:r>
      <w:proofErr w:type="gramStart"/>
      <w:r w:rsidRPr="00773698">
        <w:rPr>
          <w:sz w:val="28"/>
          <w:szCs w:val="28"/>
        </w:rPr>
        <w:t>.;</w:t>
      </w:r>
      <w:proofErr w:type="gramEnd"/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7) выявления обстоятельств, предусмотренных частями 2 – 3 статьи 6 настоящего Положения;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8) в иных случаях предусмотренных действующим федеральным законодательством  и законодательством Ханты-Мансийского автономного округа - Югры.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02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648" w:type="dxa"/>
        <w:tblLook w:val="0000" w:firstRow="0" w:lastRow="0" w:firstColumn="0" w:lastColumn="0" w:noHBand="0" w:noVBand="0"/>
      </w:tblPr>
      <w:tblGrid>
        <w:gridCol w:w="1440"/>
        <w:gridCol w:w="7020"/>
      </w:tblGrid>
      <w:tr w:rsidR="00EE028E" w:rsidRPr="00773698" w:rsidTr="008022E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1"/>
                <w:sz w:val="28"/>
                <w:szCs w:val="28"/>
              </w:rPr>
            </w:pPr>
            <w:r w:rsidRPr="00AF723F">
              <w:rPr>
                <w:spacing w:val="-2"/>
                <w:sz w:val="28"/>
                <w:szCs w:val="28"/>
              </w:rPr>
              <w:t xml:space="preserve">Статья 8.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AC600A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3698">
              <w:rPr>
                <w:b/>
                <w:bCs/>
                <w:spacing w:val="-2"/>
                <w:sz w:val="28"/>
                <w:szCs w:val="28"/>
              </w:rPr>
              <w:t>Полномочия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1. Контрольно-счетная палата осуществляет следующие полномочия: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1) </w:t>
      </w:r>
      <w:proofErr w:type="gramStart"/>
      <w:r w:rsidRPr="00773698">
        <w:rPr>
          <w:sz w:val="28"/>
          <w:szCs w:val="28"/>
        </w:rPr>
        <w:t>контроль за</w:t>
      </w:r>
      <w:proofErr w:type="gramEnd"/>
      <w:r w:rsidRPr="00773698">
        <w:rPr>
          <w:sz w:val="28"/>
          <w:szCs w:val="28"/>
        </w:rPr>
        <w:t xml:space="preserve"> исполнением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2) экспертиза проектов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3) внешняя проверка годового отчета об исполнении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4) организация и осуществление </w:t>
      </w:r>
      <w:proofErr w:type="gramStart"/>
      <w:r w:rsidRPr="00773698">
        <w:rPr>
          <w:sz w:val="28"/>
          <w:szCs w:val="28"/>
        </w:rPr>
        <w:t>контроля за</w:t>
      </w:r>
      <w:proofErr w:type="gramEnd"/>
      <w:r w:rsidRPr="0077369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а также средств, получаемых бюджетом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из иных источников, предусмотренных законодательством Российской Федерации;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5) </w:t>
      </w:r>
      <w:proofErr w:type="gramStart"/>
      <w:r w:rsidRPr="00773698">
        <w:rPr>
          <w:sz w:val="28"/>
          <w:szCs w:val="28"/>
        </w:rPr>
        <w:t>контроль за</w:t>
      </w:r>
      <w:proofErr w:type="gramEnd"/>
      <w:r w:rsidRPr="00773698">
        <w:rPr>
          <w:sz w:val="28"/>
          <w:szCs w:val="28"/>
        </w:rPr>
        <w:t xml:space="preserve"> соблюдением установленного порядка управления </w:t>
      </w:r>
      <w:r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 xml:space="preserve">и распоряжения имуществом, находящимся в муниципальной собственности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proofErr w:type="gramStart"/>
      <w:r w:rsidRPr="00773698">
        <w:rPr>
          <w:sz w:val="28"/>
          <w:szCs w:val="28"/>
        </w:rPr>
        <w:t xml:space="preserve">6) оценка эффективности предоставления налоговых и иных льгот </w:t>
      </w:r>
      <w:r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 xml:space="preserve">и преимуществ, бюджетных кредитов за счет средств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</w:t>
      </w:r>
      <w:r w:rsidR="008022EF">
        <w:rPr>
          <w:sz w:val="28"/>
          <w:szCs w:val="28"/>
        </w:rPr>
        <w:t xml:space="preserve">                                   </w:t>
      </w:r>
      <w:r w:rsidRPr="00773698">
        <w:rPr>
          <w:sz w:val="28"/>
          <w:szCs w:val="28"/>
        </w:rPr>
        <w:t xml:space="preserve">и индивидуальными предпринимателями за счет средств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и имущества, находящегося в собственности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  <w:proofErr w:type="gramEnd"/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lastRenderedPageBreak/>
        <w:t xml:space="preserve">7) 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а также муниципальных программ;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8) анализ бюджетного процесса в </w:t>
      </w:r>
      <w:proofErr w:type="spellStart"/>
      <w:r w:rsidRPr="00773698">
        <w:rPr>
          <w:sz w:val="28"/>
          <w:szCs w:val="28"/>
        </w:rPr>
        <w:t>Кондинском</w:t>
      </w:r>
      <w:proofErr w:type="spellEnd"/>
      <w:r w:rsidRPr="00773698">
        <w:rPr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9) подготовка информации о ходе исполнения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о результатах проведенных контрольных и экспертно-аналитических мероприятий и представление такой информации в Думу района и главе района;</w:t>
      </w:r>
    </w:p>
    <w:p w:rsidR="00EE028E" w:rsidRPr="00773698" w:rsidRDefault="00EE028E" w:rsidP="00EE028E">
      <w:pPr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10) </w:t>
      </w:r>
      <w:proofErr w:type="gramStart"/>
      <w:r w:rsidRPr="00773698">
        <w:rPr>
          <w:sz w:val="28"/>
          <w:szCs w:val="28"/>
        </w:rPr>
        <w:t>контроль за</w:t>
      </w:r>
      <w:proofErr w:type="gramEnd"/>
      <w:r w:rsidRPr="00773698">
        <w:rPr>
          <w:sz w:val="28"/>
          <w:szCs w:val="28"/>
        </w:rPr>
        <w:t xml:space="preserve"> законностью, результативностью (эффективностью </w:t>
      </w:r>
      <w:r>
        <w:rPr>
          <w:sz w:val="28"/>
          <w:szCs w:val="28"/>
        </w:rPr>
        <w:t xml:space="preserve">           </w:t>
      </w:r>
      <w:r w:rsidRPr="00773698">
        <w:rPr>
          <w:sz w:val="28"/>
          <w:szCs w:val="28"/>
        </w:rPr>
        <w:t xml:space="preserve">и экономностью) использования средств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поступивших в бюджеты поселений, входящих в состав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а также проверка местного бюджета поселений в случаях, установленных Бюджетным кодексом Российской Федерации;</w:t>
      </w:r>
    </w:p>
    <w:p w:rsidR="00EE028E" w:rsidRPr="00773698" w:rsidRDefault="00EE028E" w:rsidP="00EE028E">
      <w:pPr>
        <w:tabs>
          <w:tab w:val="left" w:pos="72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11) анализ данных реестра расходных обязательств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</w:t>
      </w:r>
      <w:r w:rsidR="008022EF">
        <w:rPr>
          <w:sz w:val="28"/>
          <w:szCs w:val="28"/>
        </w:rPr>
        <w:t xml:space="preserve">                                    </w:t>
      </w:r>
      <w:r w:rsidRPr="00773698">
        <w:rPr>
          <w:sz w:val="28"/>
          <w:szCs w:val="28"/>
        </w:rPr>
        <w:t xml:space="preserve">к финансированию в очередном финансовом году в соответствии </w:t>
      </w:r>
      <w:r>
        <w:rPr>
          <w:sz w:val="28"/>
          <w:szCs w:val="28"/>
        </w:rPr>
        <w:t xml:space="preserve">                       </w:t>
      </w:r>
      <w:r w:rsidRPr="00773698">
        <w:rPr>
          <w:sz w:val="28"/>
          <w:szCs w:val="28"/>
        </w:rPr>
        <w:t xml:space="preserve">с проектом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12) </w:t>
      </w:r>
      <w:proofErr w:type="gramStart"/>
      <w:r w:rsidRPr="00773698">
        <w:rPr>
          <w:sz w:val="28"/>
          <w:szCs w:val="28"/>
        </w:rPr>
        <w:t>контроль за</w:t>
      </w:r>
      <w:proofErr w:type="gramEnd"/>
      <w:r w:rsidRPr="00773698">
        <w:rPr>
          <w:sz w:val="28"/>
          <w:szCs w:val="28"/>
        </w:rPr>
        <w:t xml:space="preserve"> ходом и итогами реализации муниципальных </w:t>
      </w:r>
      <w:r>
        <w:rPr>
          <w:sz w:val="28"/>
          <w:szCs w:val="28"/>
        </w:rPr>
        <w:t xml:space="preserve">                       </w:t>
      </w:r>
      <w:r w:rsidRPr="00773698">
        <w:rPr>
          <w:sz w:val="28"/>
          <w:szCs w:val="28"/>
        </w:rPr>
        <w:t xml:space="preserve">и ведомственных программ и планов развития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 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13) мониторинг исполнения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14) содействие организации внутреннего финансового контроля </w:t>
      </w:r>
      <w:r>
        <w:rPr>
          <w:sz w:val="28"/>
          <w:szCs w:val="28"/>
        </w:rPr>
        <w:t xml:space="preserve">                  </w:t>
      </w:r>
      <w:r w:rsidRPr="00773698">
        <w:rPr>
          <w:sz w:val="28"/>
          <w:szCs w:val="28"/>
        </w:rPr>
        <w:t xml:space="preserve">в исполнительных органах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tabs>
          <w:tab w:val="left" w:pos="540"/>
        </w:tabs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15) участие в пределах полномочий в мероприятиях, направленных </w:t>
      </w:r>
      <w:r w:rsidR="008022EF">
        <w:rPr>
          <w:sz w:val="28"/>
          <w:szCs w:val="28"/>
        </w:rPr>
        <w:t xml:space="preserve">                </w:t>
      </w:r>
      <w:r w:rsidRPr="00773698">
        <w:rPr>
          <w:sz w:val="28"/>
          <w:szCs w:val="28"/>
        </w:rPr>
        <w:t>на противодействие коррупции;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16) аудит в сфере закупок;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17) контроль в сфере закупок;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18)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– Югры, уставом и иными муниципальными правовыми актами </w:t>
      </w:r>
      <w:proofErr w:type="spellStart"/>
      <w:r w:rsidRPr="00773698">
        <w:rPr>
          <w:sz w:val="28"/>
          <w:szCs w:val="28"/>
        </w:rPr>
        <w:t>Кондинск</w:t>
      </w:r>
      <w:r>
        <w:rPr>
          <w:sz w:val="28"/>
          <w:szCs w:val="28"/>
        </w:rPr>
        <w:t>ого</w:t>
      </w:r>
      <w:proofErr w:type="spellEnd"/>
      <w:r w:rsidRPr="00773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73698">
        <w:rPr>
          <w:sz w:val="28"/>
          <w:szCs w:val="28"/>
        </w:rPr>
        <w:t>.</w:t>
      </w:r>
    </w:p>
    <w:p w:rsidR="00EE028E" w:rsidRPr="00773698" w:rsidRDefault="00EE028E" w:rsidP="00EE028E">
      <w:pPr>
        <w:tabs>
          <w:tab w:val="left" w:pos="540"/>
        </w:tabs>
        <w:ind w:firstLineChars="236" w:firstLine="661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2. Внешний муниципальный финансовый контроль осуществляется Контрольно-счетной палатой: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1) в отношении органов местного самоуправления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(далее</w:t>
      </w:r>
      <w:r>
        <w:rPr>
          <w:sz w:val="28"/>
          <w:szCs w:val="28"/>
        </w:rPr>
        <w:t xml:space="preserve"> </w:t>
      </w:r>
      <w:r w:rsidRPr="00773698">
        <w:rPr>
          <w:sz w:val="28"/>
          <w:szCs w:val="28"/>
        </w:rPr>
        <w:t xml:space="preserve">- органов местного самоуправления) и муниципальных органов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(далее</w:t>
      </w:r>
      <w:r>
        <w:rPr>
          <w:sz w:val="28"/>
          <w:szCs w:val="28"/>
        </w:rPr>
        <w:t xml:space="preserve"> </w:t>
      </w:r>
      <w:r w:rsidRPr="00773698">
        <w:rPr>
          <w:sz w:val="28"/>
          <w:szCs w:val="28"/>
        </w:rPr>
        <w:t>- муниципальных органов), муниципальных учреждений и муниц</w:t>
      </w:r>
      <w:r>
        <w:rPr>
          <w:sz w:val="28"/>
          <w:szCs w:val="28"/>
        </w:rPr>
        <w:t xml:space="preserve">ипальных унитарных предприятий, </w:t>
      </w:r>
      <w:r w:rsidRPr="00773698">
        <w:rPr>
          <w:sz w:val="28"/>
          <w:szCs w:val="28"/>
        </w:rPr>
        <w:t xml:space="preserve">а также иных организаций, если они используют имущество, находящееся в собственности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proofErr w:type="gramStart"/>
      <w:r w:rsidRPr="00773698">
        <w:rPr>
          <w:sz w:val="28"/>
          <w:szCs w:val="28"/>
        </w:rPr>
        <w:t xml:space="preserve">2) 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</w:t>
      </w:r>
      <w:r w:rsidRPr="00773698">
        <w:rPr>
          <w:sz w:val="28"/>
          <w:szCs w:val="28"/>
        </w:rPr>
        <w:lastRenderedPageBreak/>
        <w:t>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440"/>
        <w:gridCol w:w="7200"/>
      </w:tblGrid>
      <w:tr w:rsidR="00EE028E" w:rsidRPr="00773698" w:rsidTr="008022E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1"/>
                <w:sz w:val="28"/>
                <w:szCs w:val="28"/>
              </w:rPr>
            </w:pPr>
            <w:r w:rsidRPr="00AF723F">
              <w:rPr>
                <w:spacing w:val="-2"/>
                <w:sz w:val="28"/>
                <w:szCs w:val="28"/>
              </w:rPr>
              <w:t xml:space="preserve">Статья 9.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8022EF">
            <w:pPr>
              <w:rPr>
                <w:b/>
                <w:bCs/>
                <w:spacing w:val="-1"/>
                <w:sz w:val="28"/>
                <w:szCs w:val="28"/>
              </w:rPr>
            </w:pPr>
            <w:r w:rsidRPr="00773698">
              <w:rPr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773698">
              <w:rPr>
                <w:b/>
                <w:bCs/>
                <w:spacing w:val="-1"/>
                <w:sz w:val="28"/>
                <w:szCs w:val="28"/>
              </w:rPr>
              <w:t>органами внешнего муниципального финансового контроля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28"/>
          <w:sz w:val="28"/>
          <w:szCs w:val="28"/>
        </w:rPr>
      </w:pPr>
      <w:r w:rsidRPr="00773698">
        <w:rPr>
          <w:sz w:val="28"/>
          <w:szCs w:val="28"/>
        </w:rPr>
        <w:t xml:space="preserve">1. Внешний муниципальный финансовый контроль осуществляется Контрольно-счетной палатой в форме </w:t>
      </w:r>
      <w:r w:rsidRPr="00773698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11"/>
          <w:sz w:val="28"/>
          <w:szCs w:val="28"/>
        </w:rPr>
      </w:pPr>
      <w:r w:rsidRPr="00773698">
        <w:rPr>
          <w:sz w:val="28"/>
          <w:szCs w:val="28"/>
        </w:rPr>
        <w:t xml:space="preserve">2. При проведении контрольного мероприятия Контрольно-счетная палата составляет соответствующий акт (акты), который доводится </w:t>
      </w:r>
      <w:r>
        <w:rPr>
          <w:sz w:val="28"/>
          <w:szCs w:val="28"/>
        </w:rPr>
        <w:t xml:space="preserve">                  </w:t>
      </w:r>
      <w:r w:rsidRPr="00773698">
        <w:rPr>
          <w:sz w:val="28"/>
          <w:szCs w:val="28"/>
        </w:rPr>
        <w:t xml:space="preserve">до сведения руководителей проверяемых органов и организаций. </w:t>
      </w:r>
      <w:r>
        <w:rPr>
          <w:sz w:val="28"/>
          <w:szCs w:val="28"/>
        </w:rPr>
        <w:t xml:space="preserve">                      </w:t>
      </w:r>
      <w:r w:rsidRPr="00773698">
        <w:rPr>
          <w:sz w:val="28"/>
          <w:szCs w:val="28"/>
        </w:rPr>
        <w:t>На основании акта (актов) Контрольно-счетной палатой составляется отчет.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3"/>
          <w:sz w:val="28"/>
          <w:szCs w:val="28"/>
        </w:rPr>
      </w:pPr>
      <w:r w:rsidRPr="00773698">
        <w:rPr>
          <w:sz w:val="28"/>
          <w:szCs w:val="28"/>
        </w:rPr>
        <w:t xml:space="preserve">3. При проведении экспертно-аналитического мероприятия Контрольно-счетная палата </w:t>
      </w:r>
      <w:r w:rsidRPr="00773698">
        <w:rPr>
          <w:spacing w:val="-3"/>
          <w:sz w:val="28"/>
          <w:szCs w:val="28"/>
        </w:rPr>
        <w:t xml:space="preserve">составляет отчет или заключение.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440"/>
        <w:gridCol w:w="7380"/>
      </w:tblGrid>
      <w:tr w:rsidR="00EE028E" w:rsidRPr="00773698" w:rsidTr="008022E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pacing w:val="-2"/>
                <w:sz w:val="28"/>
                <w:szCs w:val="28"/>
              </w:rPr>
              <w:t xml:space="preserve">Статья 10.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8022EF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773698">
              <w:rPr>
                <w:b/>
                <w:bCs/>
                <w:spacing w:val="-1"/>
                <w:sz w:val="28"/>
                <w:szCs w:val="28"/>
              </w:rPr>
              <w:t xml:space="preserve">муниципального финансового контроля 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bCs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bCs/>
          <w:sz w:val="28"/>
          <w:szCs w:val="28"/>
        </w:rPr>
      </w:pPr>
      <w:r w:rsidRPr="00773698">
        <w:rPr>
          <w:bCs/>
          <w:sz w:val="28"/>
          <w:szCs w:val="28"/>
        </w:rPr>
        <w:t xml:space="preserve">1. 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 Российской Федерации, законодательством Ханты-Мансийского автономного округа – Югры, муниципальными правовыми актами, а также стандартами внешнего муниципального финансового контроля.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2. </w:t>
      </w:r>
      <w:r w:rsidRPr="00773698">
        <w:rPr>
          <w:bCs/>
          <w:sz w:val="28"/>
          <w:szCs w:val="28"/>
        </w:rPr>
        <w:t>Разработка с</w:t>
      </w:r>
      <w:r w:rsidRPr="00773698">
        <w:rPr>
          <w:sz w:val="28"/>
          <w:szCs w:val="28"/>
        </w:rPr>
        <w:t>тандартов внешнего муниципального финансового контроля</w:t>
      </w:r>
      <w:r w:rsidRPr="00773698">
        <w:rPr>
          <w:b/>
          <w:bCs/>
          <w:sz w:val="28"/>
          <w:szCs w:val="28"/>
        </w:rPr>
        <w:t xml:space="preserve"> </w:t>
      </w:r>
      <w:r w:rsidRPr="00773698">
        <w:rPr>
          <w:sz w:val="28"/>
          <w:szCs w:val="28"/>
        </w:rPr>
        <w:t>осуществляется Контрольно-счетной палатой: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1) 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Счетной палатой Ханты-Мансийского автономного округа - Югры;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2) в отношении иных организаций - в соответствии с общими требованиями, установленными федеральным законом.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E028E" w:rsidRPr="00773698" w:rsidRDefault="00EE028E" w:rsidP="00EE028E">
      <w:pPr>
        <w:shd w:val="clear" w:color="auto" w:fill="FFFFFF"/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4. Стандарты внешнего муниципального финансового контроля </w:t>
      </w:r>
      <w:r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 xml:space="preserve">не могут противоречить законодательству Российской Федерации </w:t>
      </w:r>
      <w:r>
        <w:rPr>
          <w:sz w:val="28"/>
          <w:szCs w:val="28"/>
        </w:rPr>
        <w:t xml:space="preserve">                          </w:t>
      </w:r>
      <w:r w:rsidRPr="00773698">
        <w:rPr>
          <w:sz w:val="28"/>
          <w:szCs w:val="28"/>
        </w:rPr>
        <w:t>и законодательству Ханты-Мансийского автономного округа - Югры.</w:t>
      </w:r>
    </w:p>
    <w:p w:rsidR="00EE028E" w:rsidRPr="00773698" w:rsidRDefault="00EE028E" w:rsidP="00EE028E">
      <w:pPr>
        <w:shd w:val="clear" w:color="auto" w:fill="FFFFFF"/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5. Стандарты внешнего муниципального финансового контроля утверждаются председателем Контрольно-счетной палаты.</w:t>
      </w:r>
    </w:p>
    <w:p w:rsidR="00EE028E" w:rsidRPr="00773698" w:rsidRDefault="00EE028E" w:rsidP="00EE028E">
      <w:pPr>
        <w:shd w:val="clear" w:color="auto" w:fill="FFFFFF"/>
        <w:ind w:firstLineChars="298" w:firstLine="834"/>
        <w:jc w:val="both"/>
        <w:rPr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440"/>
        <w:gridCol w:w="7380"/>
      </w:tblGrid>
      <w:tr w:rsidR="00EE028E" w:rsidRPr="00773698" w:rsidTr="008022E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pacing w:val="-1"/>
                <w:sz w:val="28"/>
                <w:szCs w:val="28"/>
              </w:rPr>
              <w:t xml:space="preserve">Статья 11.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8022EF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pacing w:val="-1"/>
                <w:sz w:val="28"/>
                <w:szCs w:val="28"/>
              </w:rPr>
              <w:t>Планирование деятельности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7" w:firstLine="661"/>
        <w:jc w:val="both"/>
        <w:rPr>
          <w:spacing w:val="-1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1"/>
        <w:jc w:val="both"/>
        <w:rPr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1. Контрольно-счетная палата осуществляет свою деятельность </w:t>
      </w:r>
      <w:r>
        <w:rPr>
          <w:spacing w:val="-1"/>
          <w:sz w:val="28"/>
          <w:szCs w:val="28"/>
        </w:rPr>
        <w:t xml:space="preserve">                </w:t>
      </w:r>
      <w:r w:rsidRPr="00773698">
        <w:rPr>
          <w:spacing w:val="-1"/>
          <w:sz w:val="28"/>
          <w:szCs w:val="28"/>
        </w:rPr>
        <w:t xml:space="preserve">на основе полугодовых </w:t>
      </w:r>
      <w:r w:rsidRPr="00773698">
        <w:rPr>
          <w:sz w:val="28"/>
          <w:szCs w:val="28"/>
        </w:rPr>
        <w:t xml:space="preserve">планов, которые разрабатываются и утверждаются </w:t>
      </w:r>
      <w:r w:rsidR="008022EF">
        <w:rPr>
          <w:sz w:val="28"/>
          <w:szCs w:val="28"/>
        </w:rPr>
        <w:t xml:space="preserve"> </w:t>
      </w:r>
      <w:r w:rsidRPr="00773698">
        <w:rPr>
          <w:sz w:val="28"/>
          <w:szCs w:val="28"/>
        </w:rPr>
        <w:t>ею самостоятельно.</w:t>
      </w:r>
    </w:p>
    <w:p w:rsidR="00EE028E" w:rsidRPr="00773698" w:rsidRDefault="00EE028E" w:rsidP="00EE028E">
      <w:pPr>
        <w:ind w:firstLineChars="237" w:firstLine="664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 xml:space="preserve">2. План работы Контрольно-счетной палаты на первое полугодие утверждается в срок до 30 декабря года,  предшествующего </w:t>
      </w:r>
      <w:proofErr w:type="gramStart"/>
      <w:r w:rsidRPr="00773698">
        <w:rPr>
          <w:sz w:val="28"/>
          <w:szCs w:val="28"/>
        </w:rPr>
        <w:t>планируемому</w:t>
      </w:r>
      <w:proofErr w:type="gramEnd"/>
      <w:r w:rsidRPr="00773698">
        <w:rPr>
          <w:sz w:val="28"/>
          <w:szCs w:val="28"/>
        </w:rPr>
        <w:t xml:space="preserve"> </w:t>
      </w:r>
      <w:r w:rsidR="008022EF">
        <w:rPr>
          <w:sz w:val="28"/>
          <w:szCs w:val="28"/>
        </w:rPr>
        <w:t xml:space="preserve">            </w:t>
      </w:r>
      <w:r w:rsidRPr="00773698">
        <w:rPr>
          <w:sz w:val="28"/>
          <w:szCs w:val="28"/>
        </w:rPr>
        <w:t>и на второе полугодие до 30 июня текущего планируемого года.</w:t>
      </w:r>
    </w:p>
    <w:p w:rsidR="00EE028E" w:rsidRPr="00773698" w:rsidRDefault="00EE028E" w:rsidP="00EE028E">
      <w:pPr>
        <w:ind w:firstLineChars="237" w:firstLine="6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3698">
        <w:rPr>
          <w:sz w:val="28"/>
          <w:szCs w:val="28"/>
        </w:rP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главы района с указанием наименований проводимых мероприятий и сроков их проведения.</w:t>
      </w:r>
    </w:p>
    <w:p w:rsidR="00EE028E" w:rsidRPr="00773698" w:rsidRDefault="00EE028E" w:rsidP="00EE028E">
      <w:pPr>
        <w:ind w:firstLineChars="237" w:firstLine="6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73698">
        <w:rPr>
          <w:sz w:val="28"/>
          <w:szCs w:val="28"/>
        </w:rPr>
        <w:t>. Обязательному включению в планы работы Контрольно-счетной палаты подлежат поручения Думы района, предложения и запросы главы района, направленные в Контрольно-счетную палату до 15 декабря года предшествующего планируемому и до 15 июня текущего планируемого года.</w:t>
      </w:r>
    </w:p>
    <w:p w:rsidR="00EE028E" w:rsidRPr="00773698" w:rsidRDefault="00EE028E" w:rsidP="00EE028E">
      <w:pPr>
        <w:ind w:firstLineChars="237" w:firstLine="6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73698">
        <w:rPr>
          <w:sz w:val="28"/>
          <w:szCs w:val="28"/>
        </w:rPr>
        <w:t xml:space="preserve">. Поручения Думы района, предложения главы района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по изменению плана работы Контрольно-счетной палаты рассматриваются Контрольно-счетной палатой в 10-дневный срок со дня их поступления. </w:t>
      </w:r>
    </w:p>
    <w:p w:rsidR="00EE028E" w:rsidRPr="00773698" w:rsidRDefault="00EE028E" w:rsidP="00EE028E">
      <w:pPr>
        <w:ind w:firstLineChars="237" w:firstLine="66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773698">
        <w:rPr>
          <w:sz w:val="28"/>
          <w:szCs w:val="28"/>
        </w:rPr>
        <w:t>. В случае отказа от включения в план работы поручения (предложения либо запроса), председатель Контрольно-счетной палаты направляет мотивированный ответ.</w:t>
      </w:r>
    </w:p>
    <w:p w:rsidR="00EE028E" w:rsidRPr="00773698" w:rsidRDefault="00EE028E" w:rsidP="00EE028E">
      <w:pPr>
        <w:ind w:firstLineChars="237" w:firstLine="66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773698">
        <w:rPr>
          <w:sz w:val="28"/>
          <w:szCs w:val="28"/>
        </w:rPr>
        <w:t>. План работы Контрольно-счетной палаты утверждается председателем Контрольно-счетной и направляется в Думу района и Главе района в порядке информации.</w:t>
      </w:r>
    </w:p>
    <w:p w:rsidR="00EE028E" w:rsidRDefault="00EE028E" w:rsidP="00EE028E">
      <w:pPr>
        <w:pStyle w:val="1"/>
        <w:tabs>
          <w:tab w:val="left" w:pos="12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620"/>
        <w:gridCol w:w="7200"/>
      </w:tblGrid>
      <w:tr w:rsidR="00E44547" w:rsidRPr="00773698" w:rsidTr="00E445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4547" w:rsidRPr="00AF723F" w:rsidRDefault="00E44547" w:rsidP="00F07829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>Статья 12.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4547" w:rsidRPr="00773698" w:rsidRDefault="00E44547" w:rsidP="00E44547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Аудит в сфере закупок</w:t>
            </w:r>
          </w:p>
        </w:tc>
      </w:tr>
    </w:tbl>
    <w:p w:rsidR="00E44547" w:rsidRPr="00773698" w:rsidRDefault="00E44547" w:rsidP="00EE028E">
      <w:pPr>
        <w:pStyle w:val="1"/>
        <w:tabs>
          <w:tab w:val="left" w:pos="12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1. Аудит в сфере закупок осуществляется Контрольно-счетной палатой в пределах своих полномочий посредством проведения анализа и оценки результатов закупок, достижения целей осуществления закупок </w:t>
      </w:r>
      <w:r w:rsidR="00E44547"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 xml:space="preserve">для обеспечения нужд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района.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2. Для проведения аудита в сфере закупок,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</w:t>
      </w:r>
      <w:r>
        <w:rPr>
          <w:sz w:val="28"/>
          <w:szCs w:val="28"/>
        </w:rPr>
        <w:t xml:space="preserve">                   </w:t>
      </w:r>
      <w:r w:rsidRPr="00773698">
        <w:rPr>
          <w:sz w:val="28"/>
          <w:szCs w:val="28"/>
        </w:rPr>
        <w:t xml:space="preserve">о законности, целесообразности, об обоснованности, о своевременности, </w:t>
      </w:r>
      <w:r w:rsidR="00E44547"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 xml:space="preserve">об эффективности и о результативности расходов на закупки </w:t>
      </w:r>
      <w:r>
        <w:rPr>
          <w:sz w:val="28"/>
          <w:szCs w:val="28"/>
        </w:rPr>
        <w:t xml:space="preserve">                             </w:t>
      </w:r>
      <w:r w:rsidRPr="00773698">
        <w:rPr>
          <w:sz w:val="28"/>
          <w:szCs w:val="28"/>
        </w:rPr>
        <w:t>по планируемым к заключению, заключенным и исполненным контрактам.</w:t>
      </w:r>
    </w:p>
    <w:p w:rsidR="00EE028E" w:rsidRPr="00773698" w:rsidRDefault="00EE028E" w:rsidP="00EE028E">
      <w:pPr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3. </w:t>
      </w:r>
      <w:proofErr w:type="gramStart"/>
      <w:r w:rsidRPr="00773698">
        <w:rPr>
          <w:sz w:val="28"/>
          <w:szCs w:val="28"/>
        </w:rPr>
        <w:t>Контрольно-счетная палата обобщает результаты осуществления деятельности, в том числе устанавливает причины выявленных отклонений, нарушений и недостатков, подготавли</w:t>
      </w:r>
      <w:r w:rsidR="00E44547">
        <w:rPr>
          <w:sz w:val="28"/>
          <w:szCs w:val="28"/>
        </w:rPr>
        <w:t xml:space="preserve">вает предложения, направленные                </w:t>
      </w:r>
      <w:r w:rsidRPr="00773698">
        <w:rPr>
          <w:sz w:val="28"/>
          <w:szCs w:val="28"/>
        </w:rPr>
        <w:t xml:space="preserve">на их устранение и на совершенствование контрактной системы в сфере </w:t>
      </w:r>
      <w:r w:rsidRPr="00773698">
        <w:rPr>
          <w:sz w:val="28"/>
          <w:szCs w:val="28"/>
        </w:rPr>
        <w:lastRenderedPageBreak/>
        <w:t>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proofErr w:type="gramEnd"/>
    </w:p>
    <w:p w:rsidR="00EE028E" w:rsidRPr="00773698" w:rsidRDefault="00EE028E" w:rsidP="00EE028E">
      <w:pPr>
        <w:pStyle w:val="1"/>
        <w:tabs>
          <w:tab w:val="num" w:pos="0"/>
          <w:tab w:val="left" w:pos="1260"/>
        </w:tabs>
        <w:ind w:left="0" w:firstLineChars="298" w:firstLine="834"/>
        <w:jc w:val="both"/>
        <w:rPr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620"/>
        <w:gridCol w:w="7200"/>
      </w:tblGrid>
      <w:tr w:rsidR="00E44547" w:rsidRPr="00773698" w:rsidTr="00E445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4547" w:rsidRPr="00AF723F" w:rsidRDefault="00E44547" w:rsidP="00F07829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>Статья 13.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4547" w:rsidRPr="00773698" w:rsidRDefault="00E44547" w:rsidP="00E44547">
            <w:pPr>
              <w:pStyle w:val="1"/>
              <w:tabs>
                <w:tab w:val="num" w:pos="720"/>
                <w:tab w:val="left" w:pos="1260"/>
              </w:tabs>
              <w:ind w:left="0"/>
              <w:jc w:val="both"/>
              <w:outlineLvl w:val="0"/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Контроль в сфере закупок</w:t>
            </w:r>
          </w:p>
        </w:tc>
      </w:tr>
    </w:tbl>
    <w:p w:rsidR="00EE028E" w:rsidRPr="00773698" w:rsidRDefault="00EE028E" w:rsidP="00EE028E">
      <w:pPr>
        <w:pStyle w:val="1"/>
        <w:tabs>
          <w:tab w:val="num" w:pos="0"/>
          <w:tab w:val="left" w:pos="1260"/>
        </w:tabs>
        <w:ind w:left="0" w:firstLineChars="298" w:firstLine="834"/>
        <w:jc w:val="both"/>
        <w:rPr>
          <w:sz w:val="28"/>
          <w:szCs w:val="28"/>
        </w:rPr>
      </w:pPr>
    </w:p>
    <w:p w:rsidR="00EE028E" w:rsidRPr="00773698" w:rsidRDefault="00EE028E" w:rsidP="00EE028E">
      <w:pPr>
        <w:pStyle w:val="1"/>
        <w:numPr>
          <w:ilvl w:val="0"/>
          <w:numId w:val="1"/>
        </w:numPr>
        <w:tabs>
          <w:tab w:val="num" w:pos="0"/>
          <w:tab w:val="left" w:pos="993"/>
        </w:tabs>
        <w:ind w:left="0" w:firstLineChars="236" w:firstLine="661"/>
        <w:jc w:val="both"/>
        <w:rPr>
          <w:sz w:val="28"/>
          <w:szCs w:val="28"/>
        </w:rPr>
      </w:pPr>
      <w:proofErr w:type="gramStart"/>
      <w:r w:rsidRPr="00773698">
        <w:rPr>
          <w:sz w:val="28"/>
          <w:szCs w:val="28"/>
        </w:rPr>
        <w:t>Контроль в сфере закупок товаров, работ, услуг для обеспечения муниципальных нужд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</w:t>
      </w:r>
      <w:r>
        <w:rPr>
          <w:sz w:val="28"/>
          <w:szCs w:val="28"/>
        </w:rPr>
        <w:t xml:space="preserve">венных                           и муниципальных нужд», </w:t>
      </w:r>
      <w:r w:rsidRPr="00773698">
        <w:rPr>
          <w:sz w:val="28"/>
          <w:szCs w:val="28"/>
        </w:rPr>
        <w:t xml:space="preserve">а также в соответствии с законодательством Российской Федерации, Ханты-Мансийского автономного округа – Югры, муниципальными правовыми актами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района. </w:t>
      </w:r>
      <w:proofErr w:type="gramEnd"/>
    </w:p>
    <w:p w:rsidR="00EE028E" w:rsidRPr="00773698" w:rsidRDefault="00EE028E" w:rsidP="00EE028E">
      <w:pPr>
        <w:pStyle w:val="1"/>
        <w:numPr>
          <w:ilvl w:val="0"/>
          <w:numId w:val="1"/>
        </w:numPr>
        <w:tabs>
          <w:tab w:val="num" w:pos="0"/>
          <w:tab w:val="left" w:pos="993"/>
        </w:tabs>
        <w:ind w:left="0"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При осуществлении контроля в сфере закупок Контрольно-счетная палата:</w:t>
      </w:r>
    </w:p>
    <w:p w:rsidR="00EE028E" w:rsidRPr="00773698" w:rsidRDefault="00EE028E" w:rsidP="00EE028E">
      <w:pPr>
        <w:pStyle w:val="1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Chars="236" w:firstLine="661"/>
        <w:jc w:val="both"/>
        <w:rPr>
          <w:sz w:val="28"/>
          <w:szCs w:val="28"/>
        </w:rPr>
      </w:pPr>
      <w:proofErr w:type="gramStart"/>
      <w:r w:rsidRPr="00773698">
        <w:rPr>
          <w:sz w:val="28"/>
          <w:szCs w:val="28"/>
        </w:rPr>
        <w:t xml:space="preserve">Осуществляет контроль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</w:t>
      </w:r>
      <w:r w:rsidR="00E44547">
        <w:rPr>
          <w:sz w:val="28"/>
          <w:szCs w:val="28"/>
        </w:rPr>
        <w:t xml:space="preserve">                          </w:t>
      </w:r>
      <w:r w:rsidRPr="00773698">
        <w:rPr>
          <w:sz w:val="28"/>
          <w:szCs w:val="28"/>
        </w:rPr>
        <w:t xml:space="preserve">и их членов, уполномоченных органов, уполномоченных учреждений </w:t>
      </w:r>
      <w:r w:rsidR="00E44547">
        <w:rPr>
          <w:sz w:val="28"/>
          <w:szCs w:val="28"/>
        </w:rPr>
        <w:t xml:space="preserve">                 </w:t>
      </w:r>
      <w:r w:rsidRPr="00773698">
        <w:rPr>
          <w:sz w:val="28"/>
          <w:szCs w:val="28"/>
        </w:rPr>
        <w:t xml:space="preserve">при осуществлении закупок для обеспечения муниципальных нужд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в отношении специализированных организаций, выполняющих в соответствии с Федеральным </w:t>
      </w:r>
      <w:hyperlink r:id="rId7" w:history="1">
        <w:r w:rsidRPr="00773698">
          <w:rPr>
            <w:sz w:val="28"/>
            <w:szCs w:val="28"/>
          </w:rPr>
          <w:t>законом</w:t>
        </w:r>
      </w:hyperlink>
      <w:r w:rsidRPr="00773698">
        <w:rPr>
          <w:sz w:val="28"/>
          <w:szCs w:val="28"/>
        </w:rPr>
        <w:t xml:space="preserve"> о контрактной системе отдельные полномочия в рамках осуществления закупок </w:t>
      </w:r>
      <w:r w:rsidR="00E44547">
        <w:rPr>
          <w:sz w:val="28"/>
          <w:szCs w:val="28"/>
        </w:rPr>
        <w:t xml:space="preserve">                          </w:t>
      </w:r>
      <w:r w:rsidRPr="00773698">
        <w:rPr>
          <w:sz w:val="28"/>
          <w:szCs w:val="28"/>
        </w:rPr>
        <w:t>для обеспечения нужд</w:t>
      </w:r>
      <w:proofErr w:type="gramEnd"/>
      <w:r w:rsidRPr="00773698">
        <w:rPr>
          <w:sz w:val="28"/>
          <w:szCs w:val="28"/>
        </w:rPr>
        <w:t xml:space="preserve">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района;</w:t>
      </w:r>
    </w:p>
    <w:p w:rsidR="00EE028E" w:rsidRPr="00773698" w:rsidRDefault="00EE028E" w:rsidP="00EE028E">
      <w:pPr>
        <w:pStyle w:val="1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Выдает обязательные </w:t>
      </w:r>
      <w:proofErr w:type="gramStart"/>
      <w:r w:rsidRPr="00773698">
        <w:rPr>
          <w:sz w:val="28"/>
          <w:szCs w:val="28"/>
        </w:rPr>
        <w:t>для исполнения предписания об устранении нарушений законодательства Российской Федерации о контрактной системе в сфере закупок в соответствии</w:t>
      </w:r>
      <w:proofErr w:type="gramEnd"/>
      <w:r w:rsidRPr="00773698">
        <w:rPr>
          <w:sz w:val="28"/>
          <w:szCs w:val="28"/>
        </w:rPr>
        <w:t xml:space="preserve">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EE028E" w:rsidRPr="00773698" w:rsidRDefault="00EE028E" w:rsidP="00EE028E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ind w:left="0"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При выявлении в результате проведения плановых и внеплановых проверок, а также в результате рассмотрения жалобы, осуществляет действия в соответствии с </w:t>
      </w:r>
      <w:r w:rsidRPr="00773698">
        <w:rPr>
          <w:rStyle w:val="a8"/>
          <w:sz w:val="28"/>
          <w:szCs w:val="28"/>
        </w:rPr>
        <w:t>законодательством</w:t>
      </w:r>
      <w:r w:rsidRPr="00773698">
        <w:rPr>
          <w:sz w:val="28"/>
          <w:szCs w:val="28"/>
        </w:rPr>
        <w:t xml:space="preserve"> об административных правонарушениях, Федеральным законом о контрактной системе;</w:t>
      </w:r>
    </w:p>
    <w:p w:rsidR="00EE028E" w:rsidRPr="00773698" w:rsidRDefault="00EE028E" w:rsidP="00EE028E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ind w:left="0"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Обращается в суд, арбитражный суд с исками о признании осуществленных закупок недействительными в соответствии </w:t>
      </w:r>
      <w:r>
        <w:rPr>
          <w:sz w:val="28"/>
          <w:szCs w:val="28"/>
        </w:rPr>
        <w:t xml:space="preserve">                                 </w:t>
      </w:r>
      <w:r w:rsidRPr="00773698">
        <w:rPr>
          <w:sz w:val="28"/>
          <w:szCs w:val="28"/>
        </w:rPr>
        <w:t xml:space="preserve">с Гражданским </w:t>
      </w:r>
      <w:hyperlink r:id="rId8" w:history="1">
        <w:r w:rsidRPr="00773698">
          <w:rPr>
            <w:sz w:val="28"/>
            <w:szCs w:val="28"/>
          </w:rPr>
          <w:t>кодексом</w:t>
        </w:r>
      </w:hyperlink>
      <w:r w:rsidRPr="00773698">
        <w:rPr>
          <w:sz w:val="28"/>
          <w:szCs w:val="28"/>
        </w:rPr>
        <w:t xml:space="preserve"> Российской Федерации;</w:t>
      </w:r>
    </w:p>
    <w:p w:rsidR="00EE028E" w:rsidRPr="00773698" w:rsidRDefault="00EE028E" w:rsidP="00EE028E">
      <w:pPr>
        <w:pStyle w:val="1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Осуществляет согласование заключения контракта </w:t>
      </w:r>
      <w:r>
        <w:rPr>
          <w:sz w:val="28"/>
          <w:szCs w:val="28"/>
        </w:rPr>
        <w:t xml:space="preserve">                                    </w:t>
      </w:r>
      <w:r w:rsidRPr="00773698">
        <w:rPr>
          <w:sz w:val="28"/>
          <w:szCs w:val="28"/>
        </w:rPr>
        <w:t xml:space="preserve">с единственным поставщиком (подрядчиком, исполнителем) в случаях, предусмотренных законодательством Российской Федерации </w:t>
      </w:r>
      <w:r>
        <w:rPr>
          <w:sz w:val="28"/>
          <w:szCs w:val="28"/>
        </w:rPr>
        <w:t xml:space="preserve">                               </w:t>
      </w:r>
      <w:r w:rsidRPr="00773698">
        <w:rPr>
          <w:sz w:val="28"/>
          <w:szCs w:val="28"/>
        </w:rPr>
        <w:t>о контрактной системе в сфере закупок;</w:t>
      </w:r>
    </w:p>
    <w:p w:rsidR="00EE028E" w:rsidRPr="00773698" w:rsidRDefault="00EE028E" w:rsidP="00EE028E">
      <w:pPr>
        <w:pStyle w:val="1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Chars="236" w:firstLine="661"/>
        <w:jc w:val="both"/>
        <w:rPr>
          <w:sz w:val="28"/>
          <w:szCs w:val="28"/>
        </w:rPr>
      </w:pPr>
      <w:proofErr w:type="gramStart"/>
      <w:r w:rsidRPr="00773698">
        <w:rPr>
          <w:sz w:val="28"/>
          <w:szCs w:val="28"/>
        </w:rPr>
        <w:t xml:space="preserve"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 </w:t>
      </w:r>
      <w:r w:rsidR="00E44547"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 xml:space="preserve">ее членов, должностных лиц контрактной службы, контрактного управляющего и приостанавливает определение поставщика (подрядчика, </w:t>
      </w:r>
      <w:r w:rsidRPr="00773698">
        <w:rPr>
          <w:sz w:val="28"/>
          <w:szCs w:val="28"/>
        </w:rPr>
        <w:lastRenderedPageBreak/>
        <w:t>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закупок;</w:t>
      </w:r>
      <w:proofErr w:type="gramEnd"/>
    </w:p>
    <w:p w:rsidR="00EE028E" w:rsidRPr="00773698" w:rsidRDefault="00EE028E" w:rsidP="00EE028E">
      <w:pPr>
        <w:pStyle w:val="1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Осуществляет иные функции, если такие функции предусмотрены законодательством Российской Федерации и Ханты-Мансийского автономного округа – Югры, муниципальными правовыми актами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района.</w:t>
      </w:r>
    </w:p>
    <w:p w:rsidR="00EE028E" w:rsidRPr="00773698" w:rsidRDefault="00EE028E" w:rsidP="00EE028E">
      <w:pPr>
        <w:tabs>
          <w:tab w:val="left" w:pos="993"/>
        </w:tabs>
        <w:ind w:firstLineChars="236" w:firstLine="661"/>
        <w:jc w:val="both"/>
        <w:outlineLvl w:val="0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E445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 xml:space="preserve">Статья 14.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AC600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Регламент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1. Содержание направлений деятельности Контрольно-счетной палаты, распределение обязанностей между должностными лицами и иными штатными работниками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EE028E" w:rsidRPr="00773698" w:rsidRDefault="00EE028E" w:rsidP="00EE028E">
      <w:pPr>
        <w:ind w:firstLineChars="236" w:firstLine="661"/>
        <w:jc w:val="both"/>
        <w:outlineLvl w:val="1"/>
        <w:rPr>
          <w:sz w:val="28"/>
          <w:szCs w:val="28"/>
        </w:rPr>
      </w:pPr>
      <w:r w:rsidRPr="00773698">
        <w:rPr>
          <w:sz w:val="28"/>
          <w:szCs w:val="28"/>
        </w:rPr>
        <w:t>2. Регламент Контрольно-счетной палаты утверждается председателем Контрольно-счетной палаты.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E4454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 xml:space="preserve">Статья 15.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E44547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 xml:space="preserve">Полномочия председателя, заместителя председателя, аудитора Контрольно-счетной палаты по организации деятельности Контрольно-счетной палаты 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1042"/>
        </w:tabs>
        <w:ind w:firstLineChars="252" w:firstLine="668"/>
        <w:jc w:val="both"/>
        <w:rPr>
          <w:spacing w:val="-15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1042"/>
        </w:tabs>
        <w:ind w:firstLineChars="252" w:firstLine="668"/>
        <w:jc w:val="both"/>
        <w:rPr>
          <w:sz w:val="28"/>
          <w:szCs w:val="28"/>
        </w:rPr>
      </w:pPr>
      <w:r w:rsidRPr="00773698">
        <w:rPr>
          <w:spacing w:val="-15"/>
          <w:sz w:val="28"/>
          <w:szCs w:val="28"/>
        </w:rPr>
        <w:t xml:space="preserve">1. </w:t>
      </w:r>
      <w:r w:rsidRPr="00773698">
        <w:rPr>
          <w:spacing w:val="-2"/>
          <w:sz w:val="28"/>
          <w:szCs w:val="28"/>
        </w:rPr>
        <w:t>Председатель Контрольно-счетной палаты:</w:t>
      </w:r>
    </w:p>
    <w:p w:rsidR="00EE028E" w:rsidRPr="00773698" w:rsidRDefault="00EE028E" w:rsidP="00EE028E">
      <w:pPr>
        <w:shd w:val="clear" w:color="auto" w:fill="FFFFFF"/>
        <w:tabs>
          <w:tab w:val="left" w:pos="1042"/>
        </w:tabs>
        <w:ind w:firstLineChars="252" w:firstLine="713"/>
        <w:jc w:val="both"/>
        <w:rPr>
          <w:spacing w:val="3"/>
          <w:sz w:val="28"/>
          <w:szCs w:val="28"/>
        </w:rPr>
      </w:pPr>
      <w:r w:rsidRPr="00773698">
        <w:rPr>
          <w:spacing w:val="3"/>
          <w:sz w:val="28"/>
          <w:szCs w:val="28"/>
        </w:rPr>
        <w:t xml:space="preserve">1) осуществляет общее руководство деятельностью Контрольно-счетной палаты </w:t>
      </w:r>
      <w:r w:rsidRPr="00773698">
        <w:rPr>
          <w:sz w:val="28"/>
          <w:szCs w:val="28"/>
        </w:rPr>
        <w:t>и организует ее работу в соответствии с бюджетным законодательством, му</w:t>
      </w:r>
      <w:r w:rsidR="00257BBF">
        <w:rPr>
          <w:sz w:val="28"/>
          <w:szCs w:val="28"/>
        </w:rPr>
        <w:t xml:space="preserve">ниципальными правовыми актами, </w:t>
      </w:r>
      <w:r w:rsidRPr="00773698">
        <w:rPr>
          <w:sz w:val="28"/>
          <w:szCs w:val="28"/>
        </w:rPr>
        <w:t>настоящим Положением, Регламентом и должностной инструкцией</w:t>
      </w:r>
      <w:r w:rsidRPr="00773698">
        <w:rPr>
          <w:spacing w:val="3"/>
          <w:sz w:val="28"/>
          <w:szCs w:val="28"/>
        </w:rPr>
        <w:t>;</w:t>
      </w:r>
    </w:p>
    <w:p w:rsidR="00EE028E" w:rsidRPr="00773698" w:rsidRDefault="00EE028E" w:rsidP="00EE028E">
      <w:pPr>
        <w:shd w:val="clear" w:color="auto" w:fill="FFFFFF"/>
        <w:tabs>
          <w:tab w:val="left" w:pos="1042"/>
        </w:tabs>
        <w:ind w:firstLineChars="252" w:firstLine="713"/>
        <w:jc w:val="both"/>
        <w:rPr>
          <w:spacing w:val="3"/>
          <w:sz w:val="28"/>
          <w:szCs w:val="28"/>
        </w:rPr>
      </w:pPr>
      <w:r w:rsidRPr="00773698">
        <w:rPr>
          <w:spacing w:val="3"/>
          <w:sz w:val="28"/>
          <w:szCs w:val="28"/>
        </w:rPr>
        <w:t>2) утверждает результаты контрольных и экспертно-аналитических мероприятий Контрольно-счетной палаты;</w:t>
      </w:r>
    </w:p>
    <w:p w:rsidR="00EE028E" w:rsidRPr="00773698" w:rsidRDefault="00EE028E" w:rsidP="00EE028E">
      <w:pPr>
        <w:shd w:val="clear" w:color="auto" w:fill="FFFFFF"/>
        <w:tabs>
          <w:tab w:val="left" w:pos="1042"/>
        </w:tabs>
        <w:ind w:firstLineChars="252" w:firstLine="713"/>
        <w:jc w:val="both"/>
        <w:rPr>
          <w:spacing w:val="3"/>
          <w:sz w:val="28"/>
          <w:szCs w:val="28"/>
        </w:rPr>
      </w:pPr>
      <w:r w:rsidRPr="00773698">
        <w:rPr>
          <w:spacing w:val="3"/>
          <w:sz w:val="28"/>
          <w:szCs w:val="28"/>
        </w:rPr>
        <w:t>3) утверждает полугодовые отчеты о деятельности Контрольно-счетной палаты;</w:t>
      </w:r>
    </w:p>
    <w:p w:rsidR="00EE028E" w:rsidRPr="00773698" w:rsidRDefault="00EE028E" w:rsidP="00EE028E">
      <w:pPr>
        <w:shd w:val="clear" w:color="auto" w:fill="FFFFFF"/>
        <w:tabs>
          <w:tab w:val="left" w:pos="1229"/>
        </w:tabs>
        <w:ind w:firstLineChars="252" w:firstLine="711"/>
        <w:jc w:val="both"/>
        <w:rPr>
          <w:spacing w:val="-21"/>
          <w:sz w:val="28"/>
          <w:szCs w:val="28"/>
        </w:rPr>
      </w:pPr>
      <w:r w:rsidRPr="00773698">
        <w:rPr>
          <w:spacing w:val="2"/>
          <w:sz w:val="28"/>
          <w:szCs w:val="28"/>
        </w:rPr>
        <w:t xml:space="preserve">4) представляет Думе района и главе района полугодовые отчеты </w:t>
      </w:r>
      <w:r w:rsidRPr="0077369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</w:t>
      </w:r>
      <w:r w:rsidRPr="00773698">
        <w:rPr>
          <w:spacing w:val="-2"/>
          <w:sz w:val="28"/>
          <w:szCs w:val="28"/>
        </w:rPr>
        <w:t xml:space="preserve">о деятельности Контрольно-счетной палаты, результаты проведенных </w:t>
      </w:r>
      <w:r w:rsidRPr="00773698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EE028E" w:rsidRPr="00773698" w:rsidRDefault="00EE028E" w:rsidP="00EE028E">
      <w:pPr>
        <w:shd w:val="clear" w:color="auto" w:fill="FFFFFF"/>
        <w:tabs>
          <w:tab w:val="left" w:pos="1229"/>
        </w:tabs>
        <w:ind w:firstLineChars="252" w:firstLine="723"/>
        <w:jc w:val="both"/>
        <w:rPr>
          <w:spacing w:val="-5"/>
          <w:sz w:val="28"/>
          <w:szCs w:val="28"/>
        </w:rPr>
      </w:pPr>
      <w:r w:rsidRPr="00773698">
        <w:rPr>
          <w:spacing w:val="7"/>
          <w:sz w:val="28"/>
          <w:szCs w:val="28"/>
        </w:rPr>
        <w:t xml:space="preserve">5) представляет без доверенности Контрольно-счетную палату </w:t>
      </w:r>
      <w:r>
        <w:rPr>
          <w:spacing w:val="7"/>
          <w:sz w:val="28"/>
          <w:szCs w:val="28"/>
        </w:rPr>
        <w:t xml:space="preserve">             </w:t>
      </w:r>
      <w:r w:rsidRPr="00773698">
        <w:rPr>
          <w:spacing w:val="7"/>
          <w:sz w:val="28"/>
          <w:szCs w:val="28"/>
        </w:rPr>
        <w:t xml:space="preserve">в отношениях с государственными органами </w:t>
      </w:r>
      <w:r w:rsidRPr="00773698">
        <w:rPr>
          <w:spacing w:val="-2"/>
          <w:sz w:val="28"/>
          <w:szCs w:val="28"/>
        </w:rPr>
        <w:t xml:space="preserve">Российской Федерации, государственными органами субъекта Российской </w:t>
      </w:r>
      <w:r w:rsidRPr="00773698">
        <w:rPr>
          <w:sz w:val="28"/>
          <w:szCs w:val="28"/>
        </w:rPr>
        <w:t>Федерации и органами местного самоуправления</w:t>
      </w:r>
      <w:r w:rsidRPr="00773698">
        <w:rPr>
          <w:spacing w:val="-5"/>
          <w:sz w:val="28"/>
          <w:szCs w:val="28"/>
        </w:rPr>
        <w:t>;</w:t>
      </w:r>
    </w:p>
    <w:p w:rsidR="00EE028E" w:rsidRPr="00773698" w:rsidRDefault="00EE028E" w:rsidP="00EE028E">
      <w:pPr>
        <w:ind w:firstLineChars="252" w:firstLine="698"/>
        <w:jc w:val="both"/>
        <w:rPr>
          <w:sz w:val="28"/>
          <w:szCs w:val="28"/>
        </w:rPr>
      </w:pPr>
      <w:r w:rsidRPr="00773698">
        <w:rPr>
          <w:spacing w:val="-3"/>
          <w:sz w:val="28"/>
          <w:szCs w:val="28"/>
        </w:rPr>
        <w:t>6) </w:t>
      </w:r>
      <w:r w:rsidRPr="00773698">
        <w:rPr>
          <w:spacing w:val="-1"/>
          <w:sz w:val="28"/>
          <w:szCs w:val="28"/>
        </w:rPr>
        <w:t xml:space="preserve">заключает соглашения о сотрудничестве с органами местного самоуправления, государственными органами контроля, государственными </w:t>
      </w:r>
      <w:r w:rsidR="00257BBF">
        <w:rPr>
          <w:spacing w:val="-1"/>
          <w:sz w:val="28"/>
          <w:szCs w:val="28"/>
        </w:rPr>
        <w:t xml:space="preserve">              и </w:t>
      </w:r>
      <w:r w:rsidRPr="00773698">
        <w:rPr>
          <w:spacing w:val="-1"/>
          <w:sz w:val="28"/>
          <w:szCs w:val="28"/>
        </w:rPr>
        <w:t>муниципальными органами финансового контроля</w:t>
      </w:r>
      <w:r w:rsidRPr="00773698">
        <w:rPr>
          <w:sz w:val="28"/>
          <w:szCs w:val="28"/>
        </w:rPr>
        <w:t>;</w:t>
      </w:r>
    </w:p>
    <w:p w:rsidR="00EE028E" w:rsidRPr="00773698" w:rsidRDefault="00EE028E" w:rsidP="00EE028E">
      <w:pPr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EE028E" w:rsidRPr="00773698" w:rsidRDefault="00EE028E" w:rsidP="00EE028E">
      <w:pPr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lastRenderedPageBreak/>
        <w:t>8) подписывает представления, предписания, заключения, а также другие документы, относящиеся к деятельности Контрольно-счетной палаты;</w:t>
      </w:r>
    </w:p>
    <w:p w:rsidR="00EE028E" w:rsidRPr="00773698" w:rsidRDefault="00EE028E" w:rsidP="00EE028E">
      <w:pPr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9) принимает участие в заседаниях Думы района, её постоянных комиссий и рабочих групп, имеет право принимать участие в заседаниях других органов местного самоуправления, </w:t>
      </w:r>
      <w:r w:rsidRPr="00773698">
        <w:rPr>
          <w:spacing w:val="-2"/>
          <w:sz w:val="28"/>
          <w:szCs w:val="28"/>
        </w:rPr>
        <w:t xml:space="preserve">а также координационных </w:t>
      </w:r>
      <w:r>
        <w:rPr>
          <w:spacing w:val="-2"/>
          <w:sz w:val="28"/>
          <w:szCs w:val="28"/>
        </w:rPr>
        <w:t xml:space="preserve">                 </w:t>
      </w:r>
      <w:r w:rsidRPr="00773698">
        <w:rPr>
          <w:spacing w:val="-2"/>
          <w:sz w:val="28"/>
          <w:szCs w:val="28"/>
        </w:rPr>
        <w:t>и совещательных органах при главе района и главе администрации</w:t>
      </w:r>
      <w:r w:rsidRPr="0077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>по вопросам, отнесенным к полномочиям Контрольно-счетной палаты;</w:t>
      </w:r>
    </w:p>
    <w:p w:rsidR="00EE028E" w:rsidRPr="00773698" w:rsidRDefault="00EE028E" w:rsidP="00EE028E">
      <w:pPr>
        <w:shd w:val="clear" w:color="auto" w:fill="FFFFFF"/>
        <w:tabs>
          <w:tab w:val="left" w:pos="1229"/>
        </w:tabs>
        <w:ind w:firstLineChars="252" w:firstLine="706"/>
        <w:jc w:val="both"/>
        <w:rPr>
          <w:spacing w:val="-21"/>
          <w:sz w:val="28"/>
          <w:szCs w:val="28"/>
        </w:rPr>
      </w:pPr>
      <w:r w:rsidRPr="00773698">
        <w:rPr>
          <w:sz w:val="28"/>
          <w:szCs w:val="28"/>
        </w:rPr>
        <w:t xml:space="preserve">10) обеспечивает исполнение </w:t>
      </w:r>
      <w:r w:rsidRPr="00773698">
        <w:rPr>
          <w:spacing w:val="-3"/>
          <w:sz w:val="28"/>
          <w:szCs w:val="28"/>
        </w:rPr>
        <w:t xml:space="preserve">поручений Думы района, предложений </w:t>
      </w:r>
      <w:r w:rsidR="00257BBF">
        <w:rPr>
          <w:spacing w:val="-3"/>
          <w:sz w:val="28"/>
          <w:szCs w:val="28"/>
        </w:rPr>
        <w:t xml:space="preserve">              </w:t>
      </w:r>
      <w:r w:rsidRPr="00773698">
        <w:rPr>
          <w:spacing w:val="-3"/>
          <w:sz w:val="28"/>
          <w:szCs w:val="28"/>
        </w:rPr>
        <w:t>и запросов главы района;</w:t>
      </w:r>
    </w:p>
    <w:p w:rsidR="00EE028E" w:rsidRPr="00773698" w:rsidRDefault="00EE028E" w:rsidP="00EE028E">
      <w:pPr>
        <w:ind w:firstLineChars="252" w:firstLine="706"/>
        <w:jc w:val="both"/>
        <w:rPr>
          <w:spacing w:val="-2"/>
          <w:sz w:val="28"/>
          <w:szCs w:val="28"/>
        </w:rPr>
      </w:pPr>
      <w:r w:rsidRPr="00773698">
        <w:rPr>
          <w:sz w:val="28"/>
          <w:szCs w:val="28"/>
        </w:rPr>
        <w:t xml:space="preserve">11) осуществляет иные полномочия в соответствии </w:t>
      </w:r>
      <w:r w:rsidRPr="00773698">
        <w:rPr>
          <w:spacing w:val="-2"/>
          <w:sz w:val="28"/>
          <w:szCs w:val="28"/>
        </w:rPr>
        <w:t>с федеральным законодательством, законодательством Ханты-Мансийского автономного округа</w:t>
      </w:r>
      <w:r>
        <w:rPr>
          <w:spacing w:val="-2"/>
          <w:sz w:val="28"/>
          <w:szCs w:val="28"/>
        </w:rPr>
        <w:t xml:space="preserve"> </w:t>
      </w:r>
      <w:r w:rsidRPr="00773698">
        <w:rPr>
          <w:spacing w:val="-2"/>
          <w:sz w:val="28"/>
          <w:szCs w:val="28"/>
        </w:rPr>
        <w:t>- Югры;</w:t>
      </w:r>
    </w:p>
    <w:p w:rsidR="00EE028E" w:rsidRPr="00773698" w:rsidRDefault="00EE028E" w:rsidP="00EE028E">
      <w:pPr>
        <w:shd w:val="clear" w:color="auto" w:fill="FFFFFF"/>
        <w:tabs>
          <w:tab w:val="left" w:pos="1162"/>
        </w:tabs>
        <w:ind w:firstLineChars="252" w:firstLine="706"/>
        <w:jc w:val="both"/>
        <w:rPr>
          <w:spacing w:val="-11"/>
          <w:sz w:val="28"/>
          <w:szCs w:val="28"/>
        </w:rPr>
      </w:pPr>
      <w:r w:rsidRPr="00773698">
        <w:rPr>
          <w:sz w:val="28"/>
          <w:szCs w:val="28"/>
        </w:rPr>
        <w:t xml:space="preserve">12) издает в пределах своих полномочий распоряжения </w:t>
      </w:r>
      <w:r w:rsidRPr="00773698">
        <w:rPr>
          <w:spacing w:val="-2"/>
          <w:sz w:val="28"/>
          <w:szCs w:val="28"/>
        </w:rPr>
        <w:t>по вопросам организации деятельности Контрольно-счетной палаты.</w:t>
      </w:r>
    </w:p>
    <w:p w:rsidR="00EE028E" w:rsidRPr="00773698" w:rsidRDefault="00EE028E" w:rsidP="00EE028E">
      <w:pPr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2. Заместитель председателя Контрольно-счетной палаты: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1) в отсутствии председателя Контрольно-счетной палаты исполняет его обязанности;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2) выполняет иные должностные обязанности в соответствии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 xml:space="preserve">с Регламентом Контрольно-счетной палаты, должностной инструкции </w:t>
      </w:r>
      <w:r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>и поручениями председателя Контрольно-счетной палаты;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3) контролирует исполнение сотрудниками Контрольно-счетной палаты поручений, исполняемых ими в пределах компетенции Контрольно-счетной палаты;</w:t>
      </w:r>
    </w:p>
    <w:p w:rsidR="00EE028E" w:rsidRPr="00773698" w:rsidRDefault="00EE028E" w:rsidP="00EE028E">
      <w:pPr>
        <w:shd w:val="clear" w:color="auto" w:fill="FFFFFF"/>
        <w:tabs>
          <w:tab w:val="left" w:pos="1349"/>
        </w:tabs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3. Аудитор Контрольно-счетной палаты возглавляет определенное направление </w:t>
      </w:r>
      <w:r w:rsidRPr="00773698">
        <w:rPr>
          <w:spacing w:val="2"/>
          <w:sz w:val="28"/>
          <w:szCs w:val="28"/>
        </w:rPr>
        <w:t xml:space="preserve">деятельности Контрольно-счетной палаты, является руководителем контрольных и экспертно-аналитических мероприятий. </w:t>
      </w:r>
      <w:r w:rsidRPr="00773698">
        <w:rPr>
          <w:spacing w:val="-1"/>
          <w:sz w:val="28"/>
          <w:szCs w:val="28"/>
        </w:rPr>
        <w:t xml:space="preserve">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деятельности, </w:t>
      </w:r>
      <w:proofErr w:type="gramStart"/>
      <w:r w:rsidRPr="00773698">
        <w:rPr>
          <w:spacing w:val="-1"/>
          <w:sz w:val="28"/>
          <w:szCs w:val="28"/>
        </w:rPr>
        <w:t>возглавляемого</w:t>
      </w:r>
      <w:proofErr w:type="gramEnd"/>
      <w:r w:rsidRPr="00773698">
        <w:rPr>
          <w:spacing w:val="-1"/>
          <w:sz w:val="28"/>
          <w:szCs w:val="28"/>
        </w:rPr>
        <w:t xml:space="preserve"> направлений </w:t>
      </w:r>
      <w:r>
        <w:rPr>
          <w:spacing w:val="-1"/>
          <w:sz w:val="28"/>
          <w:szCs w:val="28"/>
        </w:rPr>
        <w:t xml:space="preserve">            </w:t>
      </w:r>
      <w:r w:rsidRPr="00773698">
        <w:rPr>
          <w:spacing w:val="-1"/>
          <w:sz w:val="28"/>
          <w:szCs w:val="28"/>
        </w:rPr>
        <w:t xml:space="preserve">и </w:t>
      </w:r>
      <w:r w:rsidRPr="00773698">
        <w:rPr>
          <w:spacing w:val="-2"/>
          <w:sz w:val="28"/>
          <w:szCs w:val="28"/>
        </w:rPr>
        <w:t xml:space="preserve">несет ответственность за ее результаты. </w:t>
      </w:r>
    </w:p>
    <w:p w:rsidR="00EE028E" w:rsidRPr="00D52293" w:rsidRDefault="00EE028E" w:rsidP="00EE028E">
      <w:pPr>
        <w:shd w:val="clear" w:color="auto" w:fill="FFFFFF"/>
        <w:tabs>
          <w:tab w:val="left" w:pos="1349"/>
        </w:tabs>
        <w:ind w:firstLineChars="252" w:firstLine="70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4. Заместитель председателя и аудитор Контрольно-счетной палаты осуществляют реализацию контрольных, экспертно-аналитических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>и информационных полномочий Контрольно-счетной палаты, в том числе принимают непосредственное участие в проведении контрольных мероприятий и несут о</w:t>
      </w:r>
      <w:r>
        <w:rPr>
          <w:sz w:val="28"/>
          <w:szCs w:val="28"/>
        </w:rPr>
        <w:t>тветственность за ее результаты.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8"/>
        <w:jc w:val="both"/>
        <w:rPr>
          <w:b/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620"/>
        <w:gridCol w:w="7200"/>
      </w:tblGrid>
      <w:tr w:rsidR="00EE028E" w:rsidRPr="00773698" w:rsidTr="00257B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 xml:space="preserve">Статья 16.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57BBF" w:rsidRDefault="00EE028E" w:rsidP="00257BBF">
            <w:pPr>
              <w:rPr>
                <w:b/>
                <w:bCs/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 xml:space="preserve">Обязательность исполнения требований </w:t>
            </w:r>
          </w:p>
          <w:p w:rsidR="00EE028E" w:rsidRPr="00773698" w:rsidRDefault="00EE028E" w:rsidP="00257BBF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>должностных лиц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1. </w:t>
      </w:r>
      <w:proofErr w:type="gramStart"/>
      <w:r w:rsidRPr="00773698">
        <w:rPr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773698">
        <w:rPr>
          <w:b/>
          <w:bCs/>
          <w:sz w:val="28"/>
          <w:szCs w:val="28"/>
        </w:rPr>
        <w:t xml:space="preserve"> </w:t>
      </w:r>
      <w:r w:rsidRPr="00773698">
        <w:rPr>
          <w:sz w:val="28"/>
          <w:szCs w:val="28"/>
        </w:rPr>
        <w:t xml:space="preserve">в отношении которых осуществляется внешний </w:t>
      </w:r>
      <w:r w:rsidRPr="00773698">
        <w:rPr>
          <w:sz w:val="28"/>
          <w:szCs w:val="28"/>
        </w:rPr>
        <w:lastRenderedPageBreak/>
        <w:t xml:space="preserve">муниципальный финансовый контроль (далее также - проверяемые органы </w:t>
      </w:r>
      <w:r w:rsidR="00257BBF"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>и организации).</w:t>
      </w:r>
      <w:proofErr w:type="gramEnd"/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2. Неисполнение законных требований и запросов должностных лиц Контрольно-счетной палаты, 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3. Руководители проверяемых органов и организаций обязаны создавать нормальные условия для работы должностных лиц, проводящих контрольные мероприятия, предоставлять им помещение, средства транспорта и связи, обеспечивать техническое обслуживание.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620"/>
        <w:gridCol w:w="7200"/>
      </w:tblGrid>
      <w:tr w:rsidR="00EE028E" w:rsidRPr="00773698" w:rsidTr="00257B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 xml:space="preserve">Статья 17.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257BBF">
            <w:pPr>
              <w:shd w:val="clear" w:color="auto" w:fill="FFFFFF"/>
              <w:rPr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>Права, обязанности и ответственность должностных лиц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1. Должностные лица Контрольно-счетной палаты </w:t>
      </w:r>
      <w:r>
        <w:rPr>
          <w:sz w:val="28"/>
          <w:szCs w:val="28"/>
        </w:rPr>
        <w:t xml:space="preserve">                                    </w:t>
      </w:r>
      <w:r w:rsidRPr="00773698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94"/>
        </w:tabs>
        <w:ind w:firstLineChars="236" w:firstLine="661"/>
        <w:jc w:val="both"/>
        <w:rPr>
          <w:spacing w:val="-21"/>
          <w:sz w:val="28"/>
          <w:szCs w:val="28"/>
        </w:rPr>
      </w:pPr>
      <w:r w:rsidRPr="00773698">
        <w:rPr>
          <w:sz w:val="28"/>
          <w:szCs w:val="28"/>
        </w:rPr>
        <w:t xml:space="preserve">1) беспрепятственно входить на территорию и в помещения, занимаемые проверяемыми органами и организациями, иметь доступ </w:t>
      </w:r>
      <w:r>
        <w:rPr>
          <w:sz w:val="28"/>
          <w:szCs w:val="28"/>
        </w:rPr>
        <w:t xml:space="preserve">                </w:t>
      </w:r>
      <w:r w:rsidRPr="00773698">
        <w:rPr>
          <w:sz w:val="28"/>
          <w:szCs w:val="28"/>
        </w:rPr>
        <w:t xml:space="preserve">к их документам и материалам, а также осматривать занимаемые </w:t>
      </w:r>
      <w:r w:rsidR="00257BBF">
        <w:rPr>
          <w:sz w:val="28"/>
          <w:szCs w:val="28"/>
        </w:rPr>
        <w:t xml:space="preserve">                        </w:t>
      </w:r>
      <w:r w:rsidRPr="00773698">
        <w:rPr>
          <w:sz w:val="28"/>
          <w:szCs w:val="28"/>
        </w:rPr>
        <w:t>ими территории и помещения;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94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257BBF"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 xml:space="preserve">и архивы проверяемых органов и организаций, изымать документы </w:t>
      </w:r>
      <w:r w:rsidR="00257BBF">
        <w:rPr>
          <w:sz w:val="28"/>
          <w:szCs w:val="28"/>
        </w:rPr>
        <w:t xml:space="preserve">                        </w:t>
      </w:r>
      <w:r w:rsidRPr="00773698">
        <w:rPr>
          <w:sz w:val="28"/>
          <w:szCs w:val="28"/>
        </w:rPr>
        <w:t xml:space="preserve">и материалы с учетом ограничений, установленных </w:t>
      </w:r>
      <w:r w:rsidRPr="00773698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773698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организаций, с составлением соответствующих </w:t>
      </w:r>
      <w:r w:rsidRPr="00773698">
        <w:rPr>
          <w:spacing w:val="-5"/>
          <w:sz w:val="28"/>
          <w:szCs w:val="28"/>
        </w:rPr>
        <w:t>актов;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90"/>
        </w:tabs>
        <w:ind w:firstLineChars="236" w:firstLine="661"/>
        <w:jc w:val="both"/>
        <w:rPr>
          <w:spacing w:val="-11"/>
          <w:sz w:val="28"/>
          <w:szCs w:val="28"/>
        </w:rPr>
      </w:pPr>
      <w:r w:rsidRPr="00773698">
        <w:rPr>
          <w:sz w:val="28"/>
          <w:szCs w:val="28"/>
        </w:rPr>
        <w:t xml:space="preserve">3) в пределах своей компетенции направлять запросы должностным лицам территориальных </w:t>
      </w:r>
      <w:r w:rsidRPr="00773698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773698">
        <w:rPr>
          <w:sz w:val="28"/>
          <w:szCs w:val="28"/>
        </w:rPr>
        <w:t xml:space="preserve">подразделений, органов государственной власти </w:t>
      </w:r>
      <w:r w:rsidR="00257BBF"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>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90"/>
        </w:tabs>
        <w:ind w:firstLineChars="236" w:firstLine="661"/>
        <w:jc w:val="both"/>
        <w:rPr>
          <w:spacing w:val="-9"/>
          <w:sz w:val="28"/>
          <w:szCs w:val="28"/>
        </w:rPr>
      </w:pPr>
      <w:r w:rsidRPr="00773698">
        <w:rPr>
          <w:sz w:val="28"/>
          <w:szCs w:val="28"/>
        </w:rPr>
        <w:t xml:space="preserve">4) в пределах своей компетенции требовать от руководителей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>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90"/>
        </w:tabs>
        <w:ind w:firstLineChars="236" w:firstLine="661"/>
        <w:jc w:val="both"/>
        <w:rPr>
          <w:spacing w:val="-13"/>
          <w:sz w:val="28"/>
          <w:szCs w:val="28"/>
        </w:rPr>
      </w:pPr>
      <w:r w:rsidRPr="00773698">
        <w:rPr>
          <w:sz w:val="28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9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lastRenderedPageBreak/>
        <w:t>6) в пределах своей компетенции знакомиться со всеми</w:t>
      </w:r>
      <w:r w:rsidRPr="00773698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773698">
        <w:rPr>
          <w:sz w:val="28"/>
          <w:szCs w:val="28"/>
        </w:rPr>
        <w:t>финансово-хозяйственной деятельности проверяемых орг</w:t>
      </w:r>
      <w:r>
        <w:rPr>
          <w:sz w:val="28"/>
          <w:szCs w:val="28"/>
        </w:rPr>
        <w:t xml:space="preserve">анов и организаций, в том числе </w:t>
      </w:r>
      <w:r w:rsidRPr="00773698">
        <w:rPr>
          <w:sz w:val="28"/>
          <w:szCs w:val="28"/>
        </w:rPr>
        <w:t xml:space="preserve">в установленном порядке </w:t>
      </w:r>
      <w:r w:rsidR="00257BBF">
        <w:rPr>
          <w:sz w:val="28"/>
          <w:szCs w:val="28"/>
        </w:rPr>
        <w:t xml:space="preserve">            </w:t>
      </w:r>
      <w:r w:rsidRPr="00773698">
        <w:rPr>
          <w:sz w:val="28"/>
          <w:szCs w:val="28"/>
        </w:rPr>
        <w:t xml:space="preserve">с документами, содержащими государственную, служебную, коммерческую и иную </w:t>
      </w:r>
      <w:r w:rsidRPr="00773698">
        <w:rPr>
          <w:spacing w:val="-2"/>
          <w:sz w:val="28"/>
          <w:szCs w:val="28"/>
        </w:rPr>
        <w:t>охраняемую законом тайну;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118"/>
        </w:tabs>
        <w:ind w:firstLineChars="236" w:firstLine="661"/>
        <w:jc w:val="both"/>
        <w:rPr>
          <w:spacing w:val="-11"/>
          <w:sz w:val="28"/>
          <w:szCs w:val="28"/>
        </w:rPr>
      </w:pPr>
      <w:r w:rsidRPr="00773698">
        <w:rPr>
          <w:sz w:val="28"/>
          <w:szCs w:val="28"/>
        </w:rPr>
        <w:t xml:space="preserve">7) знакомиться с информацией, касающейся финансово-хозяйственной деятельности проверяемых органов и организаций и </w:t>
      </w:r>
      <w:r w:rsidRPr="00773698">
        <w:rPr>
          <w:spacing w:val="-1"/>
          <w:sz w:val="28"/>
          <w:szCs w:val="28"/>
        </w:rPr>
        <w:t xml:space="preserve">хранящейся </w:t>
      </w:r>
      <w:r w:rsidR="00257BBF">
        <w:rPr>
          <w:spacing w:val="-1"/>
          <w:sz w:val="28"/>
          <w:szCs w:val="28"/>
        </w:rPr>
        <w:t xml:space="preserve">                              </w:t>
      </w:r>
      <w:r w:rsidRPr="00773698">
        <w:rPr>
          <w:spacing w:val="-1"/>
          <w:sz w:val="28"/>
          <w:szCs w:val="28"/>
        </w:rPr>
        <w:t xml:space="preserve">в электронной форме в базах данных проверяемых органов и </w:t>
      </w:r>
      <w:r w:rsidRPr="00773698">
        <w:rPr>
          <w:sz w:val="28"/>
          <w:szCs w:val="28"/>
        </w:rPr>
        <w:t xml:space="preserve">организаций, </w:t>
      </w:r>
      <w:r w:rsidR="00257BBF"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>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118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8) знакомиться с технической документацией к электронным базам данных.</w:t>
      </w:r>
    </w:p>
    <w:p w:rsidR="00EE028E" w:rsidRPr="00773698" w:rsidRDefault="00EE028E" w:rsidP="00EE028E">
      <w:pPr>
        <w:ind w:firstLineChars="236" w:firstLine="661"/>
        <w:jc w:val="both"/>
        <w:rPr>
          <w:spacing w:val="-1"/>
          <w:sz w:val="28"/>
          <w:szCs w:val="28"/>
        </w:rPr>
      </w:pPr>
      <w:r w:rsidRPr="00773698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 </w:t>
      </w:r>
      <w:r w:rsidR="00257BBF">
        <w:rPr>
          <w:sz w:val="28"/>
          <w:szCs w:val="28"/>
        </w:rPr>
        <w:t xml:space="preserve">                   </w:t>
      </w:r>
      <w:r w:rsidRPr="00773698">
        <w:rPr>
          <w:sz w:val="28"/>
          <w:szCs w:val="28"/>
        </w:rPr>
        <w:t>и (или) законодательством субъекта Российской Федерации.</w:t>
      </w:r>
      <w:r w:rsidRPr="00773698">
        <w:rPr>
          <w:spacing w:val="-1"/>
          <w:sz w:val="28"/>
          <w:szCs w:val="28"/>
        </w:rPr>
        <w:t xml:space="preserve"> 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46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2. Должностные лица Контрольно-счетной палаты в случае </w:t>
      </w:r>
      <w:r w:rsidRPr="00773698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773698">
        <w:rPr>
          <w:sz w:val="28"/>
          <w:szCs w:val="28"/>
        </w:rPr>
        <w:t xml:space="preserve">изъятия документов и материалов в случае, предусмотренном пунктом </w:t>
      </w:r>
      <w:r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 xml:space="preserve">2 части 1 настоящей статьи, должны незамедлительно (в течение 24 часов) уведомить об этом председателя Контрольно-счетной палаты уведомлением </w:t>
      </w:r>
      <w:r w:rsidR="00257BBF">
        <w:rPr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>в порядке, установленном З</w:t>
      </w:r>
      <w:r w:rsidRPr="00773698">
        <w:rPr>
          <w:spacing w:val="-5"/>
          <w:sz w:val="28"/>
          <w:szCs w:val="28"/>
        </w:rPr>
        <w:t>аконом Ханты-Мансийского автономного округа - Югры</w:t>
      </w:r>
      <w:r w:rsidRPr="00773698">
        <w:rPr>
          <w:sz w:val="28"/>
          <w:szCs w:val="28"/>
        </w:rPr>
        <w:t xml:space="preserve">. 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46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3. 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773698">
        <w:rPr>
          <w:spacing w:val="-2"/>
          <w:sz w:val="28"/>
          <w:szCs w:val="28"/>
        </w:rPr>
        <w:t>актов и отчетов.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4. Должностные лица Контрольно-счетной палаты обязаны сохранять государственную, служебную, коммерческую и иную </w:t>
      </w:r>
      <w:r w:rsidRPr="00773698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773698">
        <w:rPr>
          <w:sz w:val="28"/>
          <w:szCs w:val="28"/>
        </w:rPr>
        <w:t xml:space="preserve">проверяемых органах </w:t>
      </w:r>
      <w:r>
        <w:rPr>
          <w:sz w:val="28"/>
          <w:szCs w:val="28"/>
        </w:rPr>
        <w:t xml:space="preserve">                </w:t>
      </w:r>
      <w:r w:rsidRPr="00773698">
        <w:rPr>
          <w:sz w:val="28"/>
          <w:szCs w:val="28"/>
        </w:rPr>
        <w:t xml:space="preserve">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</w:t>
      </w:r>
      <w:r w:rsidR="00257BBF">
        <w:rPr>
          <w:sz w:val="28"/>
          <w:szCs w:val="28"/>
        </w:rPr>
        <w:t xml:space="preserve">                </w:t>
      </w:r>
      <w:r w:rsidRPr="00773698">
        <w:rPr>
          <w:sz w:val="28"/>
          <w:szCs w:val="28"/>
        </w:rPr>
        <w:t xml:space="preserve">и заключениях. 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5.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1"/>
        </w:tabs>
        <w:ind w:firstLineChars="236" w:firstLine="661"/>
        <w:jc w:val="both"/>
        <w:rPr>
          <w:color w:val="FF0000"/>
          <w:sz w:val="28"/>
          <w:szCs w:val="28"/>
        </w:rPr>
      </w:pPr>
      <w:r w:rsidRPr="00773698">
        <w:rPr>
          <w:sz w:val="28"/>
          <w:szCs w:val="28"/>
        </w:rPr>
        <w:t xml:space="preserve">6. Председатель, заместитель председателя Контрольно-счетной палаты вправе участвовать в заседаниях Думы района, его комитетов, комиссий </w:t>
      </w:r>
      <w:r w:rsidR="00257BBF">
        <w:rPr>
          <w:sz w:val="28"/>
          <w:szCs w:val="28"/>
        </w:rPr>
        <w:t xml:space="preserve">                 </w:t>
      </w:r>
      <w:r w:rsidRPr="00773698">
        <w:rPr>
          <w:sz w:val="28"/>
          <w:szCs w:val="28"/>
        </w:rPr>
        <w:t>и рабочих групп, за</w:t>
      </w:r>
      <w:r w:rsidR="00257BBF">
        <w:rPr>
          <w:sz w:val="28"/>
          <w:szCs w:val="28"/>
        </w:rPr>
        <w:t xml:space="preserve">седаниях администрации района, </w:t>
      </w:r>
      <w:r w:rsidRPr="00773698">
        <w:rPr>
          <w:spacing w:val="-1"/>
          <w:sz w:val="28"/>
          <w:szCs w:val="28"/>
        </w:rPr>
        <w:t xml:space="preserve">координационных </w:t>
      </w:r>
      <w:r w:rsidR="00257BBF">
        <w:rPr>
          <w:spacing w:val="-1"/>
          <w:sz w:val="28"/>
          <w:szCs w:val="28"/>
        </w:rPr>
        <w:t xml:space="preserve">                   </w:t>
      </w:r>
      <w:r w:rsidRPr="00773698">
        <w:rPr>
          <w:spacing w:val="-1"/>
          <w:sz w:val="28"/>
          <w:szCs w:val="28"/>
        </w:rPr>
        <w:t xml:space="preserve">и </w:t>
      </w:r>
      <w:r w:rsidRPr="00773698">
        <w:rPr>
          <w:sz w:val="28"/>
          <w:szCs w:val="28"/>
        </w:rPr>
        <w:t>совещательных органов при председателе Думы района и главе района</w:t>
      </w:r>
      <w:r w:rsidRPr="00D52293">
        <w:rPr>
          <w:sz w:val="28"/>
          <w:szCs w:val="28"/>
        </w:rPr>
        <w:t>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1"/>
        </w:tabs>
        <w:ind w:firstLineChars="236" w:firstLine="661"/>
        <w:jc w:val="both"/>
        <w:rPr>
          <w:color w:val="FF0000"/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620"/>
        <w:gridCol w:w="7200"/>
      </w:tblGrid>
      <w:tr w:rsidR="00EE028E" w:rsidRPr="00773698" w:rsidTr="00257B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 xml:space="preserve">Статья 18.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257BBF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>Предоставление информации Контрольно-счетной палате</w:t>
            </w:r>
          </w:p>
        </w:tc>
      </w:tr>
    </w:tbl>
    <w:p w:rsidR="00EE028E" w:rsidRDefault="00EE028E" w:rsidP="00EE028E">
      <w:pPr>
        <w:pStyle w:val="ConsPlusNormal"/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E028E" w:rsidRPr="00773698" w:rsidRDefault="00EE028E" w:rsidP="00EE028E">
      <w:pPr>
        <w:pStyle w:val="ConsPlusNormal"/>
        <w:ind w:firstLineChars="236" w:firstLine="6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3698">
        <w:rPr>
          <w:rFonts w:ascii="Times New Roman" w:hAnsi="Times New Roman" w:cs="Times New Roman"/>
          <w:sz w:val="28"/>
          <w:szCs w:val="28"/>
        </w:rPr>
        <w:t>1. 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обязаны предоставлять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по запросам Контрольно-счетной палаты информацию, документы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>и материалы, необходимые для проведения контрольных и экспертно-аналитических мероприятий.</w:t>
      </w:r>
    </w:p>
    <w:p w:rsidR="00EE028E" w:rsidRPr="00773698" w:rsidRDefault="00EE028E" w:rsidP="00EE028E">
      <w:pPr>
        <w:pStyle w:val="ConsPlusNormal"/>
        <w:ind w:firstLineChars="236" w:firstLine="6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369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73698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 муниципального образования, организации, в отношении которых Контрольно-счетная палата вправе осуществлять внешний муниципальный финансовый контроль, их до</w:t>
      </w:r>
      <w:r>
        <w:rPr>
          <w:rFonts w:ascii="Times New Roman" w:hAnsi="Times New Roman" w:cs="Times New Roman"/>
          <w:sz w:val="28"/>
          <w:szCs w:val="28"/>
        </w:rPr>
        <w:t xml:space="preserve">лжностные лица в установленные </w:t>
      </w:r>
      <w:r w:rsidRPr="00773698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сроки, если иной срок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3698">
        <w:rPr>
          <w:rFonts w:ascii="Times New Roman" w:hAnsi="Times New Roman" w:cs="Times New Roman"/>
          <w:sz w:val="28"/>
          <w:szCs w:val="28"/>
        </w:rPr>
        <w:t xml:space="preserve">не указан в запросе, обязаны предоставить в Контрольно-счетную палату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EE028E" w:rsidRPr="00773698" w:rsidRDefault="00EE028E" w:rsidP="00EE028E">
      <w:pPr>
        <w:pStyle w:val="ConsPlusNormal"/>
        <w:ind w:firstLineChars="236" w:firstLine="6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3698">
        <w:rPr>
          <w:rFonts w:ascii="Times New Roman" w:hAnsi="Times New Roman" w:cs="Times New Roman"/>
          <w:spacing w:val="-2"/>
          <w:sz w:val="28"/>
          <w:szCs w:val="28"/>
        </w:rPr>
        <w:t>3. </w:t>
      </w:r>
      <w:proofErr w:type="gramStart"/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proofErr w:type="spellStart"/>
      <w:r w:rsidRPr="00773698">
        <w:rPr>
          <w:rFonts w:ascii="Times New Roman" w:hAnsi="Times New Roman" w:cs="Times New Roman"/>
          <w:spacing w:val="-2"/>
          <w:sz w:val="28"/>
          <w:szCs w:val="28"/>
        </w:rPr>
        <w:t>Кондинского</w:t>
      </w:r>
      <w:proofErr w:type="spellEnd"/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 района, использованием собственности </w:t>
      </w:r>
      <w:proofErr w:type="spellStart"/>
      <w:r w:rsidRPr="00773698">
        <w:rPr>
          <w:rFonts w:ascii="Times New Roman" w:hAnsi="Times New Roman" w:cs="Times New Roman"/>
          <w:spacing w:val="-2"/>
          <w:sz w:val="28"/>
          <w:szCs w:val="28"/>
        </w:rPr>
        <w:t>Кондинского</w:t>
      </w:r>
      <w:proofErr w:type="spellEnd"/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</w:t>
      </w:r>
      <w:r w:rsidR="00257BB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>для выполнения Контрольно-счетной палатой ее полномочий.</w:t>
      </w:r>
      <w:proofErr w:type="gramEnd"/>
    </w:p>
    <w:p w:rsidR="00EE028E" w:rsidRPr="00773698" w:rsidRDefault="00EE028E" w:rsidP="00EE028E">
      <w:pPr>
        <w:pStyle w:val="a6"/>
        <w:spacing w:after="0"/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4. </w:t>
      </w:r>
      <w:proofErr w:type="gramStart"/>
      <w:r w:rsidRPr="00773698">
        <w:rPr>
          <w:sz w:val="28"/>
          <w:szCs w:val="28"/>
        </w:rPr>
        <w:t xml:space="preserve">Правовые акты администрации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о создании, преобразовании или ликвидации муниципальных учреждений и унитарных предприятий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направляются в Контрольно-счетную палату в течение 10 рабочих дней со дня принятия.</w:t>
      </w:r>
      <w:proofErr w:type="gramEnd"/>
    </w:p>
    <w:p w:rsidR="00EE028E" w:rsidRPr="00773698" w:rsidRDefault="00EE028E" w:rsidP="00EE028E">
      <w:pPr>
        <w:pStyle w:val="a6"/>
        <w:spacing w:after="0"/>
        <w:ind w:firstLineChars="236" w:firstLine="656"/>
        <w:jc w:val="both"/>
        <w:rPr>
          <w:color w:val="FF0000"/>
          <w:sz w:val="28"/>
          <w:szCs w:val="28"/>
        </w:rPr>
      </w:pPr>
      <w:r w:rsidRPr="00773698">
        <w:rPr>
          <w:spacing w:val="-2"/>
          <w:sz w:val="28"/>
          <w:szCs w:val="28"/>
        </w:rPr>
        <w:t>5.</w:t>
      </w:r>
      <w:r w:rsidRPr="00773698">
        <w:rPr>
          <w:sz w:val="28"/>
          <w:szCs w:val="28"/>
        </w:rPr>
        <w:t xml:space="preserve"> Финансовый орган муниципального образования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направляет в Контрольно-счетную палату бюджетную отчетность муниципального образования</w:t>
      </w:r>
      <w:r w:rsidRPr="00773698">
        <w:rPr>
          <w:spacing w:val="-2"/>
          <w:sz w:val="28"/>
          <w:szCs w:val="28"/>
        </w:rPr>
        <w:t xml:space="preserve">, </w:t>
      </w:r>
      <w:r w:rsidRPr="00773698">
        <w:rPr>
          <w:sz w:val="28"/>
          <w:szCs w:val="28"/>
        </w:rPr>
        <w:t xml:space="preserve">утвержденную сводную бюджетную роспись, кассовый план и изменения к ним. </w:t>
      </w:r>
    </w:p>
    <w:p w:rsidR="00EE028E" w:rsidRPr="00773698" w:rsidRDefault="00EE028E" w:rsidP="00EE028E">
      <w:pPr>
        <w:pStyle w:val="a6"/>
        <w:spacing w:after="0"/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6. Главные администраторы бюджетных средств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направляют в Контрольно-счетную палату сводную бюджетную отчетность для проведения внешней проверки годового отчета об исполнении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района.</w:t>
      </w:r>
    </w:p>
    <w:p w:rsidR="00EE028E" w:rsidRPr="00773698" w:rsidRDefault="00EE028E" w:rsidP="00EE028E">
      <w:pPr>
        <w:pStyle w:val="a6"/>
        <w:spacing w:after="0"/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7. Органы администрации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ежегодно направляют </w:t>
      </w:r>
      <w:r w:rsidR="00257BBF"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 xml:space="preserve">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в течение тридцати дней </w:t>
      </w:r>
      <w:r w:rsidR="00257BBF">
        <w:rPr>
          <w:sz w:val="28"/>
          <w:szCs w:val="28"/>
        </w:rPr>
        <w:t xml:space="preserve">                  </w:t>
      </w:r>
      <w:r w:rsidRPr="00773698">
        <w:rPr>
          <w:sz w:val="28"/>
          <w:szCs w:val="28"/>
        </w:rPr>
        <w:lastRenderedPageBreak/>
        <w:t>со дня их подписания.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85"/>
        </w:tabs>
        <w:ind w:firstLineChars="236" w:firstLine="656"/>
        <w:jc w:val="both"/>
        <w:rPr>
          <w:sz w:val="28"/>
          <w:szCs w:val="28"/>
        </w:rPr>
      </w:pPr>
      <w:r w:rsidRPr="00773698">
        <w:rPr>
          <w:spacing w:val="-2"/>
          <w:sz w:val="28"/>
          <w:szCs w:val="28"/>
        </w:rPr>
        <w:t>8. </w:t>
      </w:r>
      <w:proofErr w:type="gramStart"/>
      <w:r w:rsidRPr="00773698">
        <w:rPr>
          <w:spacing w:val="-2"/>
          <w:sz w:val="28"/>
          <w:szCs w:val="28"/>
        </w:rPr>
        <w:t xml:space="preserve">Непредставление или несвоевременное представление Контрольно-счетной палате </w:t>
      </w:r>
      <w:r w:rsidRPr="00773698">
        <w:rPr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</w:t>
      </w:r>
      <w:r>
        <w:rPr>
          <w:sz w:val="28"/>
          <w:szCs w:val="28"/>
        </w:rPr>
        <w:t xml:space="preserve">                         </w:t>
      </w:r>
      <w:r w:rsidRPr="00773698">
        <w:rPr>
          <w:sz w:val="28"/>
          <w:szCs w:val="28"/>
        </w:rPr>
        <w:t>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85"/>
        </w:tabs>
        <w:ind w:firstLineChars="298" w:firstLine="834"/>
        <w:jc w:val="both"/>
        <w:rPr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440"/>
        <w:gridCol w:w="7380"/>
      </w:tblGrid>
      <w:tr w:rsidR="00EE028E" w:rsidRPr="00773698" w:rsidTr="00257BB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pacing w:val="-2"/>
                <w:sz w:val="28"/>
                <w:szCs w:val="28"/>
              </w:rPr>
              <w:t xml:space="preserve">Статья 19.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257BBF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pacing w:val="-2"/>
                <w:sz w:val="28"/>
                <w:szCs w:val="28"/>
              </w:rPr>
              <w:t>Представления и предписания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28"/>
          <w:sz w:val="28"/>
          <w:szCs w:val="28"/>
        </w:rPr>
      </w:pPr>
      <w:r w:rsidRPr="00773698">
        <w:rPr>
          <w:sz w:val="28"/>
          <w:szCs w:val="28"/>
        </w:rPr>
        <w:t>1. </w:t>
      </w:r>
      <w:proofErr w:type="gramStart"/>
      <w:r w:rsidRPr="00773698">
        <w:rPr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</w:t>
      </w:r>
      <w:r w:rsidR="00257BBF">
        <w:rPr>
          <w:sz w:val="28"/>
          <w:szCs w:val="28"/>
        </w:rPr>
        <w:t xml:space="preserve">                             </w:t>
      </w:r>
      <w:r w:rsidRPr="00773698">
        <w:rPr>
          <w:sz w:val="28"/>
          <w:szCs w:val="28"/>
        </w:rPr>
        <w:t xml:space="preserve">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</w:t>
      </w:r>
      <w:proofErr w:type="spellStart"/>
      <w:r w:rsidRPr="00773698">
        <w:rPr>
          <w:sz w:val="28"/>
          <w:szCs w:val="28"/>
        </w:rPr>
        <w:t>Кондинскому</w:t>
      </w:r>
      <w:proofErr w:type="spellEnd"/>
      <w:r w:rsidRPr="00773698">
        <w:rPr>
          <w:sz w:val="28"/>
          <w:szCs w:val="28"/>
        </w:rPr>
        <w:t xml:space="preserve"> району или возмещению причиненного вреда, по привлечению к ответственности должностных лиц, виновных </w:t>
      </w:r>
      <w:r w:rsidR="00257BBF">
        <w:rPr>
          <w:sz w:val="28"/>
          <w:szCs w:val="28"/>
        </w:rPr>
        <w:t xml:space="preserve">                   </w:t>
      </w:r>
      <w:r w:rsidRPr="00773698">
        <w:rPr>
          <w:sz w:val="28"/>
          <w:szCs w:val="28"/>
        </w:rPr>
        <w:t>в допущенных нарушениях, а также мер по пресечению, устранению</w:t>
      </w:r>
      <w:proofErr w:type="gramEnd"/>
      <w:r w:rsidRPr="00773698">
        <w:rPr>
          <w:sz w:val="28"/>
          <w:szCs w:val="28"/>
        </w:rPr>
        <w:t xml:space="preserve"> </w:t>
      </w:r>
      <w:r w:rsidR="00257BBF">
        <w:rPr>
          <w:sz w:val="28"/>
          <w:szCs w:val="28"/>
        </w:rPr>
        <w:t xml:space="preserve">                       </w:t>
      </w:r>
      <w:r w:rsidRPr="00773698">
        <w:rPr>
          <w:sz w:val="28"/>
          <w:szCs w:val="28"/>
        </w:rPr>
        <w:t>и предупреждению нарушений.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2. Представление Контрольно-счетной палаты подписывается председателем Контрольно-счетной палаты либо его заместителем.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3. </w:t>
      </w:r>
      <w:proofErr w:type="gramStart"/>
      <w:r w:rsidRPr="00773698">
        <w:rPr>
          <w:sz w:val="28"/>
          <w:szCs w:val="28"/>
        </w:rPr>
        <w:t xml:space="preserve">Органы местного самоуправления и муниципальные органы, </w:t>
      </w:r>
      <w:r>
        <w:rPr>
          <w:sz w:val="28"/>
          <w:szCs w:val="28"/>
        </w:rPr>
        <w:t xml:space="preserve">                   </w:t>
      </w:r>
      <w:r w:rsidRPr="00773698">
        <w:rPr>
          <w:sz w:val="28"/>
          <w:szCs w:val="28"/>
        </w:rPr>
        <w:t xml:space="preserve">а также проверяемые организации и их должностные лица в указанные сроки, но не позднее одного месяца со дня получения представления обязаны уведомить в письменной форме Контрольно-счетную палату </w:t>
      </w:r>
      <w:r w:rsidRPr="00773698">
        <w:rPr>
          <w:spacing w:val="-2"/>
          <w:sz w:val="28"/>
          <w:szCs w:val="28"/>
        </w:rPr>
        <w:t xml:space="preserve">о принятых </w:t>
      </w:r>
      <w:r w:rsidR="00257BBF">
        <w:rPr>
          <w:spacing w:val="-2"/>
          <w:sz w:val="28"/>
          <w:szCs w:val="28"/>
        </w:rPr>
        <w:t xml:space="preserve">                 </w:t>
      </w:r>
      <w:r w:rsidRPr="00773698">
        <w:rPr>
          <w:spacing w:val="-2"/>
          <w:sz w:val="28"/>
          <w:szCs w:val="28"/>
        </w:rPr>
        <w:t>по результатам рассмотрения представления решениях и мерах.</w:t>
      </w:r>
      <w:proofErr w:type="gramEnd"/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4. В случае выявления нарушений, требующих безотлагательных мер </w:t>
      </w:r>
      <w:r w:rsidR="00257BBF">
        <w:rPr>
          <w:sz w:val="28"/>
          <w:szCs w:val="28"/>
        </w:rPr>
        <w:t xml:space="preserve">  </w:t>
      </w:r>
      <w:r w:rsidRPr="00773698">
        <w:rPr>
          <w:sz w:val="28"/>
          <w:szCs w:val="28"/>
        </w:rPr>
        <w:t xml:space="preserve">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</w:t>
      </w:r>
      <w:r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 xml:space="preserve">и их должностным лицам предписание.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5. 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16"/>
          <w:sz w:val="28"/>
          <w:szCs w:val="28"/>
        </w:rPr>
      </w:pPr>
      <w:r w:rsidRPr="00773698">
        <w:rPr>
          <w:sz w:val="28"/>
          <w:szCs w:val="28"/>
        </w:rPr>
        <w:t>6. Предписание Контрольно-счетной палаты подписывается председателем Контрольно-счетной палаты либо его заместителем.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15"/>
          <w:sz w:val="28"/>
          <w:szCs w:val="28"/>
        </w:rPr>
      </w:pPr>
      <w:r w:rsidRPr="00773698">
        <w:rPr>
          <w:sz w:val="28"/>
          <w:szCs w:val="28"/>
        </w:rPr>
        <w:t xml:space="preserve">7. Предписание Контрольно-счетной палаты должно быть исполнено </w:t>
      </w:r>
      <w:r w:rsidR="00257BBF">
        <w:rPr>
          <w:sz w:val="28"/>
          <w:szCs w:val="28"/>
        </w:rPr>
        <w:t xml:space="preserve">            </w:t>
      </w:r>
      <w:r w:rsidRPr="00773698">
        <w:rPr>
          <w:sz w:val="28"/>
          <w:szCs w:val="28"/>
        </w:rPr>
        <w:t>в установленные в нем сроки.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8. Неисполнение или ненадлежащее исполнение в установленный срок предписания Контрольно-счетной палаты влечет за собой ответственность, </w:t>
      </w:r>
      <w:r w:rsidRPr="00773698">
        <w:rPr>
          <w:sz w:val="28"/>
          <w:szCs w:val="28"/>
        </w:rPr>
        <w:lastRenderedPageBreak/>
        <w:t xml:space="preserve">установленную </w:t>
      </w:r>
      <w:r w:rsidRPr="00773698">
        <w:rPr>
          <w:spacing w:val="-2"/>
          <w:sz w:val="28"/>
          <w:szCs w:val="28"/>
        </w:rPr>
        <w:t>законодательством Российской Федерации и (или) законодательством Ханты-Мансийского автономного округа - Югры.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pacing w:val="-1"/>
          <w:sz w:val="28"/>
          <w:szCs w:val="28"/>
        </w:rPr>
      </w:pPr>
      <w:r w:rsidRPr="00773698">
        <w:rPr>
          <w:sz w:val="28"/>
          <w:szCs w:val="28"/>
        </w:rPr>
        <w:t>9. В случае</w:t>
      </w:r>
      <w:proofErr w:type="gramStart"/>
      <w:r w:rsidRPr="00773698">
        <w:rPr>
          <w:sz w:val="28"/>
          <w:szCs w:val="28"/>
        </w:rPr>
        <w:t>,</w:t>
      </w:r>
      <w:proofErr w:type="gramEnd"/>
      <w:r w:rsidRPr="00773698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района, </w:t>
      </w:r>
      <w:r w:rsidR="00257BBF">
        <w:rPr>
          <w:sz w:val="28"/>
          <w:szCs w:val="28"/>
        </w:rPr>
        <w:t xml:space="preserve">               </w:t>
      </w:r>
      <w:r w:rsidRPr="00773698">
        <w:rPr>
          <w:sz w:val="28"/>
          <w:szCs w:val="28"/>
        </w:rPr>
        <w:t xml:space="preserve">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773698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EE028E" w:rsidRDefault="00EE028E" w:rsidP="00EE028E">
      <w:pPr>
        <w:shd w:val="clear" w:color="auto" w:fill="FFFFFF"/>
        <w:tabs>
          <w:tab w:val="left" w:pos="0"/>
        </w:tabs>
        <w:ind w:firstLineChars="298" w:firstLine="831"/>
        <w:jc w:val="both"/>
        <w:rPr>
          <w:spacing w:val="-1"/>
          <w:sz w:val="28"/>
          <w:szCs w:val="28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1440"/>
        <w:gridCol w:w="7380"/>
      </w:tblGrid>
      <w:tr w:rsidR="00257BBF" w:rsidRPr="00773698" w:rsidTr="00F0782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7BBF" w:rsidRPr="00AF723F" w:rsidRDefault="00257BBF" w:rsidP="00F07829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pacing w:val="-1"/>
                <w:sz w:val="28"/>
                <w:szCs w:val="28"/>
              </w:rPr>
              <w:t>Статья 20.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57BBF" w:rsidRPr="00773698" w:rsidRDefault="00257BBF" w:rsidP="00F07829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spacing w:val="-1"/>
                <w:sz w:val="28"/>
                <w:szCs w:val="28"/>
              </w:rPr>
              <w:t>Уведомление Контрольно-счётной палаты о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3698">
              <w:rPr>
                <w:b/>
                <w:spacing w:val="-1"/>
                <w:sz w:val="28"/>
                <w:szCs w:val="28"/>
              </w:rPr>
              <w:t>применении бюджетных мер принуждения</w:t>
            </w:r>
          </w:p>
        </w:tc>
      </w:tr>
    </w:tbl>
    <w:p w:rsidR="00257BBF" w:rsidRDefault="00257BBF" w:rsidP="00EE028E">
      <w:pPr>
        <w:shd w:val="clear" w:color="auto" w:fill="FFFFFF"/>
        <w:tabs>
          <w:tab w:val="left" w:pos="0"/>
        </w:tabs>
        <w:ind w:firstLineChars="298" w:firstLine="831"/>
        <w:jc w:val="both"/>
        <w:rPr>
          <w:spacing w:val="-1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85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1. Контрольно-счётная палата при выявлении в ходе контрольного мероприятия бюджетных нарушений направляет уведомление </w:t>
      </w:r>
      <w:r>
        <w:rPr>
          <w:sz w:val="28"/>
          <w:szCs w:val="28"/>
        </w:rPr>
        <w:t xml:space="preserve">                                 </w:t>
      </w:r>
      <w:r w:rsidRPr="00773698">
        <w:rPr>
          <w:sz w:val="28"/>
          <w:szCs w:val="28"/>
        </w:rPr>
        <w:t>о применении бюджетных мер принуждения.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85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2. Уведомление о применении бюджетных мер принуждения направляется органу и должностным лицам, уполномоченным </w:t>
      </w:r>
      <w:r>
        <w:rPr>
          <w:sz w:val="28"/>
          <w:szCs w:val="28"/>
        </w:rPr>
        <w:t xml:space="preserve">                            </w:t>
      </w:r>
      <w:r w:rsidRPr="00773698">
        <w:rPr>
          <w:sz w:val="28"/>
          <w:szCs w:val="28"/>
        </w:rPr>
        <w:t>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85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3. Уведомление о применении бюджетных мер принуждения направляется Контрольно-счётной палатой не позднее тридцати календарных дней после даты окончания контрольного мероприятия.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85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4. Уведомление о применении бюджетных мер принуждения подписывается председателем Контрольно-счётной палаты.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851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5. Форма уведомления о применении бюджетных мер принуждения утверждается стандартом внешнего муниципального фин</w:t>
      </w:r>
      <w:r>
        <w:rPr>
          <w:sz w:val="28"/>
          <w:szCs w:val="28"/>
        </w:rPr>
        <w:t>ансового контроля</w:t>
      </w:r>
      <w:r w:rsidRPr="00773698">
        <w:rPr>
          <w:sz w:val="28"/>
          <w:szCs w:val="28"/>
        </w:rPr>
        <w:t>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851"/>
        </w:tabs>
        <w:ind w:firstLineChars="236" w:firstLine="661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257B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ind w:firstLineChars="9" w:firstLine="25"/>
              <w:rPr>
                <w:spacing w:val="-2"/>
                <w:sz w:val="28"/>
                <w:szCs w:val="28"/>
              </w:rPr>
            </w:pPr>
            <w:r w:rsidRPr="00AF723F">
              <w:rPr>
                <w:spacing w:val="-1"/>
                <w:sz w:val="28"/>
                <w:szCs w:val="28"/>
              </w:rPr>
              <w:t xml:space="preserve">Статья 21.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257BBF">
            <w:pPr>
              <w:ind w:firstLineChars="9" w:firstLine="25"/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 - Югры, прилагаются к актам и в дальнейшем являются их неотъемлемой частью.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6" w:firstLine="661"/>
        <w:jc w:val="both"/>
        <w:rPr>
          <w:sz w:val="28"/>
          <w:szCs w:val="28"/>
        </w:rPr>
      </w:pPr>
      <w:r w:rsidRPr="00773698">
        <w:rPr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Контрольно-счетной палаты в Думу района. Подача заявления не приостанавливает действия предписания.</w:t>
      </w:r>
    </w:p>
    <w:p w:rsidR="00EE028E" w:rsidRDefault="00EE028E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p w:rsidR="00EC1A0D" w:rsidRDefault="00EC1A0D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p w:rsidR="00EC1A0D" w:rsidRDefault="00EC1A0D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p w:rsidR="00EC1A0D" w:rsidRDefault="00EC1A0D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p w:rsidR="00EC1A0D" w:rsidRPr="00773698" w:rsidRDefault="00EC1A0D" w:rsidP="00EE028E">
      <w:pPr>
        <w:shd w:val="clear" w:color="auto" w:fill="FFFFFF"/>
        <w:tabs>
          <w:tab w:val="left" w:pos="0"/>
        </w:tabs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26689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pacing w:val="-1"/>
                <w:sz w:val="28"/>
                <w:szCs w:val="28"/>
              </w:rPr>
              <w:lastRenderedPageBreak/>
              <w:t xml:space="preserve">Статья 22.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266899">
            <w:pPr>
              <w:ind w:hanging="4"/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pacing w:val="-1"/>
                <w:sz w:val="28"/>
                <w:szCs w:val="28"/>
              </w:rPr>
              <w:t xml:space="preserve">Взаимодействие Контрольно-счетной палаты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                             </w:t>
            </w:r>
            <w:r w:rsidRPr="00773698">
              <w:rPr>
                <w:b/>
                <w:bCs/>
                <w:spacing w:val="-1"/>
                <w:sz w:val="28"/>
                <w:szCs w:val="28"/>
              </w:rPr>
              <w:t>с государственными и муниципальными органами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</w:tabs>
        <w:ind w:firstLineChars="237" w:firstLine="661"/>
        <w:jc w:val="both"/>
        <w:rPr>
          <w:spacing w:val="-1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1"/>
        <w:jc w:val="both"/>
        <w:rPr>
          <w:spacing w:val="-1"/>
          <w:sz w:val="28"/>
          <w:szCs w:val="28"/>
        </w:rPr>
      </w:pPr>
      <w:r w:rsidRPr="00773698">
        <w:rPr>
          <w:spacing w:val="-1"/>
          <w:sz w:val="28"/>
          <w:szCs w:val="28"/>
        </w:rPr>
        <w:t>1. </w:t>
      </w:r>
      <w:proofErr w:type="gramStart"/>
      <w:r w:rsidRPr="00773698"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proofErr w:type="spellStart"/>
      <w:r w:rsidRPr="00773698">
        <w:rPr>
          <w:spacing w:val="-1"/>
          <w:sz w:val="28"/>
          <w:szCs w:val="28"/>
        </w:rPr>
        <w:t>Кондинского</w:t>
      </w:r>
      <w:proofErr w:type="spellEnd"/>
      <w:r w:rsidRPr="00773698">
        <w:rPr>
          <w:spacing w:val="-1"/>
          <w:sz w:val="28"/>
          <w:szCs w:val="28"/>
        </w:rPr>
        <w:t xml:space="preserve"> района, государственными (муниципальными) финансовыми контрольными органами, </w:t>
      </w:r>
      <w:r w:rsidRPr="00773698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- Югры, 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  <w:r w:rsidRPr="00773698">
        <w:rPr>
          <w:sz w:val="28"/>
          <w:szCs w:val="28"/>
        </w:rPr>
        <w:t xml:space="preserve"> </w:t>
      </w:r>
      <w:r w:rsidRPr="00773698">
        <w:rPr>
          <w:spacing w:val="-1"/>
          <w:sz w:val="28"/>
          <w:szCs w:val="28"/>
        </w:rPr>
        <w:t>Контрольно-с</w:t>
      </w:r>
      <w:r w:rsidRPr="00773698">
        <w:rPr>
          <w:sz w:val="28"/>
          <w:szCs w:val="28"/>
        </w:rPr>
        <w:t>четная палата вправе заключать с ними соглашения о сотрудничестве и взаимодействии.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1"/>
        <w:jc w:val="both"/>
        <w:rPr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2. Контрольно-счетная палата </w:t>
      </w:r>
      <w:r w:rsidRPr="00773698">
        <w:rPr>
          <w:sz w:val="28"/>
          <w:szCs w:val="28"/>
        </w:rPr>
        <w:t xml:space="preserve">при осуществлении своей деятельности вправе взаимодействовать со Счетной палатой Ханты-Мансийского автономного округа – Югры, с контрольно-счетными органами других муниципальных образований.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3. В целях координации своей деятельности Контрольно-счетная палата </w:t>
      </w:r>
      <w:r w:rsidRPr="00773698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773698">
        <w:rPr>
          <w:sz w:val="28"/>
          <w:szCs w:val="28"/>
        </w:rPr>
        <w:t xml:space="preserve">как временные, </w:t>
      </w:r>
      <w:r w:rsidR="00266899">
        <w:rPr>
          <w:sz w:val="28"/>
          <w:szCs w:val="28"/>
        </w:rPr>
        <w:t xml:space="preserve">             </w:t>
      </w:r>
      <w:r w:rsidRPr="00773698">
        <w:rPr>
          <w:sz w:val="28"/>
          <w:szCs w:val="28"/>
        </w:rPr>
        <w:t xml:space="preserve">так и постоянно действующие совместные </w:t>
      </w:r>
      <w:r w:rsidRPr="00773698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773698">
        <w:rPr>
          <w:sz w:val="28"/>
          <w:szCs w:val="28"/>
        </w:rPr>
        <w:t>органы.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4"/>
        <w:jc w:val="both"/>
        <w:rPr>
          <w:spacing w:val="-14"/>
          <w:sz w:val="28"/>
          <w:szCs w:val="28"/>
        </w:rPr>
      </w:pPr>
      <w:r w:rsidRPr="00773698">
        <w:rPr>
          <w:sz w:val="28"/>
          <w:szCs w:val="28"/>
        </w:rPr>
        <w:t xml:space="preserve">4. Контрольно-счетная палата вправе планировать и проводить совместные контрольные и экспертно-аналитические мероприятия </w:t>
      </w:r>
      <w:r>
        <w:rPr>
          <w:sz w:val="28"/>
          <w:szCs w:val="28"/>
        </w:rPr>
        <w:t xml:space="preserve">                   со </w:t>
      </w:r>
      <w:r w:rsidRPr="00773698">
        <w:rPr>
          <w:sz w:val="28"/>
          <w:szCs w:val="28"/>
        </w:rPr>
        <w:t xml:space="preserve">Счетной палатой Ханты-Мансийского автономного округа – Югры, </w:t>
      </w:r>
      <w:r w:rsidRPr="00773698">
        <w:rPr>
          <w:spacing w:val="-1"/>
          <w:sz w:val="28"/>
          <w:szCs w:val="28"/>
        </w:rPr>
        <w:t xml:space="preserve">обращаться в Счетную палату </w:t>
      </w:r>
      <w:r w:rsidRPr="00773698">
        <w:rPr>
          <w:sz w:val="28"/>
          <w:szCs w:val="28"/>
        </w:rPr>
        <w:t>Ханты-Мансийского автономного округа – Югры</w:t>
      </w:r>
      <w:r w:rsidRPr="00773698">
        <w:rPr>
          <w:spacing w:val="-1"/>
          <w:sz w:val="28"/>
          <w:szCs w:val="28"/>
        </w:rPr>
        <w:t xml:space="preserve"> по вопросам </w:t>
      </w:r>
      <w:r w:rsidRPr="00773698">
        <w:rPr>
          <w:sz w:val="28"/>
          <w:szCs w:val="28"/>
        </w:rPr>
        <w:t>осуществления С</w:t>
      </w:r>
      <w:r w:rsidRPr="00773698">
        <w:rPr>
          <w:spacing w:val="-1"/>
          <w:sz w:val="28"/>
          <w:szCs w:val="28"/>
        </w:rPr>
        <w:t xml:space="preserve">четной палатой </w:t>
      </w:r>
      <w:r w:rsidRPr="00773698">
        <w:rPr>
          <w:sz w:val="28"/>
          <w:szCs w:val="28"/>
        </w:rPr>
        <w:t>Ханты-Мансийского автономного округа – Югры</w:t>
      </w:r>
      <w:r w:rsidRPr="00773698">
        <w:rPr>
          <w:spacing w:val="-1"/>
          <w:sz w:val="28"/>
          <w:szCs w:val="28"/>
        </w:rPr>
        <w:t xml:space="preserve"> </w:t>
      </w:r>
      <w:r w:rsidRPr="00773698">
        <w:rPr>
          <w:sz w:val="28"/>
          <w:szCs w:val="28"/>
        </w:rPr>
        <w:t xml:space="preserve">анализа деятельности Контрольно-счетной палаты и получения рекомендаций по повышению эффективности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>ее работы.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4"/>
        <w:jc w:val="both"/>
        <w:rPr>
          <w:spacing w:val="-1"/>
          <w:sz w:val="28"/>
          <w:szCs w:val="28"/>
        </w:rPr>
      </w:pPr>
      <w:r w:rsidRPr="00773698">
        <w:rPr>
          <w:sz w:val="28"/>
          <w:szCs w:val="28"/>
        </w:rPr>
        <w:t xml:space="preserve">5. 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773698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6. Контрольно-счетная палата вправе привлекать к участию </w:t>
      </w:r>
      <w:r>
        <w:rPr>
          <w:sz w:val="28"/>
          <w:szCs w:val="28"/>
        </w:rPr>
        <w:t xml:space="preserve">                        </w:t>
      </w:r>
      <w:r w:rsidRPr="00773698">
        <w:rPr>
          <w:sz w:val="28"/>
          <w:szCs w:val="28"/>
        </w:rPr>
        <w:t xml:space="preserve">в проводимых ею контрольных и экспертно-аналитических мероприятий на договорной основе аудиторские организации, отдельных специалистов </w:t>
      </w:r>
      <w:r w:rsidR="00266899">
        <w:rPr>
          <w:sz w:val="28"/>
          <w:szCs w:val="28"/>
        </w:rPr>
        <w:t xml:space="preserve">                 </w:t>
      </w:r>
      <w:r w:rsidRPr="00773698">
        <w:rPr>
          <w:sz w:val="28"/>
          <w:szCs w:val="28"/>
        </w:rPr>
        <w:t>и (или) экспертов.</w:t>
      </w:r>
    </w:p>
    <w:p w:rsidR="00EE028E" w:rsidRDefault="00EE028E" w:rsidP="00EE028E">
      <w:pPr>
        <w:ind w:firstLineChars="237" w:firstLine="664"/>
        <w:jc w:val="both"/>
        <w:outlineLvl w:val="0"/>
        <w:rPr>
          <w:sz w:val="28"/>
          <w:szCs w:val="28"/>
        </w:rPr>
      </w:pPr>
      <w:r w:rsidRPr="00773698">
        <w:rPr>
          <w:sz w:val="28"/>
          <w:szCs w:val="28"/>
        </w:rPr>
        <w:t>7. Контрольно-счетная</w:t>
      </w:r>
      <w:r w:rsidRPr="00773698">
        <w:rPr>
          <w:spacing w:val="-1"/>
          <w:sz w:val="28"/>
          <w:szCs w:val="28"/>
        </w:rPr>
        <w:t xml:space="preserve"> палата </w:t>
      </w:r>
      <w:r w:rsidRPr="00773698">
        <w:rPr>
          <w:sz w:val="28"/>
          <w:szCs w:val="28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Ханты-Мансийского автономного округа – Югры.</w:t>
      </w:r>
    </w:p>
    <w:p w:rsidR="00EE028E" w:rsidRPr="00773698" w:rsidRDefault="00EE028E" w:rsidP="00EE028E">
      <w:pPr>
        <w:ind w:firstLineChars="237" w:firstLine="664"/>
        <w:jc w:val="both"/>
        <w:outlineLvl w:val="0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26689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ind w:firstLineChars="9" w:firstLine="25"/>
              <w:rPr>
                <w:spacing w:val="-2"/>
                <w:sz w:val="28"/>
                <w:szCs w:val="28"/>
              </w:rPr>
            </w:pPr>
            <w:r w:rsidRPr="00AF723F">
              <w:rPr>
                <w:spacing w:val="-3"/>
                <w:sz w:val="28"/>
                <w:szCs w:val="28"/>
              </w:rPr>
              <w:t xml:space="preserve">Статья 23.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266899">
            <w:pPr>
              <w:ind w:firstLineChars="9" w:firstLine="25"/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pacing w:val="-3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</w:tc>
      </w:tr>
    </w:tbl>
    <w:p w:rsidR="00EE028E" w:rsidRDefault="00EE028E" w:rsidP="00EE028E">
      <w:pPr>
        <w:shd w:val="clear" w:color="auto" w:fill="FFFFFF"/>
        <w:tabs>
          <w:tab w:val="left" w:pos="0"/>
          <w:tab w:val="left" w:pos="1066"/>
        </w:tabs>
        <w:jc w:val="both"/>
        <w:rPr>
          <w:spacing w:val="-1"/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6"/>
        </w:tabs>
        <w:ind w:firstLineChars="237" w:firstLine="661"/>
        <w:jc w:val="both"/>
        <w:rPr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1. Контрольно-счетная палата в целях обеспечения доступа </w:t>
      </w:r>
      <w:r>
        <w:rPr>
          <w:spacing w:val="-1"/>
          <w:sz w:val="28"/>
          <w:szCs w:val="28"/>
        </w:rPr>
        <w:t xml:space="preserve">                         </w:t>
      </w:r>
      <w:r w:rsidRPr="00773698">
        <w:rPr>
          <w:spacing w:val="-1"/>
          <w:sz w:val="28"/>
          <w:szCs w:val="28"/>
        </w:rPr>
        <w:t xml:space="preserve">к </w:t>
      </w:r>
      <w:r w:rsidRPr="00773698">
        <w:rPr>
          <w:sz w:val="28"/>
          <w:szCs w:val="28"/>
        </w:rPr>
        <w:t xml:space="preserve">информации о своей деятельности размещает на официальном сайте органов местного самоуправления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информацию </w:t>
      </w:r>
      <w:r>
        <w:rPr>
          <w:sz w:val="28"/>
          <w:szCs w:val="28"/>
        </w:rPr>
        <w:t xml:space="preserve">                  </w:t>
      </w:r>
      <w:r w:rsidRPr="00773698">
        <w:rPr>
          <w:sz w:val="28"/>
          <w:szCs w:val="28"/>
        </w:rPr>
        <w:t xml:space="preserve">о проведенных </w:t>
      </w:r>
      <w:r w:rsidRPr="00773698">
        <w:rPr>
          <w:spacing w:val="-1"/>
          <w:sz w:val="28"/>
          <w:szCs w:val="28"/>
        </w:rPr>
        <w:t xml:space="preserve">контрольных и экспертно-аналитических мероприятиях, </w:t>
      </w:r>
      <w:r>
        <w:rPr>
          <w:spacing w:val="-1"/>
          <w:sz w:val="28"/>
          <w:szCs w:val="28"/>
        </w:rPr>
        <w:t xml:space="preserve">               </w:t>
      </w:r>
      <w:r w:rsidRPr="00773698">
        <w:rPr>
          <w:spacing w:val="-1"/>
          <w:sz w:val="28"/>
          <w:szCs w:val="28"/>
        </w:rPr>
        <w:t xml:space="preserve">о выявленных при </w:t>
      </w:r>
      <w:r w:rsidRPr="00773698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6"/>
        </w:tabs>
        <w:ind w:firstLineChars="237" w:firstLine="664"/>
        <w:jc w:val="both"/>
        <w:rPr>
          <w:spacing w:val="-14"/>
          <w:sz w:val="28"/>
          <w:szCs w:val="28"/>
        </w:rPr>
      </w:pPr>
      <w:r w:rsidRPr="00773698">
        <w:rPr>
          <w:sz w:val="28"/>
          <w:szCs w:val="28"/>
        </w:rPr>
        <w:t xml:space="preserve">2. Контрольно-счетная палата на основании полугодовых планов представляет отчет о своей деятельности в Думу района не позднее квартала следующего </w:t>
      </w:r>
      <w:proofErr w:type="gramStart"/>
      <w:r w:rsidRPr="00773698">
        <w:rPr>
          <w:sz w:val="28"/>
          <w:szCs w:val="28"/>
        </w:rPr>
        <w:t>за</w:t>
      </w:r>
      <w:proofErr w:type="gramEnd"/>
      <w:r w:rsidRPr="00773698">
        <w:rPr>
          <w:sz w:val="28"/>
          <w:szCs w:val="28"/>
        </w:rPr>
        <w:t xml:space="preserve"> отчетным. Указанный отчет опубликовывается в средствах массовой информации и размещается на официальном сайте органов местного самоуправления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только после </w:t>
      </w:r>
      <w:r w:rsidR="00266899">
        <w:rPr>
          <w:sz w:val="28"/>
          <w:szCs w:val="28"/>
        </w:rPr>
        <w:t xml:space="preserve">                               </w:t>
      </w:r>
      <w:r w:rsidRPr="00773698">
        <w:rPr>
          <w:sz w:val="28"/>
          <w:szCs w:val="28"/>
        </w:rPr>
        <w:t>его рассмотрения представительным органом муниципального образования.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6"/>
        </w:tabs>
        <w:ind w:firstLineChars="237" w:firstLine="664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3. Порядок опубликования в средствах массовой информации </w:t>
      </w:r>
      <w:r>
        <w:rPr>
          <w:sz w:val="28"/>
          <w:szCs w:val="28"/>
        </w:rPr>
        <w:t xml:space="preserve">                     </w:t>
      </w:r>
      <w:r w:rsidRPr="00773698">
        <w:rPr>
          <w:sz w:val="28"/>
          <w:szCs w:val="28"/>
        </w:rPr>
        <w:t xml:space="preserve">и размещения на официальном сайте органов местного самоуправления 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 информации о деятельности Контрольно-счетной палаты осуществляется в соответствии с Федеральным законодательством, законодательством Ханты-Мансийского автономного округа</w:t>
      </w:r>
      <w:r>
        <w:rPr>
          <w:sz w:val="28"/>
          <w:szCs w:val="28"/>
        </w:rPr>
        <w:t xml:space="preserve"> </w:t>
      </w:r>
      <w:r w:rsidRPr="007736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698">
        <w:rPr>
          <w:sz w:val="28"/>
          <w:szCs w:val="28"/>
        </w:rPr>
        <w:t>Югры, муниципальными правовыми актами, Регламентом Контрольно-счетной палаты.</w:t>
      </w:r>
    </w:p>
    <w:p w:rsidR="00EE028E" w:rsidRPr="00773698" w:rsidRDefault="00EE028E" w:rsidP="00EE028E">
      <w:pPr>
        <w:shd w:val="clear" w:color="auto" w:fill="FFFFFF"/>
        <w:tabs>
          <w:tab w:val="left" w:pos="0"/>
          <w:tab w:val="left" w:pos="1066"/>
        </w:tabs>
        <w:ind w:firstLineChars="298" w:firstLine="834"/>
        <w:jc w:val="both"/>
        <w:rPr>
          <w:sz w:val="28"/>
          <w:szCs w:val="28"/>
        </w:rPr>
      </w:pPr>
    </w:p>
    <w:tbl>
      <w:tblPr>
        <w:tblW w:w="8640" w:type="dxa"/>
        <w:tblInd w:w="648" w:type="dxa"/>
        <w:tblLook w:val="0000" w:firstRow="0" w:lastRow="0" w:firstColumn="0" w:lastColumn="0" w:noHBand="0" w:noVBand="0"/>
      </w:tblPr>
      <w:tblGrid>
        <w:gridCol w:w="1620"/>
        <w:gridCol w:w="7020"/>
      </w:tblGrid>
      <w:tr w:rsidR="00EE028E" w:rsidRPr="00773698" w:rsidTr="0026689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AF723F" w:rsidRDefault="00EE028E" w:rsidP="00AC600A">
            <w:pPr>
              <w:rPr>
                <w:spacing w:val="-2"/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 xml:space="preserve">Статья 24.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E028E" w:rsidRPr="00773698" w:rsidRDefault="00EE028E" w:rsidP="00EC1A0D">
            <w:pPr>
              <w:rPr>
                <w:b/>
                <w:bCs/>
                <w:spacing w:val="-3"/>
                <w:sz w:val="28"/>
                <w:szCs w:val="28"/>
              </w:rPr>
            </w:pPr>
            <w:r w:rsidRPr="00773698">
              <w:rPr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773698">
              <w:rPr>
                <w:sz w:val="28"/>
                <w:szCs w:val="28"/>
              </w:rPr>
              <w:t xml:space="preserve"> </w:t>
            </w:r>
            <w:r w:rsidRPr="00773698">
              <w:rPr>
                <w:b/>
                <w:sz w:val="28"/>
                <w:szCs w:val="28"/>
              </w:rPr>
              <w:t>Контрольно-счетной палаты</w:t>
            </w:r>
          </w:p>
        </w:tc>
      </w:tr>
    </w:tbl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pacing w:val="-1"/>
          <w:sz w:val="28"/>
          <w:szCs w:val="28"/>
        </w:rPr>
      </w:pPr>
      <w:r w:rsidRPr="00773698">
        <w:rPr>
          <w:sz w:val="28"/>
          <w:szCs w:val="28"/>
        </w:rPr>
        <w:t xml:space="preserve">1. 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773698">
        <w:rPr>
          <w:spacing w:val="-1"/>
          <w:sz w:val="28"/>
          <w:szCs w:val="28"/>
        </w:rPr>
        <w:t>возложенных на нее полномочий.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6"/>
        <w:jc w:val="both"/>
        <w:rPr>
          <w:sz w:val="28"/>
          <w:szCs w:val="28"/>
        </w:rPr>
      </w:pPr>
      <w:r w:rsidRPr="00773698">
        <w:rPr>
          <w:spacing w:val="-1"/>
          <w:sz w:val="28"/>
          <w:szCs w:val="28"/>
        </w:rPr>
        <w:t xml:space="preserve">2. Расходы на обеспечение деятельности Контрольно-счетной палаты предусматриваются в бюджете Думы района отдельной строкой </w:t>
      </w:r>
      <w:r>
        <w:rPr>
          <w:spacing w:val="-1"/>
          <w:sz w:val="28"/>
          <w:szCs w:val="28"/>
        </w:rPr>
        <w:t xml:space="preserve">                           </w:t>
      </w:r>
      <w:r w:rsidRPr="00773698">
        <w:rPr>
          <w:spacing w:val="-1"/>
          <w:sz w:val="28"/>
          <w:szCs w:val="28"/>
        </w:rPr>
        <w:t>в соответствии с классификацией расходов бюджетов Российской Федерации и не подлежат уменьшению в течение финансового года.</w:t>
      </w:r>
    </w:p>
    <w:p w:rsidR="00EE028E" w:rsidRPr="00773698" w:rsidRDefault="00EE028E" w:rsidP="00EE028E">
      <w:pPr>
        <w:pStyle w:val="a4"/>
        <w:spacing w:line="240" w:lineRule="auto"/>
        <w:ind w:firstLineChars="235" w:firstLine="658"/>
        <w:rPr>
          <w:sz w:val="28"/>
          <w:szCs w:val="28"/>
        </w:rPr>
      </w:pPr>
      <w:r w:rsidRPr="00773698">
        <w:rPr>
          <w:sz w:val="28"/>
          <w:szCs w:val="28"/>
        </w:rPr>
        <w:t xml:space="preserve">3. </w:t>
      </w:r>
      <w:proofErr w:type="gramStart"/>
      <w:r w:rsidRPr="00773698">
        <w:rPr>
          <w:sz w:val="28"/>
          <w:szCs w:val="28"/>
        </w:rPr>
        <w:t>Контроль за</w:t>
      </w:r>
      <w:proofErr w:type="gramEnd"/>
      <w:r w:rsidRPr="00773698">
        <w:rPr>
          <w:sz w:val="28"/>
          <w:szCs w:val="28"/>
        </w:rPr>
        <w:t xml:space="preserve"> использованием </w:t>
      </w:r>
      <w:r w:rsidRPr="00773698">
        <w:rPr>
          <w:spacing w:val="-1"/>
          <w:sz w:val="28"/>
          <w:szCs w:val="28"/>
        </w:rPr>
        <w:t>Контрольно-счетной</w:t>
      </w:r>
      <w:r w:rsidRPr="00773698">
        <w:rPr>
          <w:sz w:val="28"/>
          <w:szCs w:val="28"/>
        </w:rPr>
        <w:t xml:space="preserve"> палатой бюджетных средств и муниципального имущества осуществляется </w:t>
      </w:r>
      <w:r>
        <w:rPr>
          <w:sz w:val="28"/>
          <w:szCs w:val="28"/>
        </w:rPr>
        <w:t xml:space="preserve">                    </w:t>
      </w:r>
      <w:r w:rsidRPr="00773698">
        <w:rPr>
          <w:sz w:val="28"/>
          <w:szCs w:val="28"/>
        </w:rPr>
        <w:t xml:space="preserve">на основании решений Думы района. </w:t>
      </w:r>
    </w:p>
    <w:p w:rsidR="00EE028E" w:rsidRPr="00773698" w:rsidRDefault="00EE028E" w:rsidP="00EE028E">
      <w:pPr>
        <w:shd w:val="clear" w:color="auto" w:fill="FFFFFF"/>
        <w:tabs>
          <w:tab w:val="left" w:pos="0"/>
        </w:tabs>
        <w:ind w:firstLineChars="235" w:firstLine="658"/>
        <w:jc w:val="both"/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EE028E" w:rsidRPr="00773698" w:rsidTr="00EC1A0D">
        <w:tc>
          <w:tcPr>
            <w:tcW w:w="1620" w:type="dxa"/>
          </w:tcPr>
          <w:p w:rsidR="00EE028E" w:rsidRPr="00AF723F" w:rsidRDefault="00EE028E" w:rsidP="00AC600A">
            <w:pPr>
              <w:pStyle w:val="a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F723F">
              <w:rPr>
                <w:sz w:val="28"/>
                <w:szCs w:val="28"/>
              </w:rPr>
              <w:t>Статья 25.</w:t>
            </w:r>
          </w:p>
        </w:tc>
        <w:tc>
          <w:tcPr>
            <w:tcW w:w="7200" w:type="dxa"/>
          </w:tcPr>
          <w:p w:rsidR="00EE028E" w:rsidRPr="00773698" w:rsidRDefault="00EE028E" w:rsidP="00EC1A0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73698">
              <w:rPr>
                <w:b/>
                <w:sz w:val="28"/>
                <w:szCs w:val="28"/>
              </w:rPr>
              <w:t>Материальное и социальное обеспечение работников Контрольно-счетной палаты</w:t>
            </w:r>
          </w:p>
        </w:tc>
      </w:tr>
    </w:tbl>
    <w:p w:rsidR="00EE028E" w:rsidRDefault="00EE028E" w:rsidP="00EE028E">
      <w:pPr>
        <w:pStyle w:val="ConsPlusNormal"/>
        <w:ind w:firstLineChars="238" w:firstLine="662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028E" w:rsidRPr="00773698" w:rsidRDefault="00EE028E" w:rsidP="00EE028E">
      <w:pPr>
        <w:pStyle w:val="ConsPlusNormal"/>
        <w:ind w:firstLineChars="238" w:firstLine="66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1. Председателю, заместителю председателя, аудитору и работникам аппарата Контрольно-счетной палаты, замещающим должности муниципальной службы, гарантируется необходимое материальное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>и социальное обеспечение в соответствии с законодательством Российской Федерации, Ханты-Мансийского автономного округа 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</w:t>
      </w:r>
      <w:r w:rsidRPr="00773698">
        <w:rPr>
          <w:rFonts w:ascii="Times New Roman" w:hAnsi="Times New Roman" w:cs="Times New Roman"/>
          <w:spacing w:val="-2"/>
          <w:sz w:val="28"/>
          <w:szCs w:val="28"/>
        </w:rPr>
        <w:t>и муниципальными правовыми актами.</w:t>
      </w:r>
    </w:p>
    <w:p w:rsidR="00EE028E" w:rsidRPr="00773698" w:rsidRDefault="00EE028E" w:rsidP="00EE028E">
      <w:pPr>
        <w:ind w:firstLineChars="238" w:firstLine="6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73698">
        <w:rPr>
          <w:sz w:val="28"/>
          <w:szCs w:val="28"/>
        </w:rPr>
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</w:r>
      <w:proofErr w:type="spellStart"/>
      <w:r w:rsidRPr="00773698">
        <w:rPr>
          <w:sz w:val="28"/>
          <w:szCs w:val="28"/>
        </w:rPr>
        <w:t>Кондинского</w:t>
      </w:r>
      <w:proofErr w:type="spellEnd"/>
      <w:r w:rsidRPr="00773698">
        <w:rPr>
          <w:sz w:val="28"/>
          <w:szCs w:val="28"/>
        </w:rPr>
        <w:t xml:space="preserve"> района» обеспечивает </w:t>
      </w:r>
      <w:r w:rsidRPr="00773698">
        <w:rPr>
          <w:spacing w:val="-2"/>
          <w:sz w:val="28"/>
          <w:szCs w:val="28"/>
        </w:rPr>
        <w:t>Контрольно-счетную</w:t>
      </w:r>
      <w:r w:rsidRPr="00773698">
        <w:rPr>
          <w:sz w:val="28"/>
          <w:szCs w:val="28"/>
        </w:rPr>
        <w:t xml:space="preserve"> палату помещениями, отвечающими правилам и ресурсам, транспортными средствами, осуществляет содержание, обслуживание и ремонт указанного имущества с учетом предложений председателя </w:t>
      </w:r>
      <w:r w:rsidRPr="00773698">
        <w:rPr>
          <w:spacing w:val="-2"/>
          <w:sz w:val="28"/>
          <w:szCs w:val="28"/>
        </w:rPr>
        <w:t>Контрольно-счетной</w:t>
      </w:r>
      <w:r w:rsidRPr="00773698">
        <w:rPr>
          <w:sz w:val="28"/>
          <w:szCs w:val="28"/>
        </w:rPr>
        <w:t xml:space="preserve"> палаты.</w:t>
      </w:r>
    </w:p>
    <w:p w:rsidR="00EE028E" w:rsidRPr="00773698" w:rsidRDefault="00EE028E" w:rsidP="00EE028E">
      <w:pPr>
        <w:ind w:firstLineChars="238" w:firstLine="66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3. </w:t>
      </w:r>
      <w:r>
        <w:rPr>
          <w:sz w:val="28"/>
          <w:szCs w:val="28"/>
        </w:rPr>
        <w:t>Ю</w:t>
      </w:r>
      <w:r w:rsidRPr="00773698">
        <w:rPr>
          <w:sz w:val="28"/>
          <w:szCs w:val="28"/>
        </w:rPr>
        <w:t>ридическое сопровождение, кадровая работа осуществляется уполномоченными лицами Думы района.</w:t>
      </w:r>
    </w:p>
    <w:p w:rsidR="00EE028E" w:rsidRPr="00773698" w:rsidRDefault="00EE028E" w:rsidP="00EE028E">
      <w:pPr>
        <w:ind w:firstLineChars="238" w:firstLine="66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4. Обеспечение информационными ресурсами,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 деятельности </w:t>
      </w:r>
      <w:r w:rsidRPr="00773698">
        <w:rPr>
          <w:spacing w:val="-2"/>
          <w:sz w:val="28"/>
          <w:szCs w:val="28"/>
        </w:rPr>
        <w:t>Контрольно-счетной</w:t>
      </w:r>
      <w:r w:rsidRPr="00773698">
        <w:rPr>
          <w:sz w:val="28"/>
          <w:szCs w:val="28"/>
        </w:rPr>
        <w:t xml:space="preserve"> палаты осуществляется </w:t>
      </w:r>
      <w:r>
        <w:rPr>
          <w:sz w:val="28"/>
          <w:szCs w:val="28"/>
        </w:rPr>
        <w:t>а</w:t>
      </w:r>
      <w:r w:rsidRPr="00773698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</w:t>
      </w:r>
      <w:r w:rsidRPr="00773698">
        <w:rPr>
          <w:sz w:val="28"/>
          <w:szCs w:val="28"/>
        </w:rPr>
        <w:t>района.</w:t>
      </w:r>
    </w:p>
    <w:p w:rsidR="00EE028E" w:rsidRPr="00773698" w:rsidRDefault="00EE028E" w:rsidP="00EE028E">
      <w:pPr>
        <w:ind w:firstLineChars="238" w:firstLine="666"/>
        <w:jc w:val="both"/>
        <w:rPr>
          <w:sz w:val="28"/>
          <w:szCs w:val="28"/>
        </w:rPr>
      </w:pPr>
      <w:r w:rsidRPr="00773698">
        <w:rPr>
          <w:sz w:val="28"/>
          <w:szCs w:val="28"/>
        </w:rPr>
        <w:t xml:space="preserve">5. Материально-техническое и иное обеспечение деятельности Контрольно-счетной палаты осуществляется в объеме, необходимом </w:t>
      </w:r>
      <w:r>
        <w:rPr>
          <w:sz w:val="28"/>
          <w:szCs w:val="28"/>
        </w:rPr>
        <w:t xml:space="preserve">              </w:t>
      </w:r>
      <w:r w:rsidRPr="00773698">
        <w:rPr>
          <w:sz w:val="28"/>
          <w:szCs w:val="28"/>
        </w:rPr>
        <w:t>для реализации возложенных на нее полномочий.</w:t>
      </w:r>
    </w:p>
    <w:p w:rsidR="00EE028E" w:rsidRPr="009A03DA" w:rsidRDefault="00EE028E" w:rsidP="00EE028E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0A0E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EE028E" w:rsidRPr="00B00A0E" w:rsidRDefault="00EE028E" w:rsidP="00EE028E">
      <w:pPr>
        <w:ind w:leftChars="2185" w:left="5244" w:firstLine="1"/>
      </w:pPr>
      <w:r w:rsidRPr="00B00A0E">
        <w:lastRenderedPageBreak/>
        <w:t>Приложение 1</w:t>
      </w:r>
    </w:p>
    <w:p w:rsidR="00EE028E" w:rsidRPr="00B00A0E" w:rsidRDefault="00EE028E" w:rsidP="00EE028E">
      <w:pPr>
        <w:ind w:leftChars="2185" w:left="5244" w:firstLine="1"/>
      </w:pPr>
      <w:r>
        <w:t xml:space="preserve">к Положению </w:t>
      </w:r>
      <w:r w:rsidRPr="00B00A0E">
        <w:t xml:space="preserve">о </w:t>
      </w:r>
      <w:proofErr w:type="gramStart"/>
      <w:r w:rsidRPr="00B00A0E">
        <w:t>Контрольно-счетной</w:t>
      </w:r>
      <w:proofErr w:type="gramEnd"/>
      <w:r w:rsidRPr="00B00A0E">
        <w:t xml:space="preserve"> </w:t>
      </w:r>
    </w:p>
    <w:p w:rsidR="00EE028E" w:rsidRPr="00B00A0E" w:rsidRDefault="00EE028E" w:rsidP="00EE028E">
      <w:pPr>
        <w:ind w:leftChars="2185" w:left="5244" w:firstLine="1"/>
      </w:pPr>
      <w:r w:rsidRPr="00B00A0E">
        <w:t xml:space="preserve">палате </w:t>
      </w:r>
      <w:proofErr w:type="spellStart"/>
      <w:r w:rsidRPr="00B00A0E">
        <w:t>Кондинского</w:t>
      </w:r>
      <w:proofErr w:type="spellEnd"/>
      <w:r w:rsidRPr="00B00A0E">
        <w:t xml:space="preserve"> района</w:t>
      </w:r>
    </w:p>
    <w:p w:rsidR="00EE028E" w:rsidRPr="00B00A0E" w:rsidRDefault="00EE028E" w:rsidP="00EE028E">
      <w:pPr>
        <w:spacing w:line="276" w:lineRule="auto"/>
        <w:ind w:left="5579" w:firstLineChars="298" w:firstLine="715"/>
        <w:rPr>
          <w:szCs w:val="24"/>
        </w:rPr>
      </w:pPr>
    </w:p>
    <w:p w:rsidR="00EE028E" w:rsidRPr="00B00A0E" w:rsidRDefault="00EE028E" w:rsidP="00EE028E">
      <w:pPr>
        <w:spacing w:line="276" w:lineRule="auto"/>
        <w:ind w:left="5940" w:firstLineChars="298" w:firstLine="7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97155</wp:posOffset>
            </wp:positionV>
            <wp:extent cx="571500" cy="685800"/>
            <wp:effectExtent l="0" t="0" r="0" b="0"/>
            <wp:wrapNone/>
            <wp:docPr id="4" name="Рисунок 4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5220"/>
        <w:gridCol w:w="236"/>
        <w:gridCol w:w="3544"/>
      </w:tblGrid>
      <w:tr w:rsidR="00EE028E" w:rsidRPr="00B00A0E" w:rsidTr="00AC600A">
        <w:tc>
          <w:tcPr>
            <w:tcW w:w="5220" w:type="dxa"/>
          </w:tcPr>
          <w:p w:rsidR="00EE028E" w:rsidRPr="00AB1E6A" w:rsidRDefault="00EE028E" w:rsidP="00AC600A">
            <w:pPr>
              <w:pStyle w:val="5"/>
              <w:spacing w:line="276" w:lineRule="auto"/>
              <w:rPr>
                <w:color w:val="1F497D"/>
              </w:rPr>
            </w:pPr>
          </w:p>
          <w:p w:rsidR="00EE028E" w:rsidRPr="00AB1E6A" w:rsidRDefault="00EE028E" w:rsidP="00AC600A">
            <w:pPr>
              <w:spacing w:line="276" w:lineRule="auto"/>
              <w:jc w:val="center"/>
              <w:rPr>
                <w:b/>
                <w:color w:val="1F497D"/>
                <w:sz w:val="26"/>
                <w:szCs w:val="26"/>
              </w:rPr>
            </w:pPr>
          </w:p>
          <w:p w:rsidR="00EE028E" w:rsidRPr="00AB1E6A" w:rsidRDefault="00EE028E" w:rsidP="00AC600A">
            <w:pPr>
              <w:spacing w:line="276" w:lineRule="auto"/>
              <w:jc w:val="center"/>
              <w:rPr>
                <w:b/>
                <w:color w:val="1F497D"/>
                <w:sz w:val="26"/>
                <w:szCs w:val="26"/>
              </w:rPr>
            </w:pPr>
            <w:r w:rsidRPr="00AB1E6A">
              <w:rPr>
                <w:b/>
                <w:color w:val="1F497D"/>
                <w:sz w:val="26"/>
                <w:szCs w:val="26"/>
              </w:rPr>
              <w:t>Муниципальное образование</w:t>
            </w:r>
          </w:p>
          <w:p w:rsidR="00EE028E" w:rsidRPr="00AB1E6A" w:rsidRDefault="00EE028E" w:rsidP="00AC600A">
            <w:pPr>
              <w:spacing w:line="276" w:lineRule="auto"/>
              <w:jc w:val="center"/>
              <w:rPr>
                <w:b/>
                <w:color w:val="1F497D"/>
                <w:sz w:val="26"/>
                <w:szCs w:val="26"/>
              </w:rPr>
            </w:pPr>
            <w:proofErr w:type="spellStart"/>
            <w:r w:rsidRPr="00AB1E6A">
              <w:rPr>
                <w:b/>
                <w:color w:val="1F497D"/>
                <w:sz w:val="26"/>
                <w:szCs w:val="26"/>
              </w:rPr>
              <w:t>Кондинский</w:t>
            </w:r>
            <w:proofErr w:type="spellEnd"/>
            <w:r w:rsidRPr="00AB1E6A">
              <w:rPr>
                <w:b/>
                <w:color w:val="1F497D"/>
                <w:sz w:val="26"/>
                <w:szCs w:val="26"/>
              </w:rPr>
              <w:t xml:space="preserve"> район</w:t>
            </w:r>
          </w:p>
          <w:p w:rsidR="00EE028E" w:rsidRPr="00AB1E6A" w:rsidRDefault="00EE028E" w:rsidP="00AC600A">
            <w:pPr>
              <w:spacing w:line="276" w:lineRule="auto"/>
              <w:jc w:val="center"/>
              <w:rPr>
                <w:b/>
                <w:color w:val="1F497D"/>
                <w:sz w:val="22"/>
                <w:szCs w:val="22"/>
              </w:rPr>
            </w:pPr>
            <w:r w:rsidRPr="00AB1E6A">
              <w:rPr>
                <w:b/>
                <w:color w:val="1F497D"/>
                <w:sz w:val="22"/>
                <w:szCs w:val="22"/>
              </w:rPr>
              <w:t>Ханты-Мансийского автономного округа - Югра</w:t>
            </w:r>
          </w:p>
          <w:p w:rsidR="00EE028E" w:rsidRPr="00AB1E6A" w:rsidRDefault="00EE028E" w:rsidP="00AC600A">
            <w:pPr>
              <w:suppressAutoHyphens/>
              <w:spacing w:line="276" w:lineRule="auto"/>
              <w:jc w:val="center"/>
              <w:rPr>
                <w:b/>
                <w:color w:val="1F497D"/>
                <w:sz w:val="26"/>
                <w:szCs w:val="26"/>
              </w:rPr>
            </w:pPr>
            <w:r w:rsidRPr="00AB1E6A">
              <w:rPr>
                <w:b/>
                <w:color w:val="1F497D"/>
                <w:sz w:val="26"/>
                <w:szCs w:val="26"/>
              </w:rPr>
              <w:t xml:space="preserve">КОНТРОЛЬНО-СЧЕТНАЯ ПАЛАТА </w:t>
            </w:r>
          </w:p>
          <w:p w:rsidR="00EE028E" w:rsidRPr="00AB1E6A" w:rsidRDefault="00EE028E" w:rsidP="00AC600A">
            <w:pPr>
              <w:suppressAutoHyphens/>
              <w:spacing w:line="276" w:lineRule="auto"/>
              <w:jc w:val="center"/>
              <w:rPr>
                <w:color w:val="1F497D"/>
                <w:sz w:val="22"/>
              </w:rPr>
            </w:pPr>
            <w:r w:rsidRPr="00AB1E6A">
              <w:rPr>
                <w:b/>
                <w:color w:val="1F497D"/>
                <w:sz w:val="26"/>
                <w:szCs w:val="26"/>
              </w:rPr>
              <w:t>КОНДИНСКОГО РАЙОНА</w:t>
            </w:r>
          </w:p>
        </w:tc>
        <w:tc>
          <w:tcPr>
            <w:tcW w:w="3780" w:type="dxa"/>
            <w:gridSpan w:val="2"/>
          </w:tcPr>
          <w:p w:rsidR="00EE028E" w:rsidRPr="00B00A0E" w:rsidRDefault="00EE028E" w:rsidP="00AC600A">
            <w:pPr>
              <w:suppressAutoHyphens/>
              <w:spacing w:line="276" w:lineRule="auto"/>
              <w:ind w:firstLineChars="298" w:firstLine="715"/>
              <w:jc w:val="both"/>
            </w:pPr>
            <w:r w:rsidRPr="00B00A0E">
              <w:t xml:space="preserve"> </w:t>
            </w: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uppressAutoHyphens/>
              <w:spacing w:line="276" w:lineRule="auto"/>
              <w:jc w:val="center"/>
              <w:rPr>
                <w:color w:val="1F497D"/>
                <w:sz w:val="18"/>
              </w:rPr>
            </w:pPr>
            <w:proofErr w:type="spellStart"/>
            <w:r w:rsidRPr="00AB1E6A">
              <w:rPr>
                <w:iCs/>
                <w:color w:val="1F497D"/>
                <w:sz w:val="18"/>
              </w:rPr>
              <w:t>ул</w:t>
            </w:r>
            <w:proofErr w:type="gramStart"/>
            <w:r w:rsidRPr="00AB1E6A">
              <w:rPr>
                <w:iCs/>
                <w:color w:val="1F497D"/>
                <w:sz w:val="18"/>
              </w:rPr>
              <w:t>.В</w:t>
            </w:r>
            <w:proofErr w:type="gramEnd"/>
            <w:r w:rsidRPr="00AB1E6A">
              <w:rPr>
                <w:iCs/>
                <w:color w:val="1F497D"/>
                <w:sz w:val="18"/>
              </w:rPr>
              <w:t>олгоградская</w:t>
            </w:r>
            <w:proofErr w:type="spellEnd"/>
            <w:r w:rsidRPr="00AB1E6A">
              <w:rPr>
                <w:iCs/>
                <w:color w:val="1F497D"/>
                <w:sz w:val="18"/>
              </w:rPr>
              <w:t xml:space="preserve">, д. 11, </w:t>
            </w:r>
            <w:proofErr w:type="spellStart"/>
            <w:r w:rsidRPr="00AB1E6A">
              <w:rPr>
                <w:iCs/>
                <w:color w:val="1F497D"/>
                <w:sz w:val="18"/>
              </w:rPr>
              <w:t>пгт.Междуреченский</w:t>
            </w:r>
            <w:proofErr w:type="spellEnd"/>
            <w:r w:rsidRPr="00AB1E6A">
              <w:rPr>
                <w:i/>
                <w:color w:val="1F497D"/>
                <w:sz w:val="18"/>
              </w:rPr>
              <w:t>,</w:t>
            </w:r>
          </w:p>
        </w:tc>
        <w:tc>
          <w:tcPr>
            <w:tcW w:w="236" w:type="dxa"/>
            <w:vMerge w:val="restart"/>
          </w:tcPr>
          <w:p w:rsidR="00EE028E" w:rsidRPr="00B00A0E" w:rsidRDefault="00EE028E" w:rsidP="00AC600A">
            <w:pPr>
              <w:suppressAutoHyphens/>
              <w:spacing w:line="276" w:lineRule="auto"/>
              <w:ind w:firstLineChars="298" w:firstLine="715"/>
              <w:jc w:val="both"/>
            </w:pPr>
          </w:p>
          <w:p w:rsidR="00EE028E" w:rsidRPr="00B00A0E" w:rsidRDefault="00EE028E" w:rsidP="00AC600A">
            <w:pPr>
              <w:suppressAutoHyphens/>
              <w:spacing w:line="276" w:lineRule="auto"/>
              <w:ind w:firstLineChars="298" w:firstLine="715"/>
              <w:jc w:val="both"/>
            </w:pPr>
            <w:r w:rsidRPr="00B00A0E">
              <w:t xml:space="preserve">   </w:t>
            </w:r>
          </w:p>
          <w:p w:rsidR="00EE028E" w:rsidRPr="00B00A0E" w:rsidRDefault="00EE028E" w:rsidP="00AC600A">
            <w:pPr>
              <w:suppressAutoHyphens/>
              <w:spacing w:line="276" w:lineRule="auto"/>
              <w:ind w:firstLineChars="298" w:firstLine="715"/>
              <w:jc w:val="both"/>
            </w:pPr>
          </w:p>
        </w:tc>
        <w:tc>
          <w:tcPr>
            <w:tcW w:w="3544" w:type="dxa"/>
            <w:vMerge w:val="restart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  <w:p w:rsidR="00EE028E" w:rsidRPr="00B00A0E" w:rsidRDefault="00EE028E" w:rsidP="00AC600A">
            <w:pPr>
              <w:suppressAutoHyphens/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uppressAutoHyphens/>
              <w:spacing w:line="276" w:lineRule="auto"/>
              <w:jc w:val="center"/>
              <w:rPr>
                <w:color w:val="1F497D"/>
                <w:sz w:val="18"/>
              </w:rPr>
            </w:pPr>
            <w:proofErr w:type="spellStart"/>
            <w:r w:rsidRPr="00AB1E6A">
              <w:rPr>
                <w:color w:val="1F497D"/>
                <w:sz w:val="18"/>
              </w:rPr>
              <w:t>Кондинский</w:t>
            </w:r>
            <w:proofErr w:type="spellEnd"/>
            <w:r w:rsidRPr="00AB1E6A">
              <w:rPr>
                <w:color w:val="1F497D"/>
                <w:sz w:val="18"/>
              </w:rPr>
              <w:t xml:space="preserve"> район,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uppressAutoHyphens/>
              <w:spacing w:line="276" w:lineRule="auto"/>
              <w:jc w:val="center"/>
              <w:rPr>
                <w:color w:val="1F497D"/>
                <w:sz w:val="18"/>
              </w:rPr>
            </w:pPr>
            <w:r w:rsidRPr="00AB1E6A">
              <w:rPr>
                <w:color w:val="1F497D"/>
                <w:sz w:val="18"/>
              </w:rPr>
              <w:t>Ханты-Мансийский автономный округ-Югра, 628200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uppressAutoHyphens/>
              <w:spacing w:line="276" w:lineRule="auto"/>
              <w:jc w:val="center"/>
              <w:rPr>
                <w:color w:val="1F497D"/>
                <w:sz w:val="18"/>
              </w:rPr>
            </w:pPr>
            <w:r w:rsidRPr="00AB1E6A">
              <w:rPr>
                <w:color w:val="1F497D"/>
                <w:sz w:val="18"/>
              </w:rPr>
              <w:t xml:space="preserve"> тел/факс (34677) 32-470, 32-593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  <w:tr w:rsidR="00EE028E" w:rsidRPr="00EA6A41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pacing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AB1E6A">
              <w:rPr>
                <w:color w:val="1F497D"/>
                <w:sz w:val="18"/>
                <w:szCs w:val="18"/>
                <w:lang w:val="en-US"/>
              </w:rPr>
              <w:t>E-mail: kspkonda@mail.ru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  <w:rPr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  <w:lang w:val="en-US"/>
              </w:rPr>
            </w:pP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pacing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AB1E6A">
              <w:rPr>
                <w:color w:val="1F497D"/>
                <w:sz w:val="18"/>
                <w:szCs w:val="18"/>
              </w:rPr>
              <w:t>http://www.admkonda.ru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pacing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AB1E6A">
              <w:rPr>
                <w:color w:val="1F497D"/>
                <w:sz w:val="18"/>
                <w:szCs w:val="18"/>
              </w:rPr>
              <w:t>№ _____ от «_____»_______________ 20__ год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  <w:tr w:rsidR="00EE028E" w:rsidRPr="00B00A0E" w:rsidTr="00AC600A">
        <w:trPr>
          <w:cantSplit/>
        </w:trPr>
        <w:tc>
          <w:tcPr>
            <w:tcW w:w="5220" w:type="dxa"/>
          </w:tcPr>
          <w:p w:rsidR="00EE028E" w:rsidRPr="00AB1E6A" w:rsidRDefault="00EE028E" w:rsidP="00AC600A">
            <w:pPr>
              <w:spacing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AB1E6A">
              <w:rPr>
                <w:color w:val="1F497D"/>
                <w:sz w:val="18"/>
                <w:szCs w:val="18"/>
              </w:rPr>
              <w:t>на №__ от ______________</w:t>
            </w:r>
          </w:p>
        </w:tc>
        <w:tc>
          <w:tcPr>
            <w:tcW w:w="236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715"/>
            </w:pPr>
          </w:p>
        </w:tc>
        <w:tc>
          <w:tcPr>
            <w:tcW w:w="3544" w:type="dxa"/>
            <w:vMerge/>
            <w:vAlign w:val="center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rPr>
                <w:sz w:val="28"/>
                <w:szCs w:val="28"/>
              </w:rPr>
            </w:pPr>
          </w:p>
        </w:tc>
      </w:tr>
    </w:tbl>
    <w:p w:rsidR="00EE028E" w:rsidRPr="00B00A0E" w:rsidRDefault="00EE028E" w:rsidP="00EE028E">
      <w:pPr>
        <w:spacing w:line="276" w:lineRule="auto"/>
        <w:ind w:firstLineChars="298" w:firstLine="715"/>
      </w:pPr>
    </w:p>
    <w:p w:rsidR="00EE028E" w:rsidRPr="00B00A0E" w:rsidRDefault="00EE028E" w:rsidP="00EE028E">
      <w:pPr>
        <w:spacing w:line="276" w:lineRule="auto"/>
        <w:ind w:firstLineChars="298" w:firstLine="715"/>
      </w:pPr>
    </w:p>
    <w:p w:rsidR="00EE028E" w:rsidRPr="00B00A0E" w:rsidRDefault="00EE028E" w:rsidP="00EE028E">
      <w:pPr>
        <w:spacing w:line="276" w:lineRule="auto"/>
        <w:ind w:firstLineChars="298" w:firstLine="715"/>
      </w:pPr>
    </w:p>
    <w:p w:rsidR="00EE028E" w:rsidRPr="00B00A0E" w:rsidRDefault="00EE028E" w:rsidP="00EE028E">
      <w:pPr>
        <w:ind w:leftChars="2185" w:left="5244" w:firstLine="2"/>
      </w:pPr>
      <w:r w:rsidRPr="00B00A0E">
        <w:br w:type="page"/>
      </w:r>
      <w:r w:rsidRPr="00B00A0E">
        <w:lastRenderedPageBreak/>
        <w:t xml:space="preserve">Приложение </w:t>
      </w:r>
      <w:r>
        <w:t>2</w:t>
      </w:r>
    </w:p>
    <w:p w:rsidR="00EE028E" w:rsidRPr="00B00A0E" w:rsidRDefault="00EE028E" w:rsidP="00EE028E">
      <w:pPr>
        <w:ind w:leftChars="2185" w:left="5244" w:firstLine="2"/>
      </w:pPr>
      <w:r>
        <w:t xml:space="preserve">к Положению </w:t>
      </w:r>
      <w:r w:rsidRPr="00B00A0E">
        <w:t>о Контрольно-</w:t>
      </w:r>
      <w:r>
        <w:t>с</w:t>
      </w:r>
      <w:r w:rsidRPr="00B00A0E">
        <w:t xml:space="preserve">четной палате </w:t>
      </w:r>
      <w:proofErr w:type="spellStart"/>
      <w:r w:rsidRPr="00B00A0E">
        <w:t>Кондинского</w:t>
      </w:r>
      <w:proofErr w:type="spellEnd"/>
      <w:r w:rsidRPr="00B00A0E">
        <w:t xml:space="preserve"> района</w:t>
      </w:r>
    </w:p>
    <w:p w:rsidR="00EE028E" w:rsidRPr="00B00A0E" w:rsidRDefault="00EE028E" w:rsidP="00EE028E">
      <w:pPr>
        <w:ind w:left="5940" w:firstLineChars="298" w:firstLine="715"/>
      </w:pPr>
    </w:p>
    <w:p w:rsidR="00EE028E" w:rsidRPr="00B00A0E" w:rsidRDefault="00EE028E" w:rsidP="00EE028E">
      <w:pPr>
        <w:spacing w:line="276" w:lineRule="auto"/>
        <w:ind w:firstLineChars="298" w:firstLine="83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E028E" w:rsidRPr="00B00A0E" w:rsidRDefault="00EE028E" w:rsidP="00EE028E">
      <w:pPr>
        <w:spacing w:line="276" w:lineRule="auto"/>
        <w:ind w:firstLineChars="298" w:firstLine="83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E028E" w:rsidRPr="00B00A0E" w:rsidRDefault="00EE028E" w:rsidP="00EE028E">
      <w:pPr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0A0E">
        <w:rPr>
          <w:rFonts w:ascii="Times New Roman CYR" w:hAnsi="Times New Roman CYR" w:cs="Times New Roman CYR"/>
          <w:b/>
          <w:sz w:val="28"/>
          <w:szCs w:val="28"/>
        </w:rPr>
        <w:t>Структура</w:t>
      </w:r>
      <w:r w:rsidR="0073120C">
        <w:rPr>
          <w:rFonts w:ascii="Times New Roman CYR" w:hAnsi="Times New Roman CYR" w:cs="Times New Roman CYR"/>
          <w:b/>
          <w:sz w:val="28"/>
          <w:szCs w:val="28"/>
        </w:rPr>
        <w:t xml:space="preserve"> и штатная численность</w:t>
      </w:r>
    </w:p>
    <w:p w:rsidR="00EE028E" w:rsidRPr="00B00A0E" w:rsidRDefault="00EE028E" w:rsidP="00EE028E">
      <w:pPr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0A0E">
        <w:rPr>
          <w:rFonts w:ascii="Times New Roman CYR" w:hAnsi="Times New Roman CYR" w:cs="Times New Roman CYR"/>
          <w:b/>
          <w:sz w:val="28"/>
          <w:szCs w:val="28"/>
        </w:rPr>
        <w:t xml:space="preserve">Контрольно-счетной палаты </w:t>
      </w:r>
      <w:proofErr w:type="spellStart"/>
      <w:r w:rsidRPr="00B00A0E">
        <w:rPr>
          <w:rFonts w:ascii="Times New Roman CYR" w:hAnsi="Times New Roman CYR" w:cs="Times New Roman CYR"/>
          <w:b/>
          <w:sz w:val="28"/>
          <w:szCs w:val="28"/>
        </w:rPr>
        <w:t>Кондинского</w:t>
      </w:r>
      <w:proofErr w:type="spellEnd"/>
      <w:r w:rsidRPr="00B00A0E">
        <w:rPr>
          <w:rFonts w:ascii="Times New Roman CYR" w:hAnsi="Times New Roman CYR" w:cs="Times New Roman CYR"/>
          <w:b/>
          <w:sz w:val="28"/>
          <w:szCs w:val="28"/>
        </w:rPr>
        <w:t xml:space="preserve"> района</w:t>
      </w:r>
    </w:p>
    <w:p w:rsidR="00EE028E" w:rsidRPr="00B00A0E" w:rsidRDefault="00EE028E" w:rsidP="00EE028E">
      <w:pPr>
        <w:spacing w:line="276" w:lineRule="auto"/>
        <w:ind w:firstLineChars="298" w:firstLine="834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781" w:type="dxa"/>
        <w:tblLook w:val="01E0" w:firstRow="1" w:lastRow="1" w:firstColumn="1" w:lastColumn="1" w:noHBand="0" w:noVBand="0"/>
      </w:tblPr>
      <w:tblGrid>
        <w:gridCol w:w="2047"/>
        <w:gridCol w:w="4152"/>
        <w:gridCol w:w="2582"/>
      </w:tblGrid>
      <w:tr w:rsidR="00EE028E" w:rsidRPr="00B00A0E" w:rsidTr="00AC600A">
        <w:trPr>
          <w:trHeight w:val="1135"/>
        </w:trPr>
        <w:tc>
          <w:tcPr>
            <w:tcW w:w="2047" w:type="dxa"/>
            <w:tcBorders>
              <w:righ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1001395</wp:posOffset>
                      </wp:positionV>
                      <wp:extent cx="1924050" cy="428625"/>
                      <wp:effectExtent l="8255" t="8890" r="10795" b="10160"/>
                      <wp:wrapNone/>
                      <wp:docPr id="3" name="Соединительная линия уступом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924050" cy="428625"/>
                              </a:xfrm>
                              <a:prstGeom prst="bentConnector3">
                                <a:avLst>
                                  <a:gd name="adj1" fmla="val 9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" o:spid="_x0000_s1026" type="#_x0000_t34" style="position:absolute;margin-left:4.5pt;margin-top:78.85pt;width:151.5pt;height:33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" adj="21592"/>
                  </w:pict>
                </mc:Fallback>
              </mc:AlternateConten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leftChars="-11" w:left="-6" w:hangingChars="7" w:hanging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  <w:p w:rsidR="00EE028E" w:rsidRDefault="00EE028E" w:rsidP="00AC600A">
            <w:pPr>
              <w:spacing w:line="276" w:lineRule="auto"/>
              <w:ind w:leftChars="-11" w:left="-6" w:hangingChars="7" w:hanging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466725</wp:posOffset>
                      </wp:positionV>
                      <wp:extent cx="0" cy="381000"/>
                      <wp:effectExtent l="8890" t="9525" r="1016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4.55pt;margin-top:36.75pt;width:0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"/>
                  </w:pict>
                </mc:Fallback>
              </mc:AlternateContent>
            </w: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Контрольно-счетной палаты</w:t>
            </w:r>
            <w:r w:rsidR="0073120C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  <w:p w:rsidR="0073120C" w:rsidRPr="00B00A0E" w:rsidRDefault="0073120C" w:rsidP="00AC600A">
            <w:pPr>
              <w:spacing w:line="276" w:lineRule="auto"/>
              <w:ind w:leftChars="-11" w:left="-6" w:hangingChars="7" w:hanging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единица 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28E" w:rsidRPr="00B00A0E" w:rsidTr="00AC600A">
        <w:trPr>
          <w:trHeight w:val="556"/>
        </w:trPr>
        <w:tc>
          <w:tcPr>
            <w:tcW w:w="2047" w:type="dxa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82" w:type="dxa"/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28E" w:rsidRPr="00B00A0E" w:rsidTr="00AC600A">
        <w:trPr>
          <w:trHeight w:val="1135"/>
        </w:trPr>
        <w:tc>
          <w:tcPr>
            <w:tcW w:w="2047" w:type="dxa"/>
            <w:tcBorders>
              <w:righ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E" w:rsidRDefault="00EE028E" w:rsidP="00AC600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710565</wp:posOffset>
                      </wp:positionV>
                      <wp:extent cx="0" cy="381000"/>
                      <wp:effectExtent l="8890" t="8890" r="1016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94.55pt;margin-top:55.95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"/>
                  </w:pict>
                </mc:Fallback>
              </mc:AlternateContent>
            </w: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Контрольно-счетной палаты</w:t>
            </w:r>
            <w:r w:rsidR="0073120C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  <w:p w:rsidR="0073120C" w:rsidRPr="00B00A0E" w:rsidRDefault="0073120C" w:rsidP="00AC600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единица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028E" w:rsidRPr="00B00A0E" w:rsidRDefault="00EE028E" w:rsidP="00AC600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28E" w:rsidRPr="00B00A0E" w:rsidTr="00AC600A">
        <w:trPr>
          <w:trHeight w:val="579"/>
        </w:trPr>
        <w:tc>
          <w:tcPr>
            <w:tcW w:w="8781" w:type="dxa"/>
            <w:gridSpan w:val="3"/>
            <w:tcBorders>
              <w:bottom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28E" w:rsidRPr="00B00A0E" w:rsidTr="00AC600A">
        <w:trPr>
          <w:trHeight w:val="579"/>
        </w:trPr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8E" w:rsidRPr="00B00A0E" w:rsidRDefault="00EE028E" w:rsidP="00B87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Аппарат Контрольно-счетной палаты</w:t>
            </w:r>
          </w:p>
        </w:tc>
      </w:tr>
      <w:tr w:rsidR="00EE028E" w:rsidRPr="006C4DF8" w:rsidTr="00AC600A">
        <w:trPr>
          <w:trHeight w:val="579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E" w:rsidRPr="00B00A0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028E" w:rsidRDefault="00EE028E" w:rsidP="00AC600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0A0E">
              <w:rPr>
                <w:rFonts w:ascii="Times New Roman CYR" w:hAnsi="Times New Roman CYR" w:cs="Times New Roman CYR"/>
                <w:sz w:val="28"/>
                <w:szCs w:val="28"/>
              </w:rPr>
              <w:t>Инспектор</w:t>
            </w:r>
            <w:r w:rsidR="0073120C">
              <w:rPr>
                <w:rFonts w:ascii="Times New Roman CYR" w:hAnsi="Times New Roman CYR" w:cs="Times New Roman CYR"/>
                <w:sz w:val="28"/>
                <w:szCs w:val="28"/>
              </w:rPr>
              <w:t xml:space="preserve"> аппарата Контрольно-счетной палаты -</w:t>
            </w:r>
          </w:p>
          <w:p w:rsidR="0073120C" w:rsidRDefault="0073120C" w:rsidP="00AC600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единицы </w:t>
            </w:r>
          </w:p>
          <w:p w:rsidR="00EE028E" w:rsidRPr="006C4DF8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E028E" w:rsidRPr="006C4DF8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28E" w:rsidRPr="006C4DF8" w:rsidTr="00AC600A">
        <w:trPr>
          <w:trHeight w:val="579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</w:tcPr>
          <w:p w:rsidR="00EE028E" w:rsidRPr="006C4DF8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52" w:type="dxa"/>
            <w:tcBorders>
              <w:left w:val="nil"/>
              <w:bottom w:val="single" w:sz="4" w:space="0" w:color="auto"/>
            </w:tcBorders>
          </w:tcPr>
          <w:p w:rsidR="00EE028E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EE028E" w:rsidRPr="006C4DF8" w:rsidRDefault="00EE028E" w:rsidP="00AC600A">
            <w:pPr>
              <w:spacing w:line="276" w:lineRule="auto"/>
              <w:ind w:firstLineChars="298" w:firstLine="8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E028E" w:rsidRDefault="00EE028E" w:rsidP="00EC1A0D"/>
    <w:p w:rsidR="0073120C" w:rsidRDefault="0073120C" w:rsidP="00EC1A0D"/>
    <w:sectPr w:rsidR="0073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A"/>
    <w:rsid w:val="00257BBF"/>
    <w:rsid w:val="00266899"/>
    <w:rsid w:val="0040399B"/>
    <w:rsid w:val="00515678"/>
    <w:rsid w:val="006A30AF"/>
    <w:rsid w:val="0073120C"/>
    <w:rsid w:val="008022EF"/>
    <w:rsid w:val="00832733"/>
    <w:rsid w:val="00A6171C"/>
    <w:rsid w:val="00B5751A"/>
    <w:rsid w:val="00B87B36"/>
    <w:rsid w:val="00DD5033"/>
    <w:rsid w:val="00E44547"/>
    <w:rsid w:val="00E9440A"/>
    <w:rsid w:val="00EA6A41"/>
    <w:rsid w:val="00EC1A0D"/>
    <w:rsid w:val="00EE028E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0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28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E02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EE028E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rsid w:val="00EE028E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EE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E028E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EE0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EE028E"/>
    <w:rPr>
      <w:rFonts w:cs="Times New Roman"/>
      <w:color w:val="008000"/>
    </w:rPr>
  </w:style>
  <w:style w:type="paragraph" w:styleId="a9">
    <w:name w:val="Normal (Web)"/>
    <w:basedOn w:val="a"/>
    <w:rsid w:val="00EE028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EE028E"/>
    <w:pPr>
      <w:ind w:left="720"/>
      <w:contextualSpacing/>
    </w:pPr>
    <w:rPr>
      <w:szCs w:val="24"/>
    </w:rPr>
  </w:style>
  <w:style w:type="paragraph" w:styleId="aa">
    <w:name w:val="No Spacing"/>
    <w:uiPriority w:val="1"/>
    <w:qFormat/>
    <w:rsid w:val="00EE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3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0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12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2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0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28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E02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EE028E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rsid w:val="00EE028E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EE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E028E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EE0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EE028E"/>
    <w:rPr>
      <w:rFonts w:cs="Times New Roman"/>
      <w:color w:val="008000"/>
    </w:rPr>
  </w:style>
  <w:style w:type="paragraph" w:styleId="a9">
    <w:name w:val="Normal (Web)"/>
    <w:basedOn w:val="a"/>
    <w:rsid w:val="00EE028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EE028E"/>
    <w:pPr>
      <w:ind w:left="720"/>
      <w:contextualSpacing/>
    </w:pPr>
    <w:rPr>
      <w:szCs w:val="24"/>
    </w:rPr>
  </w:style>
  <w:style w:type="paragraph" w:styleId="aa">
    <w:name w:val="No Spacing"/>
    <w:uiPriority w:val="1"/>
    <w:qFormat/>
    <w:rsid w:val="00EE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3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0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12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2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E96767D57E5945AA8462E510C1557B7D457F7D63792A60A8E5081p0I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ECEF9192C41A4161DB8ACFF3591E7536A0CDF6D57EA8E8332E4DED91CFC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17</cp:revision>
  <cp:lastPrinted>2015-12-29T09:26:00Z</cp:lastPrinted>
  <dcterms:created xsi:type="dcterms:W3CDTF">2015-12-23T10:37:00Z</dcterms:created>
  <dcterms:modified xsi:type="dcterms:W3CDTF">2015-12-29T09:28:00Z</dcterms:modified>
</cp:coreProperties>
</file>