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200" w:rsidRPr="00CF5BF0" w:rsidRDefault="00103FF3" w:rsidP="00CF5BF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F5BF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00100" cy="914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5200" w:rsidRPr="00CF5BF0" w:rsidRDefault="001E5200" w:rsidP="00CF5BF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F5BF0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1E5200" w:rsidRPr="00CF5BF0" w:rsidRDefault="001E5200" w:rsidP="00CF5BF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5BF0">
        <w:rPr>
          <w:rFonts w:ascii="Times New Roman" w:hAnsi="Times New Roman" w:cs="Times New Roman"/>
          <w:b/>
          <w:sz w:val="24"/>
          <w:szCs w:val="24"/>
        </w:rPr>
        <w:t>ХАНТЫ-МАНСИЙСКИЙ АВТОНОМНЫЙ ОКРУГ – ЮГРА</w:t>
      </w:r>
    </w:p>
    <w:p w:rsidR="001E5200" w:rsidRPr="00CF5BF0" w:rsidRDefault="001E5200" w:rsidP="00CF5BF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5BF0">
        <w:rPr>
          <w:rFonts w:ascii="Times New Roman" w:hAnsi="Times New Roman" w:cs="Times New Roman"/>
          <w:b/>
          <w:sz w:val="24"/>
          <w:szCs w:val="24"/>
        </w:rPr>
        <w:t>ДУМА КОНДИНСКОГО РАЙОНА</w:t>
      </w:r>
    </w:p>
    <w:p w:rsidR="001E5200" w:rsidRPr="00CF5BF0" w:rsidRDefault="001E5200" w:rsidP="00CF5BF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5200" w:rsidRPr="00CF5BF0" w:rsidRDefault="001E5200" w:rsidP="00CF5BF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5BF0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1E5200" w:rsidRPr="00CF5BF0" w:rsidRDefault="001E5200" w:rsidP="00CF5BF0">
      <w:pPr>
        <w:pStyle w:val="ConsTitle"/>
        <w:widowControl/>
        <w:ind w:right="0" w:firstLine="709"/>
        <w:rPr>
          <w:rFonts w:ascii="Times New Roman" w:hAnsi="Times New Roman"/>
          <w:sz w:val="24"/>
          <w:szCs w:val="24"/>
        </w:rPr>
      </w:pPr>
      <w:r w:rsidRPr="00CF5BF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</w:t>
      </w:r>
    </w:p>
    <w:p w:rsidR="00ED6758" w:rsidRDefault="00ED6758" w:rsidP="00ED6758">
      <w:pPr>
        <w:spacing w:after="0" w:line="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отчете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о выполнении прогнозного плана приватизации</w:t>
      </w:r>
    </w:p>
    <w:p w:rsidR="00ED6758" w:rsidRDefault="00ED6758" w:rsidP="00ED6758">
      <w:pPr>
        <w:spacing w:after="0" w:line="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имущества за 2017 год</w:t>
      </w:r>
    </w:p>
    <w:p w:rsidR="00ED6758" w:rsidRDefault="00ED6758" w:rsidP="00ED6758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ED6758" w:rsidRDefault="00ED6758" w:rsidP="00ED675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 соответствии с Федеральным законом от 21 декабря 2001 года № 178-ФЗ «О приватизации государственного и муниципального имущества», решением Думы Кондинского района от 26 апреля 2012 года      № 232 «Об утверждении Порядка приватизации муниципального имущества муниципального образования Кондинский район» (с изменениями от </w:t>
      </w:r>
      <w:hyperlink r:id="rId9" w:tgtFrame="ChangingDocument" w:history="1">
        <w:r w:rsidRPr="00ED675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29 мая 2013 года № 350</w:t>
        </w:r>
      </w:hyperlink>
      <w:r w:rsidRPr="00ED6758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tooltip="решение от 28.01.2014 0:00:00 №434 Дума Кондинского района&#10;&#10;О внесении изменения в решение Думы Кондинского района от 26 апреля 2012 года № 232 " w:history="1">
        <w:r w:rsidRPr="00ED675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от 28 января 2014 года № 343</w:t>
        </w:r>
      </w:hyperlink>
      <w:r w:rsidRPr="00ED6758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tooltip="решение от 15.03.2016 0:00:00 №80 Дума Кондинского района&#10;&#10;О внесении изменения в решение Думы Кондинского района &#10;от 26 апреля 2012 года № 232 " w:history="1">
        <w:r w:rsidRPr="00ED675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от 15 марта 2016 года № 80</w:t>
        </w:r>
      </w:hyperlink>
      <w:r w:rsidRPr="00ED6758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, от 14 декабря</w:t>
      </w:r>
      <w:proofErr w:type="gramEnd"/>
      <w:r w:rsidRPr="00ED6758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gramStart"/>
      <w:r w:rsidRPr="00ED6758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2017 года № 355</w:t>
      </w:r>
      <w:r w:rsidRPr="00ED675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Дума Кондинского района </w:t>
      </w:r>
      <w:r>
        <w:rPr>
          <w:rFonts w:ascii="Times New Roman" w:hAnsi="Times New Roman" w:cs="Times New Roman"/>
          <w:b/>
          <w:sz w:val="28"/>
          <w:szCs w:val="28"/>
        </w:rPr>
        <w:t>решила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ED6758" w:rsidRDefault="00ED6758" w:rsidP="00ED6758">
      <w:pPr>
        <w:tabs>
          <w:tab w:val="left" w:pos="851"/>
          <w:tab w:val="left" w:pos="1134"/>
        </w:tabs>
        <w:spacing w:after="0" w:line="0" w:lineRule="atLeast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Отчет о выполнении прогнозного плана приватизации муниципального имущества за 2017 год принять к сведению (приложение).</w:t>
      </w:r>
    </w:p>
    <w:p w:rsidR="00ED6758" w:rsidRDefault="00ED6758" w:rsidP="00ED6758">
      <w:pPr>
        <w:tabs>
          <w:tab w:val="left" w:pos="0"/>
          <w:tab w:val="left" w:pos="709"/>
          <w:tab w:val="left" w:pos="1134"/>
        </w:tabs>
        <w:spacing w:after="0" w:line="0" w:lineRule="atLeast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решение разместить на официальном сайте органов местного самоуправления Кондинского района.</w:t>
      </w:r>
    </w:p>
    <w:p w:rsidR="00ED6758" w:rsidRDefault="00ED6758" w:rsidP="00ED6758">
      <w:pPr>
        <w:tabs>
          <w:tab w:val="left" w:pos="1134"/>
        </w:tabs>
        <w:spacing w:after="0" w:line="0" w:lineRule="atLeast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главу Кондинского района А.В. Дубовика.</w:t>
      </w:r>
    </w:p>
    <w:p w:rsidR="00ED6758" w:rsidRDefault="00ED6758" w:rsidP="00ED6758">
      <w:pPr>
        <w:tabs>
          <w:tab w:val="num" w:pos="142"/>
        </w:tabs>
        <w:spacing w:after="0"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D6758" w:rsidRDefault="00ED6758" w:rsidP="00ED6758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ED6758" w:rsidRDefault="00ED6758" w:rsidP="00ED6758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CF5BF0" w:rsidRPr="00A71592" w:rsidRDefault="00ED6758" w:rsidP="00ED67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Думы Кондинского района                                     Ю.В. Гришаев</w:t>
      </w:r>
    </w:p>
    <w:p w:rsidR="00D574F1" w:rsidRPr="00A71592" w:rsidRDefault="00D574F1" w:rsidP="00D574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5BF0" w:rsidRPr="00A71592" w:rsidRDefault="00CF5BF0" w:rsidP="00D574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74F1" w:rsidRPr="00A71592" w:rsidRDefault="00D574F1" w:rsidP="00D574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74F1" w:rsidRPr="00A71592" w:rsidRDefault="00D574F1" w:rsidP="00D574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5BF0" w:rsidRPr="00A71592" w:rsidRDefault="00CF5BF0" w:rsidP="00D574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5BF0" w:rsidRPr="00A71592" w:rsidRDefault="00CF5BF0" w:rsidP="00D574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71592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A71592">
        <w:rPr>
          <w:rFonts w:ascii="Times New Roman" w:hAnsi="Times New Roman" w:cs="Times New Roman"/>
          <w:sz w:val="28"/>
          <w:szCs w:val="28"/>
        </w:rPr>
        <w:t>. Междуреченский</w:t>
      </w:r>
    </w:p>
    <w:p w:rsidR="00CF5BF0" w:rsidRPr="00A71592" w:rsidRDefault="00ED6758" w:rsidP="00D574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CF5BF0" w:rsidRPr="00A715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апреля</w:t>
      </w:r>
      <w:r w:rsidR="00CF5BF0" w:rsidRPr="00A71592">
        <w:rPr>
          <w:rFonts w:ascii="Times New Roman" w:hAnsi="Times New Roman" w:cs="Times New Roman"/>
          <w:sz w:val="28"/>
          <w:szCs w:val="28"/>
        </w:rPr>
        <w:t xml:space="preserve">  2018 года</w:t>
      </w:r>
    </w:p>
    <w:p w:rsidR="00CF5BF0" w:rsidRPr="00A71592" w:rsidRDefault="00A9167F" w:rsidP="00D574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ED6758">
        <w:rPr>
          <w:rFonts w:ascii="Times New Roman" w:hAnsi="Times New Roman" w:cs="Times New Roman"/>
          <w:sz w:val="28"/>
          <w:szCs w:val="28"/>
        </w:rPr>
        <w:t>405</w:t>
      </w:r>
    </w:p>
    <w:p w:rsidR="00CF5BF0" w:rsidRPr="00A71592" w:rsidRDefault="00CF5BF0" w:rsidP="00D574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5BF0" w:rsidRPr="00CF5BF0" w:rsidRDefault="00CF5BF0" w:rsidP="00CF5B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5BF0" w:rsidRPr="00CF5BF0" w:rsidRDefault="00CF5BF0" w:rsidP="00CF5B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5BF0" w:rsidRPr="00CF5BF0" w:rsidRDefault="00CF5BF0" w:rsidP="00CF5B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5BF0" w:rsidRPr="00CF5BF0" w:rsidRDefault="00CF5BF0" w:rsidP="00CF5B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6758" w:rsidRDefault="00ED67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D6758" w:rsidRPr="00ED6758" w:rsidRDefault="00ED6758" w:rsidP="00ED6758">
      <w:pPr>
        <w:pStyle w:val="af8"/>
        <w:spacing w:line="0" w:lineRule="atLeast"/>
        <w:jc w:val="right"/>
        <w:rPr>
          <w:b w:val="0"/>
          <w:sz w:val="24"/>
        </w:rPr>
      </w:pPr>
      <w:r w:rsidRPr="00ED6758">
        <w:rPr>
          <w:b w:val="0"/>
          <w:sz w:val="24"/>
        </w:rPr>
        <w:lastRenderedPageBreak/>
        <w:t xml:space="preserve">Приложение </w:t>
      </w:r>
    </w:p>
    <w:p w:rsidR="00ED6758" w:rsidRPr="00ED6758" w:rsidRDefault="00ED6758" w:rsidP="00ED6758">
      <w:pPr>
        <w:pStyle w:val="af8"/>
        <w:spacing w:line="0" w:lineRule="atLeast"/>
        <w:jc w:val="right"/>
        <w:rPr>
          <w:b w:val="0"/>
          <w:sz w:val="24"/>
        </w:rPr>
      </w:pPr>
      <w:r w:rsidRPr="00ED6758">
        <w:rPr>
          <w:b w:val="0"/>
          <w:sz w:val="24"/>
        </w:rPr>
        <w:t xml:space="preserve">к </w:t>
      </w:r>
      <w:r>
        <w:rPr>
          <w:b w:val="0"/>
          <w:sz w:val="24"/>
        </w:rPr>
        <w:t>решению Думы Кондинского района</w:t>
      </w:r>
    </w:p>
    <w:p w:rsidR="00CF5BF0" w:rsidRDefault="00ED6758" w:rsidP="00ED6758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ED6758">
        <w:rPr>
          <w:rFonts w:ascii="Times New Roman" w:hAnsi="Times New Roman" w:cs="Times New Roman"/>
          <w:sz w:val="24"/>
        </w:rPr>
        <w:t xml:space="preserve">от </w:t>
      </w:r>
      <w:r>
        <w:rPr>
          <w:rFonts w:ascii="Times New Roman" w:hAnsi="Times New Roman" w:cs="Times New Roman"/>
          <w:sz w:val="24"/>
        </w:rPr>
        <w:t>26.04</w:t>
      </w:r>
      <w:r w:rsidRPr="00ED6758">
        <w:rPr>
          <w:rFonts w:ascii="Times New Roman" w:hAnsi="Times New Roman" w:cs="Times New Roman"/>
          <w:sz w:val="24"/>
        </w:rPr>
        <w:t xml:space="preserve">.2018 № </w:t>
      </w:r>
      <w:r>
        <w:rPr>
          <w:rFonts w:ascii="Times New Roman" w:hAnsi="Times New Roman" w:cs="Times New Roman"/>
          <w:sz w:val="24"/>
        </w:rPr>
        <w:t>405</w:t>
      </w:r>
    </w:p>
    <w:p w:rsidR="00ED6758" w:rsidRDefault="00ED6758" w:rsidP="00ED6758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ED6758" w:rsidRDefault="00ED6758" w:rsidP="00ED6758">
      <w:pPr>
        <w:spacing w:after="0" w:line="0" w:lineRule="atLeas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Отчет о выполнении прогнозного плана приватизации</w:t>
      </w:r>
    </w:p>
    <w:p w:rsidR="00ED6758" w:rsidRDefault="00ED6758" w:rsidP="00ED6758">
      <w:pPr>
        <w:spacing w:after="0" w:line="0" w:lineRule="atLeas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муниципального имущества за 2017 год</w:t>
      </w:r>
    </w:p>
    <w:p w:rsidR="00ED6758" w:rsidRDefault="00ED6758" w:rsidP="00ED6758">
      <w:pPr>
        <w:spacing w:after="0" w:line="0" w:lineRule="atLeas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ED6758" w:rsidRDefault="00ED6758" w:rsidP="00ED6758">
      <w:pPr>
        <w:tabs>
          <w:tab w:val="left" w:pos="-426"/>
          <w:tab w:val="left" w:pos="-142"/>
        </w:tabs>
        <w:autoSpaceDE w:val="0"/>
        <w:autoSpaceDN w:val="0"/>
        <w:adjustRightInd w:val="0"/>
        <w:spacing w:after="0" w:line="0" w:lineRule="atLeas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 соответствии с решением Думы Кондинского района от 17 сентября 2014 года № 487 «Об утверждении прогнозного плана приватизации муниципального имущества Кондинского района на 2015 – 2017 годы» (с изменениями от 29 апреля 2015 года № 559, от 24 июня 2015 года № 580, от 15 октября 2015 года № 612,  от 15 марта 2015 года № 81, от 19 апреля 2016 года  № 105, от 28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июня 2016 года   № 126, от 16 августа 2016 года  № 151,  от 27 сентября 2016 года № 162,  от 26 января 2017 года № 207, от 27 февраля 2017 года № 220, от 27 марта 2017 года № 241, от 25 апреля 2017 года № 252, от 06 июня 2017 года № 271, от 05 сентября 2017 года № 303,), в план приватизации 2017 года было включено:</w:t>
      </w:r>
      <w:proofErr w:type="gramEnd"/>
    </w:p>
    <w:p w:rsidR="00ED6758" w:rsidRDefault="00ED6758" w:rsidP="00ED6758">
      <w:pPr>
        <w:tabs>
          <w:tab w:val="left" w:pos="-426"/>
          <w:tab w:val="left" w:pos="-142"/>
        </w:tabs>
        <w:autoSpaceDE w:val="0"/>
        <w:autoSpaceDN w:val="0"/>
        <w:adjustRightInd w:val="0"/>
        <w:spacing w:after="0" w:line="0" w:lineRule="atLeast"/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14 единиц недвижимого имущества:</w:t>
      </w:r>
    </w:p>
    <w:p w:rsidR="00ED6758" w:rsidRDefault="00ED6758" w:rsidP="00ED6758">
      <w:pPr>
        <w:tabs>
          <w:tab w:val="left" w:pos="-426"/>
          <w:tab w:val="left" w:pos="-142"/>
        </w:tabs>
        <w:autoSpaceDE w:val="0"/>
        <w:autoSpaceDN w:val="0"/>
        <w:adjustRightInd w:val="0"/>
        <w:spacing w:after="0" w:line="0" w:lineRule="atLeas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1) </w:t>
      </w:r>
      <w:r>
        <w:rPr>
          <w:rFonts w:ascii="Times New Roman" w:eastAsia="Calibri" w:hAnsi="Times New Roman" w:cs="Times New Roman"/>
          <w:sz w:val="26"/>
          <w:szCs w:val="26"/>
        </w:rPr>
        <w:t xml:space="preserve">база РПНБ и АГЗС, назначение: прием, хранение и выдача СУГ в автомобильных и железнодорожных цистернах, общая застроенная площадь 214,1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кв.м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., лит.1-9, адрес: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ул</w:t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>.П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>ромышленная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, 2,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пгт.Мортка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>, Кондинский район, Ханты-Мансийский автономный округ - Югра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ED6758" w:rsidRDefault="00ED6758" w:rsidP="00ED6758">
      <w:pPr>
        <w:tabs>
          <w:tab w:val="left" w:pos="-426"/>
          <w:tab w:val="left" w:pos="-142"/>
        </w:tabs>
        <w:autoSpaceDE w:val="0"/>
        <w:autoSpaceDN w:val="0"/>
        <w:adjustRightInd w:val="0"/>
        <w:spacing w:after="0" w:line="0" w:lineRule="atLeas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2) </w:t>
      </w:r>
      <w:r>
        <w:rPr>
          <w:rFonts w:ascii="Times New Roman" w:eastAsia="Calibri" w:hAnsi="Times New Roman" w:cs="Times New Roman"/>
          <w:sz w:val="26"/>
          <w:szCs w:val="26"/>
        </w:rPr>
        <w:t xml:space="preserve">здание конторы, назначение: нежилое здание, площадь 143,3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кв.м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., адрес: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ул</w:t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>.Ю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>билейная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, д.10,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п.Лиственичный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>, Кондинский район, Ханты-Мансийский автономный округ - Югра</w:t>
      </w:r>
      <w:r>
        <w:rPr>
          <w:rFonts w:ascii="Times New Roman" w:hAnsi="Times New Roman" w:cs="Times New Roman"/>
          <w:sz w:val="26"/>
          <w:szCs w:val="26"/>
        </w:rPr>
        <w:t xml:space="preserve">; </w:t>
      </w:r>
    </w:p>
    <w:p w:rsidR="00ED6758" w:rsidRDefault="00ED6758" w:rsidP="00ED6758">
      <w:pPr>
        <w:tabs>
          <w:tab w:val="left" w:pos="-426"/>
          <w:tab w:val="left" w:pos="-142"/>
        </w:tabs>
        <w:autoSpaceDE w:val="0"/>
        <w:autoSpaceDN w:val="0"/>
        <w:adjustRightInd w:val="0"/>
        <w:spacing w:after="0" w:line="0" w:lineRule="atLeas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3) </w:t>
      </w:r>
      <w:r>
        <w:rPr>
          <w:rFonts w:ascii="Times New Roman" w:eastAsia="Calibri" w:hAnsi="Times New Roman" w:cs="Times New Roman"/>
          <w:sz w:val="26"/>
          <w:szCs w:val="26"/>
        </w:rPr>
        <w:t xml:space="preserve">административно-бытовое здание, назначение: нежилое, общая площадь 708,7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кв.м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., адрес: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ул</w:t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>.П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>ромышленная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, д.3,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пгт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>. Междуреченский, Кондинский район, Ханты-Мансийский автономный округ - Югра</w:t>
      </w:r>
      <w:r>
        <w:rPr>
          <w:rFonts w:ascii="Times New Roman" w:hAnsi="Times New Roman" w:cs="Times New Roman"/>
          <w:sz w:val="26"/>
          <w:szCs w:val="26"/>
        </w:rPr>
        <w:t xml:space="preserve">; </w:t>
      </w:r>
    </w:p>
    <w:p w:rsidR="00ED6758" w:rsidRDefault="00ED6758" w:rsidP="00ED6758">
      <w:pPr>
        <w:tabs>
          <w:tab w:val="left" w:pos="-426"/>
          <w:tab w:val="left" w:pos="-142"/>
        </w:tabs>
        <w:autoSpaceDE w:val="0"/>
        <w:autoSpaceDN w:val="0"/>
        <w:adjustRightInd w:val="0"/>
        <w:spacing w:after="0" w:line="0" w:lineRule="atLeas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4) </w:t>
      </w:r>
      <w:r>
        <w:rPr>
          <w:rFonts w:ascii="Times New Roman" w:eastAsia="Calibri" w:hAnsi="Times New Roman" w:cs="Times New Roman"/>
          <w:sz w:val="26"/>
          <w:szCs w:val="26"/>
        </w:rPr>
        <w:t xml:space="preserve">помещение гаража (бокс №2), назначение, нежилое, общая площадь 55,9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кв.м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., адрес: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ул</w:t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>.П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>ромышленная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, д.3, бокс №2,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пгт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>. Междуреченский, Кондинский район, Ханты-Мансийский автономный округ - Югра</w:t>
      </w:r>
      <w:r>
        <w:rPr>
          <w:rFonts w:ascii="Times New Roman" w:hAnsi="Times New Roman" w:cs="Times New Roman"/>
          <w:sz w:val="26"/>
          <w:szCs w:val="26"/>
        </w:rPr>
        <w:t xml:space="preserve">; </w:t>
      </w:r>
    </w:p>
    <w:p w:rsidR="00ED6758" w:rsidRDefault="00ED6758" w:rsidP="00ED6758">
      <w:pPr>
        <w:tabs>
          <w:tab w:val="left" w:pos="-426"/>
          <w:tab w:val="left" w:pos="-142"/>
        </w:tabs>
        <w:autoSpaceDE w:val="0"/>
        <w:autoSpaceDN w:val="0"/>
        <w:adjustRightInd w:val="0"/>
        <w:spacing w:after="0" w:line="0" w:lineRule="atLeas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5) </w:t>
      </w:r>
      <w:r>
        <w:rPr>
          <w:rFonts w:ascii="Times New Roman" w:eastAsia="Calibri" w:hAnsi="Times New Roman" w:cs="Times New Roman"/>
          <w:sz w:val="26"/>
          <w:szCs w:val="26"/>
        </w:rPr>
        <w:t xml:space="preserve">здание магазина, назначение: нежилое здание для розничной торговли продовольственных и непродовольственных товаров, общая площадь 103,8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кв.м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., адрес: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ул</w:t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>.К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>омсомольская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, д.27, п.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Лиственичный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>, Кондинский район, Ханты-Мансийский автономный округ - Югра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ED6758" w:rsidRDefault="00ED6758" w:rsidP="00ED6758">
      <w:pPr>
        <w:tabs>
          <w:tab w:val="left" w:pos="-426"/>
          <w:tab w:val="left" w:pos="-142"/>
        </w:tabs>
        <w:autoSpaceDE w:val="0"/>
        <w:autoSpaceDN w:val="0"/>
        <w:adjustRightInd w:val="0"/>
        <w:spacing w:after="0" w:line="0" w:lineRule="atLeas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6) </w:t>
      </w:r>
      <w:r>
        <w:rPr>
          <w:rFonts w:ascii="Times New Roman" w:eastAsia="Calibri" w:hAnsi="Times New Roman" w:cs="Times New Roman"/>
          <w:sz w:val="26"/>
          <w:szCs w:val="26"/>
        </w:rPr>
        <w:t xml:space="preserve">здание гаража, назначение: нежилое здание для стоянки автотранспортных средств, общая площадь 597,5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кв.м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., адрес: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ул</w:t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>.С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>ибирская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, №117В,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пгт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>. Междуреченский, Кондинский район, Ханты-Мансийский автономный округ - Югра</w:t>
      </w:r>
      <w:r>
        <w:rPr>
          <w:rFonts w:ascii="Times New Roman" w:hAnsi="Times New Roman" w:cs="Times New Roman"/>
          <w:sz w:val="26"/>
          <w:szCs w:val="26"/>
        </w:rPr>
        <w:t xml:space="preserve">; </w:t>
      </w:r>
    </w:p>
    <w:p w:rsidR="00ED6758" w:rsidRDefault="00ED6758" w:rsidP="00ED6758">
      <w:pPr>
        <w:tabs>
          <w:tab w:val="left" w:pos="-426"/>
          <w:tab w:val="left" w:pos="-142"/>
        </w:tabs>
        <w:autoSpaceDE w:val="0"/>
        <w:autoSpaceDN w:val="0"/>
        <w:adjustRightInd w:val="0"/>
        <w:spacing w:after="0" w:line="0" w:lineRule="atLeas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7) нежилые помещения цокольного этажа «Жилого 5-ти этажного дома с торгово-офисными помещениями», назначение: нежилое, общая площадь 242,1 </w:t>
      </w:r>
      <w:proofErr w:type="spellStart"/>
      <w:r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., этаж цокольный, номера на поэтажном плане 3, 11, 12, 13, 14, 15, 16, 17, 18, 19, 20, 21, 22, 23, 26, 27, 28, 29, 30, 31, кадастровый (или условный) номер: 86:15:14:0001Г:18Г:0000/20004, адрес: </w:t>
      </w:r>
      <w:proofErr w:type="spellStart"/>
      <w:r>
        <w:rPr>
          <w:rFonts w:ascii="Times New Roman" w:hAnsi="Times New Roman" w:cs="Times New Roman"/>
          <w:sz w:val="26"/>
          <w:szCs w:val="26"/>
        </w:rPr>
        <w:t>г</w:t>
      </w:r>
      <w:proofErr w:type="gramStart"/>
      <w:r>
        <w:rPr>
          <w:rFonts w:ascii="Times New Roman" w:hAnsi="Times New Roman" w:cs="Times New Roman"/>
          <w:sz w:val="26"/>
          <w:szCs w:val="26"/>
        </w:rPr>
        <w:t>.У</w:t>
      </w:r>
      <w:proofErr w:type="gramEnd"/>
      <w:r>
        <w:rPr>
          <w:rFonts w:ascii="Times New Roman" w:hAnsi="Times New Roman" w:cs="Times New Roman"/>
          <w:sz w:val="26"/>
          <w:szCs w:val="26"/>
        </w:rPr>
        <w:t>рай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мкр</w:t>
      </w:r>
      <w:proofErr w:type="spellEnd"/>
      <w:r>
        <w:rPr>
          <w:rFonts w:ascii="Times New Roman" w:hAnsi="Times New Roman" w:cs="Times New Roman"/>
          <w:sz w:val="26"/>
          <w:szCs w:val="26"/>
        </w:rPr>
        <w:t>-н 1 г, д.18 г, Ханты-Мансийский автономный округ – Югра;</w:t>
      </w:r>
    </w:p>
    <w:p w:rsidR="00ED6758" w:rsidRDefault="00ED6758" w:rsidP="00ED6758">
      <w:pPr>
        <w:tabs>
          <w:tab w:val="left" w:pos="-426"/>
          <w:tab w:val="left" w:pos="-142"/>
        </w:tabs>
        <w:autoSpaceDE w:val="0"/>
        <w:autoSpaceDN w:val="0"/>
        <w:adjustRightInd w:val="0"/>
        <w:spacing w:after="0" w:line="0" w:lineRule="atLeas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8) торгово-офисные помещения 3 этаж «Жилого 5-ти этажного дома с торгово-офисными помещениями», назначение: нежилое, общая площадь 206,4 </w:t>
      </w:r>
      <w:proofErr w:type="spellStart"/>
      <w:r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., этаж 3, номера на поэтажном плане: 1, 3, 4, 5, 6, кадастровый (или условный) номер: 86:15:14:0001Г:18Г:0000/20007, адрес: </w:t>
      </w:r>
      <w:proofErr w:type="spellStart"/>
      <w:r>
        <w:rPr>
          <w:rFonts w:ascii="Times New Roman" w:hAnsi="Times New Roman" w:cs="Times New Roman"/>
          <w:sz w:val="26"/>
          <w:szCs w:val="26"/>
        </w:rPr>
        <w:t>г</w:t>
      </w:r>
      <w:proofErr w:type="gramStart"/>
      <w:r>
        <w:rPr>
          <w:rFonts w:ascii="Times New Roman" w:hAnsi="Times New Roman" w:cs="Times New Roman"/>
          <w:sz w:val="26"/>
          <w:szCs w:val="26"/>
        </w:rPr>
        <w:t>.У</w:t>
      </w:r>
      <w:proofErr w:type="gramEnd"/>
      <w:r>
        <w:rPr>
          <w:rFonts w:ascii="Times New Roman" w:hAnsi="Times New Roman" w:cs="Times New Roman"/>
          <w:sz w:val="26"/>
          <w:szCs w:val="26"/>
        </w:rPr>
        <w:t>рай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мкр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-н 1 г, д.18 </w:t>
      </w:r>
      <w:proofErr w:type="spellStart"/>
      <w:r>
        <w:rPr>
          <w:rFonts w:ascii="Times New Roman" w:hAnsi="Times New Roman" w:cs="Times New Roman"/>
          <w:sz w:val="26"/>
          <w:szCs w:val="26"/>
        </w:rPr>
        <w:t>г,Ханты</w:t>
      </w:r>
      <w:proofErr w:type="spellEnd"/>
      <w:r>
        <w:rPr>
          <w:rFonts w:ascii="Times New Roman" w:hAnsi="Times New Roman" w:cs="Times New Roman"/>
          <w:sz w:val="26"/>
          <w:szCs w:val="26"/>
        </w:rPr>
        <w:t>-Мансийский автономный округ – Югра;</w:t>
      </w:r>
    </w:p>
    <w:p w:rsidR="00ED6758" w:rsidRDefault="00ED6758" w:rsidP="00ED6758">
      <w:pPr>
        <w:tabs>
          <w:tab w:val="left" w:pos="-426"/>
          <w:tab w:val="left" w:pos="-142"/>
        </w:tabs>
        <w:autoSpaceDE w:val="0"/>
        <w:autoSpaceDN w:val="0"/>
        <w:adjustRightInd w:val="0"/>
        <w:spacing w:after="0" w:line="0" w:lineRule="atLeas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9) торгово-офисные помещения 4 этаж «Жилого 5-ти этажного дома с торгово-офисными помещениями», назначение: нежилое, общая площадь 205,7 </w:t>
      </w:r>
      <w:proofErr w:type="spellStart"/>
      <w:r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., этаж 4, номера на поэтажном плане: 1, 3, 4, 5, 6, кадастровый (или условный) номер: 86:15:14:0001Г:18Г:0000/20008, адрес: </w:t>
      </w:r>
      <w:proofErr w:type="spellStart"/>
      <w:r>
        <w:rPr>
          <w:rFonts w:ascii="Times New Roman" w:hAnsi="Times New Roman" w:cs="Times New Roman"/>
          <w:sz w:val="26"/>
          <w:szCs w:val="26"/>
        </w:rPr>
        <w:t>г</w:t>
      </w:r>
      <w:proofErr w:type="gramStart"/>
      <w:r>
        <w:rPr>
          <w:rFonts w:ascii="Times New Roman" w:hAnsi="Times New Roman" w:cs="Times New Roman"/>
          <w:sz w:val="26"/>
          <w:szCs w:val="26"/>
        </w:rPr>
        <w:t>.У</w:t>
      </w:r>
      <w:proofErr w:type="gramEnd"/>
      <w:r>
        <w:rPr>
          <w:rFonts w:ascii="Times New Roman" w:hAnsi="Times New Roman" w:cs="Times New Roman"/>
          <w:sz w:val="26"/>
          <w:szCs w:val="26"/>
        </w:rPr>
        <w:t>рай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мкр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-н 1 г, д.18 </w:t>
      </w:r>
      <w:proofErr w:type="spellStart"/>
      <w:r>
        <w:rPr>
          <w:rFonts w:ascii="Times New Roman" w:hAnsi="Times New Roman" w:cs="Times New Roman"/>
          <w:sz w:val="26"/>
          <w:szCs w:val="26"/>
        </w:rPr>
        <w:t>г,Ханты</w:t>
      </w:r>
      <w:proofErr w:type="spellEnd"/>
      <w:r>
        <w:rPr>
          <w:rFonts w:ascii="Times New Roman" w:hAnsi="Times New Roman" w:cs="Times New Roman"/>
          <w:sz w:val="26"/>
          <w:szCs w:val="26"/>
        </w:rPr>
        <w:t>-Мансийский автономный округ – Югра;</w:t>
      </w:r>
    </w:p>
    <w:p w:rsidR="00ED6758" w:rsidRDefault="00ED6758" w:rsidP="00ED6758">
      <w:pPr>
        <w:tabs>
          <w:tab w:val="left" w:pos="-426"/>
          <w:tab w:val="left" w:pos="-142"/>
        </w:tabs>
        <w:autoSpaceDE w:val="0"/>
        <w:autoSpaceDN w:val="0"/>
        <w:adjustRightInd w:val="0"/>
        <w:spacing w:after="0" w:line="0" w:lineRule="atLeas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10) основная часть здания предназначенная под РММ, нежилое, общая площадь 2705,8 </w:t>
      </w:r>
      <w:proofErr w:type="spellStart"/>
      <w:r>
        <w:rPr>
          <w:rFonts w:ascii="Times New Roman" w:hAnsi="Times New Roman" w:cs="Times New Roman"/>
          <w:sz w:val="26"/>
          <w:szCs w:val="26"/>
        </w:rPr>
        <w:t>кв</w:t>
      </w:r>
      <w:proofErr w:type="gramStart"/>
      <w:r>
        <w:rPr>
          <w:rFonts w:ascii="Times New Roman" w:hAnsi="Times New Roman" w:cs="Times New Roman"/>
          <w:sz w:val="26"/>
          <w:szCs w:val="26"/>
        </w:rPr>
        <w:t>.м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>, расположена на 1 и 2 этаже 2-этажного;</w:t>
      </w:r>
    </w:p>
    <w:p w:rsidR="00ED6758" w:rsidRDefault="00ED6758" w:rsidP="00ED6758">
      <w:pPr>
        <w:tabs>
          <w:tab w:val="left" w:pos="-426"/>
          <w:tab w:val="left" w:pos="-142"/>
        </w:tabs>
        <w:autoSpaceDE w:val="0"/>
        <w:autoSpaceDN w:val="0"/>
        <w:adjustRightInd w:val="0"/>
        <w:spacing w:after="0" w:line="0" w:lineRule="atLeas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11) основная часть здания предназначенная под РММ, нежилое, общая площадь 2705,8 </w:t>
      </w:r>
      <w:proofErr w:type="spellStart"/>
      <w:r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расположена на 1 и 2 этаже 2-этажного нежилого здания,  адрес: </w:t>
      </w:r>
      <w:proofErr w:type="spellStart"/>
      <w:r>
        <w:rPr>
          <w:rFonts w:ascii="Times New Roman" w:hAnsi="Times New Roman" w:cs="Times New Roman"/>
          <w:sz w:val="26"/>
          <w:szCs w:val="26"/>
        </w:rPr>
        <w:t>г</w:t>
      </w:r>
      <w:proofErr w:type="gramStart"/>
      <w:r>
        <w:rPr>
          <w:rFonts w:ascii="Times New Roman" w:hAnsi="Times New Roman" w:cs="Times New Roman"/>
          <w:sz w:val="26"/>
          <w:szCs w:val="26"/>
        </w:rPr>
        <w:t>.У</w:t>
      </w:r>
      <w:proofErr w:type="gramEnd"/>
      <w:r>
        <w:rPr>
          <w:rFonts w:ascii="Times New Roman" w:hAnsi="Times New Roman" w:cs="Times New Roman"/>
          <w:sz w:val="26"/>
          <w:szCs w:val="26"/>
        </w:rPr>
        <w:t>рай</w:t>
      </w:r>
      <w:proofErr w:type="spellEnd"/>
      <w:r>
        <w:rPr>
          <w:rFonts w:ascii="Times New Roman" w:hAnsi="Times New Roman" w:cs="Times New Roman"/>
          <w:sz w:val="26"/>
          <w:szCs w:val="26"/>
        </w:rPr>
        <w:t>, проезд 1, подъезд 30, Ханты-Мансийский автономный округ – Югра;</w:t>
      </w:r>
    </w:p>
    <w:p w:rsidR="00ED6758" w:rsidRDefault="00ED6758" w:rsidP="00ED6758">
      <w:pPr>
        <w:tabs>
          <w:tab w:val="left" w:pos="-426"/>
          <w:tab w:val="left" w:pos="-142"/>
        </w:tabs>
        <w:autoSpaceDE w:val="0"/>
        <w:autoSpaceDN w:val="0"/>
        <w:adjustRightInd w:val="0"/>
        <w:spacing w:after="0" w:line="0" w:lineRule="atLeas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12) административное здание, нежилое, 1-этажное, общая площадь 447,8 </w:t>
      </w:r>
      <w:proofErr w:type="spellStart"/>
      <w:r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., адрес: </w:t>
      </w:r>
      <w:proofErr w:type="spellStart"/>
      <w:r>
        <w:rPr>
          <w:rFonts w:ascii="Times New Roman" w:hAnsi="Times New Roman" w:cs="Times New Roman"/>
          <w:sz w:val="26"/>
          <w:szCs w:val="26"/>
        </w:rPr>
        <w:t>г</w:t>
      </w:r>
      <w:proofErr w:type="gramStart"/>
      <w:r>
        <w:rPr>
          <w:rFonts w:ascii="Times New Roman" w:hAnsi="Times New Roman" w:cs="Times New Roman"/>
          <w:sz w:val="26"/>
          <w:szCs w:val="26"/>
        </w:rPr>
        <w:t>.У</w:t>
      </w:r>
      <w:proofErr w:type="gramEnd"/>
      <w:r>
        <w:rPr>
          <w:rFonts w:ascii="Times New Roman" w:hAnsi="Times New Roman" w:cs="Times New Roman"/>
          <w:sz w:val="26"/>
          <w:szCs w:val="26"/>
        </w:rPr>
        <w:t>рай</w:t>
      </w:r>
      <w:proofErr w:type="spellEnd"/>
      <w:r>
        <w:rPr>
          <w:rFonts w:ascii="Times New Roman" w:hAnsi="Times New Roman" w:cs="Times New Roman"/>
          <w:sz w:val="26"/>
          <w:szCs w:val="26"/>
        </w:rPr>
        <w:t>, проезд 7, подъезд 47/1, Ханты-Мансийский автономный округ – Югра;</w:t>
      </w:r>
    </w:p>
    <w:p w:rsidR="00ED6758" w:rsidRDefault="00ED6758" w:rsidP="00ED6758">
      <w:pPr>
        <w:tabs>
          <w:tab w:val="left" w:pos="-426"/>
          <w:tab w:val="left" w:pos="-142"/>
        </w:tabs>
        <w:autoSpaceDE w:val="0"/>
        <w:autoSpaceDN w:val="0"/>
        <w:adjustRightInd w:val="0"/>
        <w:spacing w:after="0" w:line="0" w:lineRule="atLeast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13) </w:t>
      </w:r>
      <w:r>
        <w:rPr>
          <w:rFonts w:ascii="Times New Roman" w:eastAsia="Calibri" w:hAnsi="Times New Roman" w:cs="Times New Roman"/>
          <w:sz w:val="26"/>
          <w:szCs w:val="26"/>
        </w:rPr>
        <w:t xml:space="preserve">здание коровника, нежилое здание для содержания крупного рогатого скота, общей площадью 1617,3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кв.м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., адрес: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ул</w:t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>.Ю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>билейная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, д.22, п.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Лиственичный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>, Кондинский район, Ханты-Мансийский автономный округ - Югра;</w:t>
      </w:r>
    </w:p>
    <w:p w:rsidR="00ED6758" w:rsidRDefault="00ED6758" w:rsidP="00ED6758">
      <w:pPr>
        <w:tabs>
          <w:tab w:val="left" w:pos="-426"/>
          <w:tab w:val="left" w:pos="-142"/>
        </w:tabs>
        <w:autoSpaceDE w:val="0"/>
        <w:autoSpaceDN w:val="0"/>
        <w:adjustRightInd w:val="0"/>
        <w:spacing w:after="0" w:line="0" w:lineRule="atLeast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14) здание коровника, нежилое здание для содержания крупного рогатого скота, общей площадью 1750,9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кв.м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., адрес: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ул</w:t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>.Н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>абережная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>, д.52, п. Ягодный, Кондинский район, Ханты-Мансийский автономный округ – Югра;</w:t>
      </w:r>
    </w:p>
    <w:p w:rsidR="00ED6758" w:rsidRDefault="00ED6758" w:rsidP="00ED6758">
      <w:pPr>
        <w:tabs>
          <w:tab w:val="left" w:pos="-426"/>
          <w:tab w:val="left" w:pos="-142"/>
        </w:tabs>
        <w:autoSpaceDE w:val="0"/>
        <w:autoSpaceDN w:val="0"/>
        <w:adjustRightInd w:val="0"/>
        <w:spacing w:after="0" w:line="0" w:lineRule="atLeast"/>
        <w:ind w:firstLine="720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Оборудование:</w:t>
      </w:r>
    </w:p>
    <w:p w:rsidR="00ED6758" w:rsidRDefault="00ED6758" w:rsidP="00ED6758">
      <w:pPr>
        <w:tabs>
          <w:tab w:val="left" w:pos="-426"/>
          <w:tab w:val="left" w:pos="-142"/>
        </w:tabs>
        <w:autoSpaceDE w:val="0"/>
        <w:autoSpaceDN w:val="0"/>
        <w:adjustRightInd w:val="0"/>
        <w:spacing w:after="0" w:line="0" w:lineRule="atLeas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1)</w:t>
      </w:r>
      <w:r>
        <w:rPr>
          <w:rFonts w:ascii="Times New Roman" w:hAnsi="Times New Roman" w:cs="Times New Roman"/>
          <w:sz w:val="26"/>
          <w:szCs w:val="26"/>
        </w:rPr>
        <w:t xml:space="preserve"> оборудование, в составе: сосуд для хранения сжиженного газа АЦТ-8-130 (емкость </w:t>
      </w:r>
      <w:r>
        <w:rPr>
          <w:rFonts w:ascii="Times New Roman" w:hAnsi="Times New Roman" w:cs="Times New Roman"/>
          <w:sz w:val="26"/>
          <w:szCs w:val="26"/>
          <w:lang w:val="en-US"/>
        </w:rPr>
        <w:t>V</w:t>
      </w:r>
      <w:r>
        <w:rPr>
          <w:rFonts w:ascii="Times New Roman" w:hAnsi="Times New Roman" w:cs="Times New Roman"/>
          <w:sz w:val="26"/>
          <w:szCs w:val="26"/>
        </w:rPr>
        <w:t>=8), резервуары (2 металлические емкости =50), емкость ЦТ-4-130 (</w:t>
      </w:r>
      <w:r>
        <w:rPr>
          <w:rFonts w:ascii="Times New Roman" w:hAnsi="Times New Roman" w:cs="Times New Roman"/>
          <w:sz w:val="26"/>
          <w:szCs w:val="26"/>
          <w:lang w:val="en-US"/>
        </w:rPr>
        <w:t>V</w:t>
      </w:r>
      <w:r>
        <w:rPr>
          <w:rFonts w:ascii="Times New Roman" w:hAnsi="Times New Roman" w:cs="Times New Roman"/>
          <w:sz w:val="26"/>
          <w:szCs w:val="26"/>
        </w:rPr>
        <w:t xml:space="preserve">=4), установка полуавтоматическая по наполнению баллонов, станок для слива газа из баллонов, конвейер напольный пластинчатый, адрес: </w:t>
      </w:r>
      <w:proofErr w:type="spellStart"/>
      <w:r>
        <w:rPr>
          <w:rFonts w:ascii="Times New Roman" w:hAnsi="Times New Roman" w:cs="Times New Roman"/>
          <w:sz w:val="26"/>
          <w:szCs w:val="26"/>
        </w:rPr>
        <w:t>пгт</w:t>
      </w:r>
      <w:proofErr w:type="gramStart"/>
      <w:r>
        <w:rPr>
          <w:rFonts w:ascii="Times New Roman" w:hAnsi="Times New Roman" w:cs="Times New Roman"/>
          <w:sz w:val="26"/>
          <w:szCs w:val="26"/>
        </w:rPr>
        <w:t>.М</w:t>
      </w:r>
      <w:proofErr w:type="gramEnd"/>
      <w:r>
        <w:rPr>
          <w:rFonts w:ascii="Times New Roman" w:hAnsi="Times New Roman" w:cs="Times New Roman"/>
          <w:sz w:val="26"/>
          <w:szCs w:val="26"/>
        </w:rPr>
        <w:t>ортка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ул.Промышленная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2, Кондинский район, Ханты-Мансийский автономный округ – Югра; </w:t>
      </w:r>
    </w:p>
    <w:p w:rsidR="00ED6758" w:rsidRDefault="00ED6758" w:rsidP="00ED6758">
      <w:pPr>
        <w:tabs>
          <w:tab w:val="left" w:pos="-426"/>
          <w:tab w:val="left" w:pos="-142"/>
        </w:tabs>
        <w:autoSpaceDE w:val="0"/>
        <w:autoSpaceDN w:val="0"/>
        <w:adjustRightInd w:val="0"/>
        <w:spacing w:after="0" w:line="0" w:lineRule="atLeas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2) </w:t>
      </w:r>
      <w:r>
        <w:rPr>
          <w:rFonts w:ascii="Times New Roman" w:hAnsi="Times New Roman" w:cs="Times New Roman"/>
          <w:sz w:val="26"/>
          <w:szCs w:val="26"/>
        </w:rPr>
        <w:t>Оборудование для переработки дикоросов;</w:t>
      </w:r>
    </w:p>
    <w:p w:rsidR="00ED6758" w:rsidRDefault="00ED6758" w:rsidP="00ED6758">
      <w:pPr>
        <w:tabs>
          <w:tab w:val="left" w:pos="-426"/>
          <w:tab w:val="left" w:pos="-142"/>
        </w:tabs>
        <w:autoSpaceDE w:val="0"/>
        <w:autoSpaceDN w:val="0"/>
        <w:adjustRightInd w:val="0"/>
        <w:spacing w:after="0" w:line="0" w:lineRule="atLeast"/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7 единиц транспортных средств.</w:t>
      </w:r>
    </w:p>
    <w:p w:rsidR="00ED6758" w:rsidRDefault="00ED6758" w:rsidP="00ED6758">
      <w:pPr>
        <w:tabs>
          <w:tab w:val="left" w:pos="1276"/>
        </w:tabs>
        <w:spacing w:after="0" w:line="0" w:lineRule="atLeas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течение 2017 года было приватизировано (реализовано) 7 объектов недвижимого имущества, оборудование, металлоконструкция, 9 единиц транспортных средств на общую сумму </w:t>
      </w:r>
      <w:r>
        <w:rPr>
          <w:rFonts w:ascii="Times New Roman" w:hAnsi="Times New Roman" w:cs="Times New Roman"/>
          <w:bCs/>
          <w:sz w:val="26"/>
          <w:szCs w:val="26"/>
        </w:rPr>
        <w:t>6 712 120,00</w:t>
      </w:r>
      <w:r>
        <w:rPr>
          <w:rFonts w:ascii="Times New Roman" w:hAnsi="Times New Roman" w:cs="Times New Roman"/>
          <w:sz w:val="26"/>
          <w:szCs w:val="26"/>
        </w:rPr>
        <w:t xml:space="preserve"> рублей. </w:t>
      </w:r>
    </w:p>
    <w:p w:rsidR="00ED6758" w:rsidRDefault="00ED6758" w:rsidP="00ED6758">
      <w:pPr>
        <w:tabs>
          <w:tab w:val="left" w:pos="1276"/>
        </w:tabs>
        <w:spacing w:after="0" w:line="0" w:lineRule="atLeas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Основными рисками при приватизации имущества, являются, как правило, неудовлетворительное состояние приватизируемого имущества, низкая платежеспособность потенциальных покупателей, отсутствие интереса инвесторов. </w:t>
      </w:r>
    </w:p>
    <w:p w:rsidR="00ED6758" w:rsidRDefault="00ED6758" w:rsidP="00ED6758">
      <w:pPr>
        <w:tabs>
          <w:tab w:val="left" w:pos="0"/>
        </w:tabs>
        <w:spacing w:after="0" w:line="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ED6758" w:rsidRDefault="00ED6758" w:rsidP="00ED6758">
      <w:pPr>
        <w:tabs>
          <w:tab w:val="left" w:pos="0"/>
        </w:tabs>
        <w:spacing w:after="0" w:line="0" w:lineRule="atLeas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Перечень приватизированного муниципального имущества</w:t>
      </w:r>
    </w:p>
    <w:p w:rsidR="00ED6758" w:rsidRDefault="00ED6758" w:rsidP="00ED6758">
      <w:pPr>
        <w:tabs>
          <w:tab w:val="left" w:pos="0"/>
        </w:tabs>
        <w:spacing w:after="0" w:line="0" w:lineRule="atLeast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020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4234"/>
        <w:gridCol w:w="1984"/>
        <w:gridCol w:w="1558"/>
        <w:gridCol w:w="1700"/>
      </w:tblGrid>
      <w:tr w:rsidR="00ED6758" w:rsidTr="00ED6758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758" w:rsidRDefault="00ED675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ED6758" w:rsidRDefault="00ED675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758" w:rsidRDefault="00ED6758">
            <w:pPr>
              <w:spacing w:after="0" w:line="0" w:lineRule="atLeast"/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758" w:rsidRDefault="00ED675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Способ приватизации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758" w:rsidRDefault="00ED675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Срок приватизации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758" w:rsidRDefault="00ED675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Цена сделки (руб.)</w:t>
            </w:r>
          </w:p>
        </w:tc>
      </w:tr>
      <w:tr w:rsidR="00ED6758" w:rsidTr="00ED6758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758" w:rsidRDefault="00ED675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758" w:rsidRDefault="00ED67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Автомобиль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UAZ</w:t>
            </w:r>
            <w:r w:rsidRPr="00ED675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PATRIOT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, идентификационный № (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VIN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) ХТТ31630070000724, наименование (тип ТС): </w:t>
            </w:r>
            <w:proofErr w:type="gram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легковой</w:t>
            </w:r>
            <w:proofErr w:type="gram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а/м, категория ТС: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B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, год изготовления: 2006, модель, № двигателя: 40900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R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* 63133658,  шасси (рама) №: 31630070562038,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 xml:space="preserve">кузов (кабина, прицеп) №: 31630070000724, цвет  кузова (кабины, прицепа):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снеж.королева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-металлик, организация-изготовитель ТС (страна): Россия, ОАО УАЗ, наименование организации, выдавшей паспорт: ОАО УАЗ, 632008, РФ,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г.Ульяновск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, Московское шоссе, 8.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758" w:rsidRDefault="00ED675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Публичное предложение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758" w:rsidRDefault="00ED675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01.02.2017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758" w:rsidRDefault="00ED675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90 000,00</w:t>
            </w:r>
          </w:p>
        </w:tc>
      </w:tr>
      <w:tr w:rsidR="00ED6758" w:rsidTr="00ED6758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758" w:rsidRDefault="00ED675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758" w:rsidRDefault="00ED675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Автомобиль ШЕВРОЛЕ НИВА, идентификационный № (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VIN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) Х9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L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21230060133369, наименование (тип ТС): легковой, категория ТС: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B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год изготовления: 2006, модель, № двигателя: ВАЗ 2123, 0144247,  шасси (рама) №: отсутствует, кузов (кабина, прицеп) №: 0133369, цвет  кузова (кабины, прицепа): ярко-синий металлик, организация-изготовитель ТС (страна): ЗАО «Джи Эм – АВТОВАЗ», наименование организации, выдавшей паспорт: ЗАО «Джи Эм – АВТОВАЗ», 445967,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г.Тольятти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ул.Вокзальная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, 37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758" w:rsidRDefault="00ED675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Публичное предложение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758" w:rsidRDefault="00ED675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01.02.2017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758" w:rsidRDefault="00ED675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85 500,00</w:t>
            </w:r>
          </w:p>
        </w:tc>
      </w:tr>
      <w:tr w:rsidR="00ED6758" w:rsidTr="00ED6758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758" w:rsidRDefault="00ED675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758" w:rsidRDefault="00ED67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Автомобиль ГАЗ2217, идентификационный номер (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VIN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): Х9622170080598451, наименование (тип ТС): автобус длиной не более 5 м., категория ТС: </w:t>
            </w:r>
            <w:proofErr w:type="gram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В, год изготовления 2008, модель, № двигателя 405240 83017122, шасси, (рама) № отсутствует, кузов (кабина, прицеп) №: 22170080374044, цвет  кузова (кабины, прицепа): буран, организация-изготовитель ТС (страна):</w:t>
            </w:r>
            <w:proofErr w:type="gram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ГАЗ-ЗИМ</w:t>
            </w:r>
            <w:proofErr w:type="gram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/Горьковский автомобильный завод, наименование организации, выдавшей паспорт: РЭГ ГИБДД ОВД Кондинского района, 628200, Ханты-Мансийский автономный округ - Югра, Кондинский район,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пгт</w:t>
            </w:r>
            <w:proofErr w:type="gram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.М</w:t>
            </w:r>
            <w:proofErr w:type="gram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еждуреченский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ул.Сибирская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, д.107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758" w:rsidRDefault="00ED675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Публичное предложение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758" w:rsidRDefault="00ED675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01.02.2017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758" w:rsidRDefault="00ED675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94 500,00</w:t>
            </w:r>
          </w:p>
        </w:tc>
      </w:tr>
      <w:tr w:rsidR="00ED6758" w:rsidTr="00ED6758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758" w:rsidRDefault="00ED675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758" w:rsidRDefault="00ED67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База РПНБ и АГЗС, назначение: прием, хранение и выдача СУГ в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 xml:space="preserve">автомобильных и железнодорожных цистернах, общая застроенная площадь 214,1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кв.м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., лит.1-9, адрес: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ул</w:t>
            </w:r>
            <w:proofErr w:type="gram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.П</w:t>
            </w:r>
            <w:proofErr w:type="gram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ромышленная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2,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пгт.Мортка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, Кондинский район, Ханты-Мансийский автономный округ - Югра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758" w:rsidRDefault="00ED675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Аукцион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758" w:rsidRDefault="00ED675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21.04.2017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758" w:rsidRDefault="00ED675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883 000,00</w:t>
            </w:r>
          </w:p>
        </w:tc>
      </w:tr>
      <w:tr w:rsidR="00ED6758" w:rsidTr="00ED6758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758" w:rsidRDefault="00ED675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5.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758" w:rsidRDefault="00ED67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Здание конторы, назначение: нежилое здание, площадь 143,3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кв.м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., адрес: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ул</w:t>
            </w:r>
            <w:proofErr w:type="gram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.Ю</w:t>
            </w:r>
            <w:proofErr w:type="gram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билейная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д.10,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п.Лиственичный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, Кондинский район, Ханты-Мансийский автономный округ - Югра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758" w:rsidRDefault="00ED675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Аукцион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758" w:rsidRDefault="00ED675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21.04.2017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758" w:rsidRDefault="00ED675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95 000,00</w:t>
            </w:r>
          </w:p>
        </w:tc>
      </w:tr>
      <w:tr w:rsidR="00ED6758" w:rsidTr="00ED6758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58" w:rsidRDefault="00ED675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758" w:rsidRDefault="00ED67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Оборудование, в составе: сосуд для хранения сжиженного газа АЦТ-8-130 (емкость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=8), резервуары (2 металлические емкости =50), емкость ЦТ-4-130 (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=4), установка полуавтоматическая по наполнению баллонов, станок для слива газа из баллонов, конвейер напольный пластинчатый, адрес: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пгт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ортка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ул.Промышленная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2, Кондинский район, Ханты-Мансийский автономный округ - Югра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758" w:rsidRDefault="00ED675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Аукцион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758" w:rsidRDefault="00ED675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21.04.2017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758" w:rsidRDefault="00ED675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296 000,00</w:t>
            </w:r>
          </w:p>
        </w:tc>
      </w:tr>
      <w:tr w:rsidR="00ED6758" w:rsidTr="00ED6758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758" w:rsidRDefault="00ED675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758" w:rsidRDefault="00ED67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Автомобиль ТОЙОТА ЛЕНД КРУИЗЕР 105, идентификационный номер № (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VIN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)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JTE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СВ09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J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503012948, наименование (тип ТС) легковая универсал, категория ТС В, год изготовления 2003, модель, № двигателя 1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Z 0427741, шасси, (рама) №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JTE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СВ09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J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503012948, кузов (кабина, прицеп) номер отсутствует, цвет  кузова (кабины, прицепа) серебристый, организация-изготовитель ТС (страна):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ТОЙОТА (Япония), наименование организации, выдавшей паспорт: РЭГ ГИБДД ОВД Кондинского района, 628200, Ханты-Мансийский автономный округ-Югра, Кондинский район,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пгт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еждуреченский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ул.Сибирская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д.107, паспорт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транспортного средства 86 КС 323276, выдан 27.09.2012 (в том числе оборудование - DVD проигрыватель, с антенной, в количестве 1 шт., год приобретения 2012);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758" w:rsidRDefault="00ED675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Аукцион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758" w:rsidRDefault="00ED675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31.05.2017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758" w:rsidRDefault="00ED675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761 250,00</w:t>
            </w:r>
          </w:p>
        </w:tc>
      </w:tr>
      <w:tr w:rsidR="00ED6758" w:rsidTr="00ED6758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758" w:rsidRDefault="00ED675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8.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758" w:rsidRDefault="00ED67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Административно-бытовое здание, назначение: нежилое, общая площадь 708,7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кв.м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., адрес: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ул</w:t>
            </w:r>
            <w:proofErr w:type="gram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.П</w:t>
            </w:r>
            <w:proofErr w:type="gram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ромышленная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д.3,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пгт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. Междуреченский, Кондинский район, Ханты-Мансийский автономный округ - Югра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758" w:rsidRDefault="00ED675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Публичное предложение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758" w:rsidRDefault="00ED675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31.05.2017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758" w:rsidRDefault="00ED6758" w:rsidP="00ED6758">
            <w:pPr>
              <w:pStyle w:val="ab"/>
              <w:numPr>
                <w:ilvl w:val="0"/>
                <w:numId w:val="28"/>
              </w:numPr>
              <w:spacing w:line="0" w:lineRule="atLeast"/>
              <w:ind w:left="317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000,00</w:t>
            </w:r>
          </w:p>
        </w:tc>
      </w:tr>
      <w:tr w:rsidR="00ED6758" w:rsidTr="00ED6758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758" w:rsidRDefault="00ED6758">
            <w:pPr>
              <w:spacing w:line="0" w:lineRule="atLeast"/>
              <w:ind w:left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758" w:rsidRDefault="00ED675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Автомобиль ГАЗ-32213, специальное пассажирское транспортное средство (13 мест), категория ТС: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Д, год изготовления 2007, идентификационный номер (VIN)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9632213070556680,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6"/>
                <w:szCs w:val="26"/>
              </w:rPr>
              <w:t>модель № двигателя *40522Р*73108712*, шасси (рама) № отсутствует, кузов (кабина, прицеп) № 32210070332223, цвет: белый, организация-изготовитель ТС (страна):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ООО «Автомобильный завод ГАЗ», Россия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гт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Междуреченский,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ибирская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(СДЮШОР)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758" w:rsidRDefault="00ED675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Публичное предложение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758" w:rsidRDefault="00ED675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01.06.2017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758" w:rsidRDefault="00ED6758" w:rsidP="00ED6758">
            <w:pPr>
              <w:pStyle w:val="ab"/>
              <w:numPr>
                <w:ilvl w:val="0"/>
                <w:numId w:val="29"/>
              </w:numPr>
              <w:spacing w:line="0" w:lineRule="atLeast"/>
              <w:ind w:left="317" w:right="34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100,00</w:t>
            </w:r>
          </w:p>
        </w:tc>
      </w:tr>
      <w:tr w:rsidR="00ED6758" w:rsidTr="00ED6758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758" w:rsidRDefault="00ED6758">
            <w:pPr>
              <w:spacing w:line="0" w:lineRule="atLeast"/>
              <w:ind w:left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758" w:rsidRDefault="00ED675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Металлоконструкция склада, расположенная по адресу: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ибирская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154,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пгт.Междуреченский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758" w:rsidRDefault="00ED675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Публичное предложение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758" w:rsidRDefault="00ED675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01.06.2017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758" w:rsidRDefault="00ED6758" w:rsidP="00ED6758">
            <w:pPr>
              <w:pStyle w:val="ab"/>
              <w:numPr>
                <w:ilvl w:val="0"/>
                <w:numId w:val="30"/>
              </w:numPr>
              <w:spacing w:line="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500,00</w:t>
            </w:r>
          </w:p>
        </w:tc>
      </w:tr>
      <w:tr w:rsidR="00ED6758" w:rsidTr="00ED6758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758" w:rsidRDefault="00ED6758">
            <w:pPr>
              <w:spacing w:line="0" w:lineRule="atLeast"/>
              <w:ind w:left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758" w:rsidRDefault="00ED675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здание магазина, назначение: нежилое здание для розничной торговли продовольственных и непродовольственных товаров, общая площадь 103,8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кв.м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., адрес: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ул</w:t>
            </w:r>
            <w:proofErr w:type="gram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.К</w:t>
            </w:r>
            <w:proofErr w:type="gram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омсомольская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д.27, п.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Лиственичный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, Кондинский район, Ханты-Мансийский автономный округ - Югра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758" w:rsidRDefault="00ED675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Публичное предложение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758" w:rsidRDefault="00ED675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21.06.2017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758" w:rsidRDefault="00ED6758" w:rsidP="00ED6758">
            <w:pPr>
              <w:pStyle w:val="ab"/>
              <w:numPr>
                <w:ilvl w:val="0"/>
                <w:numId w:val="31"/>
              </w:numPr>
              <w:spacing w:line="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000,00</w:t>
            </w:r>
          </w:p>
        </w:tc>
      </w:tr>
      <w:tr w:rsidR="00ED6758" w:rsidTr="00ED6758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758" w:rsidRDefault="00ED6758">
            <w:pPr>
              <w:spacing w:line="0" w:lineRule="atLeast"/>
              <w:ind w:left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758" w:rsidRDefault="00ED67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автомобиль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TOYOTA</w:t>
            </w:r>
            <w:r w:rsidRPr="00ED675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LAND</w:t>
            </w:r>
            <w:r w:rsidRPr="00ED675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CRUISER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200, идентификационный номер № (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VIN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)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JTMHT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05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J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805017143, наименование (тип ТС) легковая универсал, категория ТС В, год изготовления 2008, модель, 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двигателя 2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UZ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1306385, шасси, (рама) №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JTMHT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05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J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805017143, кузов (кабина, прицеп) номер отсутствует, цвет  кузова (кабины, прицепа) черный, организация-изготовитель ТС (страна):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ТОЙОТА МОТОР КОРПОРЕЙШН (Япония)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758" w:rsidRDefault="00ED675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Аукцион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758" w:rsidRDefault="00ED675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21.06.2017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758" w:rsidRDefault="00ED6758" w:rsidP="00ED6758">
            <w:pPr>
              <w:pStyle w:val="ab"/>
              <w:numPr>
                <w:ilvl w:val="0"/>
                <w:numId w:val="32"/>
              </w:numPr>
              <w:spacing w:line="0" w:lineRule="atLeast"/>
              <w:ind w:left="175" w:hanging="14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484 650,00</w:t>
            </w:r>
          </w:p>
        </w:tc>
      </w:tr>
      <w:tr w:rsidR="00ED6758" w:rsidTr="00ED6758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758" w:rsidRDefault="00ED6758">
            <w:pPr>
              <w:spacing w:line="0" w:lineRule="atLeast"/>
              <w:ind w:left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13.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758" w:rsidRDefault="00ED67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автомобиль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VOLKSWAGEN</w:t>
            </w:r>
            <w:r w:rsidRPr="00ED675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CARAVELLE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идентификационный № (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VIN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)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WV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ZZZ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HZ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022336, наименование (тип ТС): легковой, категория ТС: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год изготовления: 2005, модель, № двигателя: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BKK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002034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 шасси (рама) №: отсутствует, кузов (кабина, прицеп) №: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WV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ZZZ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HZ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022336, цвет  кузова (кабины, прицепа): темно-серый, организация-изготовитель ТС (страна): ФОЛЬКСВАГЕН (Польша), (в том числе оборудование - автомагнитола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LG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количестве 1 шт.)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758" w:rsidRDefault="00ED675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Публичное предложение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758" w:rsidRDefault="00ED675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09.08.2017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758" w:rsidRDefault="00ED6758" w:rsidP="00ED6758">
            <w:pPr>
              <w:pStyle w:val="ab"/>
              <w:numPr>
                <w:ilvl w:val="0"/>
                <w:numId w:val="33"/>
              </w:numPr>
              <w:spacing w:line="0" w:lineRule="atLeast"/>
              <w:ind w:left="459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500,00</w:t>
            </w:r>
          </w:p>
        </w:tc>
      </w:tr>
      <w:tr w:rsidR="00ED6758" w:rsidTr="00ED6758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758" w:rsidRDefault="00ED6758">
            <w:pPr>
              <w:spacing w:line="0" w:lineRule="atLeast"/>
              <w:ind w:left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758" w:rsidRDefault="00ED6758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здание коровника, нежилое здание для содержания крупного рогатого скота, общей площадью 1750,9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кв.м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., адрес: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ул</w:t>
            </w:r>
            <w:proofErr w:type="gram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.Н</w:t>
            </w:r>
            <w:proofErr w:type="gram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абережная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, д.52, п. Ягодный, Кондинский район, Ханты-Мансийский автономный округ - Югра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758" w:rsidRDefault="00ED675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Публичное предложение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758" w:rsidRDefault="00ED675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06.10.2017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758" w:rsidRDefault="00ED6758" w:rsidP="00ED6758">
            <w:pPr>
              <w:pStyle w:val="ab"/>
              <w:numPr>
                <w:ilvl w:val="0"/>
                <w:numId w:val="34"/>
              </w:numPr>
              <w:spacing w:line="0" w:lineRule="atLeast"/>
              <w:ind w:left="459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500,00</w:t>
            </w:r>
          </w:p>
        </w:tc>
      </w:tr>
      <w:tr w:rsidR="00ED6758" w:rsidTr="00ED6758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758" w:rsidRDefault="00ED6758">
            <w:pPr>
              <w:spacing w:line="0" w:lineRule="atLeast"/>
              <w:ind w:left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758" w:rsidRDefault="00ED6758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здание коровника, нежилое здание для содержания крупного рогатого скота, общей площадью 1617,3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кв.м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., адрес: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ул</w:t>
            </w:r>
            <w:proofErr w:type="gram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.Ю</w:t>
            </w:r>
            <w:proofErr w:type="gram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билейная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д.22, п.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Лиственичный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, Кондинский район, Ханты-Мансийский автономный округ - Югра;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758" w:rsidRDefault="00ED675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Публичное предложение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758" w:rsidRDefault="00ED675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17.11.2017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758" w:rsidRDefault="00ED6758" w:rsidP="00ED6758">
            <w:pPr>
              <w:pStyle w:val="ab"/>
              <w:numPr>
                <w:ilvl w:val="0"/>
                <w:numId w:val="35"/>
              </w:numPr>
              <w:spacing w:line="0" w:lineRule="atLeast"/>
              <w:ind w:left="459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000,00</w:t>
            </w:r>
          </w:p>
        </w:tc>
      </w:tr>
      <w:tr w:rsidR="00ED6758" w:rsidTr="00ED6758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758" w:rsidRDefault="00ED6758">
            <w:pPr>
              <w:spacing w:line="0" w:lineRule="atLeast"/>
              <w:ind w:left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758" w:rsidRDefault="00ED6758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автомобиль ГАЗ-322132, идентификационный № (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VIN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)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X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9632213260440001, наименование (тип ТС): автобус, категория ТС: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D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, год изготовления: 2005, модель двигателя: 40630А, № двигателя: 53148571</w:t>
            </w:r>
            <w:proofErr w:type="gram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,  шасси</w:t>
            </w:r>
            <w:proofErr w:type="gram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(рама) №: отсутствует, кузов (кабина, прицеп) №:32210060211975, цвет  кузова (кабины, прицепа): желтый, организация-изготовитель ТС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(страна): ООО "Автомобильный завод ГАЗ", Россия.»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758" w:rsidRDefault="00ED675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Публичное предложение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758" w:rsidRDefault="00ED675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17.11.2017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758" w:rsidRDefault="00ED6758" w:rsidP="00ED6758">
            <w:pPr>
              <w:pStyle w:val="ab"/>
              <w:numPr>
                <w:ilvl w:val="0"/>
                <w:numId w:val="36"/>
              </w:numPr>
              <w:spacing w:line="0" w:lineRule="atLeast"/>
              <w:ind w:left="742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500,00</w:t>
            </w:r>
          </w:p>
        </w:tc>
      </w:tr>
      <w:tr w:rsidR="00ED6758" w:rsidTr="00ED6758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758" w:rsidRDefault="00ED6758">
            <w:pPr>
              <w:spacing w:line="0" w:lineRule="atLeast"/>
              <w:ind w:left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17.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758" w:rsidRDefault="00ED6758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здание гаража, назначение: нежилое здание для стоянки автотранспортных средств, общая площадь 597,5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кв.м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., адрес: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ул</w:t>
            </w:r>
            <w:proofErr w:type="gram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ибирская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№117В,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пгт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. Междуреченский, Кондинский район, Ханты-Мансийский автономный округ - Югра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758" w:rsidRDefault="00ED675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Публичное предложение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758" w:rsidRDefault="00ED675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22.11.2017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758" w:rsidRDefault="00ED6758" w:rsidP="00ED6758">
            <w:pPr>
              <w:pStyle w:val="ab"/>
              <w:numPr>
                <w:ilvl w:val="0"/>
                <w:numId w:val="37"/>
              </w:numPr>
              <w:spacing w:line="0" w:lineRule="atLeas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700,00</w:t>
            </w:r>
          </w:p>
        </w:tc>
      </w:tr>
      <w:tr w:rsidR="00ED6758" w:rsidTr="00ED6758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758" w:rsidRDefault="00ED6758">
            <w:pPr>
              <w:spacing w:line="0" w:lineRule="atLeast"/>
              <w:ind w:left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758" w:rsidRDefault="00ED67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Автомобиль ТОЙОТА ЛЕНД КРУИЗЕР 100, идентификационный номер № (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VIN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)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JTEH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Т05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J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902054053, наименование (тип ТС) легковая универсал, категория ТС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D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, год изготовления 2003, модель, № двигателя 2UZ 9111359, шасси, (рама) № JTEHT05J902054053, кузов (кабина, прицеп) номер отсутствует, цвет кузова (кабины, прицепа) серебристый, организация-изготовитель ТС (страна):</w:t>
            </w:r>
            <w:proofErr w:type="gram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ТОЙОТА (Яп.).</w:t>
            </w:r>
          </w:p>
          <w:p w:rsidR="00ED6758" w:rsidRDefault="00ED675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пгт</w:t>
            </w:r>
            <w:proofErr w:type="gram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.М</w:t>
            </w:r>
            <w:proofErr w:type="gram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еждуреченский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, Титова, 24.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758" w:rsidRDefault="00ED675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Публичное предложение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758" w:rsidRDefault="00ED675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13.12.2017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758" w:rsidRDefault="00ED675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694 420,00</w:t>
            </w:r>
          </w:p>
        </w:tc>
      </w:tr>
      <w:tr w:rsidR="00ED6758" w:rsidTr="00ED6758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58" w:rsidRDefault="00ED6758">
            <w:pPr>
              <w:spacing w:line="0" w:lineRule="atLeast"/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758" w:rsidRDefault="00ED6758">
            <w:pPr>
              <w:spacing w:after="0" w:line="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58" w:rsidRDefault="00ED6758">
            <w:pPr>
              <w:spacing w:after="0" w:line="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58" w:rsidRDefault="00ED6758">
            <w:pPr>
              <w:spacing w:after="0" w:line="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758" w:rsidRDefault="00ED6758">
            <w:pPr>
              <w:spacing w:after="0" w:line="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6 712 120,00</w:t>
            </w:r>
          </w:p>
        </w:tc>
      </w:tr>
    </w:tbl>
    <w:p w:rsidR="00ED6758" w:rsidRDefault="00ED6758" w:rsidP="001C1289">
      <w:pPr>
        <w:spacing w:after="0" w:line="0" w:lineRule="atLeast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ED6758" w:rsidRDefault="00ED6758" w:rsidP="00ED6758">
      <w:pPr>
        <w:spacing w:after="0" w:line="0" w:lineRule="atLeast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ED6758" w:rsidRDefault="00ED6758" w:rsidP="00ED6758">
      <w:pPr>
        <w:spacing w:after="0" w:line="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ED6758" w:rsidRPr="00ED6758" w:rsidRDefault="00ED6758" w:rsidP="00ED67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ED6758" w:rsidRPr="00ED6758" w:rsidSect="001C1289">
      <w:headerReference w:type="default" r:id="rId12"/>
      <w:pgSz w:w="11906" w:h="16838"/>
      <w:pgMar w:top="1135" w:right="849" w:bottom="1135" w:left="1588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758" w:rsidRDefault="00ED6758" w:rsidP="001A19A8">
      <w:pPr>
        <w:spacing w:after="0" w:line="240" w:lineRule="auto"/>
      </w:pPr>
      <w:r>
        <w:separator/>
      </w:r>
    </w:p>
  </w:endnote>
  <w:endnote w:type="continuationSeparator" w:id="0">
    <w:p w:rsidR="00ED6758" w:rsidRDefault="00ED6758" w:rsidP="001A1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758" w:rsidRDefault="00ED6758" w:rsidP="001A19A8">
      <w:pPr>
        <w:spacing w:after="0" w:line="240" w:lineRule="auto"/>
      </w:pPr>
      <w:r>
        <w:separator/>
      </w:r>
    </w:p>
  </w:footnote>
  <w:footnote w:type="continuationSeparator" w:id="0">
    <w:p w:rsidR="00ED6758" w:rsidRDefault="00ED6758" w:rsidP="001A19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11606132"/>
      <w:docPartObj>
        <w:docPartGallery w:val="Page Numbers (Top of Page)"/>
        <w:docPartUnique/>
      </w:docPartObj>
    </w:sdtPr>
    <w:sdtContent>
      <w:p w:rsidR="00ED6758" w:rsidRPr="00F94241" w:rsidRDefault="00ED6758">
        <w:pPr>
          <w:pStyle w:val="af4"/>
          <w:jc w:val="right"/>
          <w:rPr>
            <w:rFonts w:ascii="Times New Roman" w:hAnsi="Times New Roman" w:cs="Times New Roman"/>
          </w:rPr>
        </w:pPr>
        <w:r w:rsidRPr="00F94241">
          <w:rPr>
            <w:rFonts w:ascii="Times New Roman" w:hAnsi="Times New Roman" w:cs="Times New Roman"/>
          </w:rPr>
          <w:fldChar w:fldCharType="begin"/>
        </w:r>
        <w:r w:rsidRPr="00F94241">
          <w:rPr>
            <w:rFonts w:ascii="Times New Roman" w:hAnsi="Times New Roman" w:cs="Times New Roman"/>
          </w:rPr>
          <w:instrText xml:space="preserve"> PAGE   \* MERGEFORMAT </w:instrText>
        </w:r>
        <w:r w:rsidRPr="00F94241">
          <w:rPr>
            <w:rFonts w:ascii="Times New Roman" w:hAnsi="Times New Roman" w:cs="Times New Roman"/>
          </w:rPr>
          <w:fldChar w:fldCharType="separate"/>
        </w:r>
        <w:r w:rsidR="00F94241">
          <w:rPr>
            <w:rFonts w:ascii="Times New Roman" w:hAnsi="Times New Roman" w:cs="Times New Roman"/>
            <w:noProof/>
          </w:rPr>
          <w:t>2</w:t>
        </w:r>
        <w:r w:rsidRPr="00F94241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ED6758" w:rsidRDefault="00ED6758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C21C6"/>
    <w:multiLevelType w:val="hybridMultilevel"/>
    <w:tmpl w:val="4ADAE09C"/>
    <w:lvl w:ilvl="0" w:tplc="520639B6">
      <w:start w:val="304"/>
      <w:numFmt w:val="decimal"/>
      <w:lvlText w:val="%1"/>
      <w:lvlJc w:val="left"/>
      <w:pPr>
        <w:ind w:left="765" w:hanging="4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E56C1"/>
    <w:multiLevelType w:val="hybridMultilevel"/>
    <w:tmpl w:val="38BE5D78"/>
    <w:lvl w:ilvl="0" w:tplc="E598A6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EDE178D"/>
    <w:multiLevelType w:val="hybridMultilevel"/>
    <w:tmpl w:val="8298A08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F1E1615"/>
    <w:multiLevelType w:val="hybridMultilevel"/>
    <w:tmpl w:val="ACAAA646"/>
    <w:lvl w:ilvl="0" w:tplc="7124F98A">
      <w:start w:val="1"/>
      <w:numFmt w:val="decimal"/>
      <w:lvlText w:val="%1)"/>
      <w:lvlJc w:val="left"/>
      <w:pPr>
        <w:ind w:left="1698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10A00341"/>
    <w:multiLevelType w:val="hybridMultilevel"/>
    <w:tmpl w:val="3F62071E"/>
    <w:lvl w:ilvl="0" w:tplc="759C597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7072764"/>
    <w:multiLevelType w:val="hybridMultilevel"/>
    <w:tmpl w:val="B970B46C"/>
    <w:lvl w:ilvl="0" w:tplc="42C05542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3970F6"/>
    <w:multiLevelType w:val="hybridMultilevel"/>
    <w:tmpl w:val="D8A246A8"/>
    <w:lvl w:ilvl="0" w:tplc="0419000F">
      <w:start w:val="1"/>
      <w:numFmt w:val="decimal"/>
      <w:lvlText w:val="%1."/>
      <w:lvlJc w:val="left"/>
      <w:pPr>
        <w:ind w:left="39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923EC3"/>
    <w:multiLevelType w:val="hybridMultilevel"/>
    <w:tmpl w:val="0D946C2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55035A6"/>
    <w:multiLevelType w:val="hybridMultilevel"/>
    <w:tmpl w:val="B226F1A6"/>
    <w:lvl w:ilvl="0" w:tplc="247AD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9816F2B"/>
    <w:multiLevelType w:val="hybridMultilevel"/>
    <w:tmpl w:val="DFDC9434"/>
    <w:lvl w:ilvl="0" w:tplc="E42AA90C">
      <w:start w:val="542"/>
      <w:numFmt w:val="decimal"/>
      <w:lvlText w:val="%1"/>
      <w:lvlJc w:val="left"/>
      <w:pPr>
        <w:ind w:left="765" w:hanging="4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C52C85"/>
    <w:multiLevelType w:val="hybridMultilevel"/>
    <w:tmpl w:val="30048A2E"/>
    <w:lvl w:ilvl="0" w:tplc="386023A0">
      <w:start w:val="54"/>
      <w:numFmt w:val="decimal"/>
      <w:lvlText w:val="%1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329119B2"/>
    <w:multiLevelType w:val="hybridMultilevel"/>
    <w:tmpl w:val="3F0AD400"/>
    <w:lvl w:ilvl="0" w:tplc="25F0C836">
      <w:start w:val="1"/>
      <w:numFmt w:val="decimal"/>
      <w:suff w:val="space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2D42500"/>
    <w:multiLevelType w:val="hybridMultilevel"/>
    <w:tmpl w:val="5A04C0A2"/>
    <w:lvl w:ilvl="0" w:tplc="BC4AF0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AA642B44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>
    <w:nsid w:val="33C83B3D"/>
    <w:multiLevelType w:val="hybridMultilevel"/>
    <w:tmpl w:val="08EECE48"/>
    <w:lvl w:ilvl="0" w:tplc="30C2F3E8">
      <w:start w:val="1"/>
      <w:numFmt w:val="decimal"/>
      <w:lvlText w:val="%1."/>
      <w:lvlJc w:val="left"/>
      <w:pPr>
        <w:ind w:left="786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351236F3"/>
    <w:multiLevelType w:val="hybridMultilevel"/>
    <w:tmpl w:val="AD94B4AE"/>
    <w:lvl w:ilvl="0" w:tplc="455C3FCA">
      <w:start w:val="140"/>
      <w:numFmt w:val="decimal"/>
      <w:lvlText w:val="%1"/>
      <w:lvlJc w:val="left"/>
      <w:pPr>
        <w:ind w:left="765" w:hanging="4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2C5144"/>
    <w:multiLevelType w:val="hybridMultilevel"/>
    <w:tmpl w:val="D69E1426"/>
    <w:lvl w:ilvl="0" w:tplc="10445546">
      <w:start w:val="33"/>
      <w:numFmt w:val="decimal"/>
      <w:lvlText w:val="%1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9EB2912"/>
    <w:multiLevelType w:val="hybridMultilevel"/>
    <w:tmpl w:val="EBC44634"/>
    <w:lvl w:ilvl="0" w:tplc="43D24FD4">
      <w:start w:val="266"/>
      <w:numFmt w:val="decimal"/>
      <w:lvlText w:val="%1"/>
      <w:lvlJc w:val="left"/>
      <w:pPr>
        <w:ind w:left="765" w:hanging="4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6A4525"/>
    <w:multiLevelType w:val="hybridMultilevel"/>
    <w:tmpl w:val="845E8188"/>
    <w:lvl w:ilvl="0" w:tplc="F546082A">
      <w:start w:val="1"/>
      <w:numFmt w:val="decimal"/>
      <w:lvlText w:val="%1"/>
      <w:lvlJc w:val="left"/>
      <w:pPr>
        <w:ind w:left="677" w:hanging="360"/>
      </w:pPr>
    </w:lvl>
    <w:lvl w:ilvl="1" w:tplc="04190019">
      <w:start w:val="1"/>
      <w:numFmt w:val="lowerLetter"/>
      <w:lvlText w:val="%2."/>
      <w:lvlJc w:val="left"/>
      <w:pPr>
        <w:ind w:left="1397" w:hanging="360"/>
      </w:pPr>
    </w:lvl>
    <w:lvl w:ilvl="2" w:tplc="0419001B">
      <w:start w:val="1"/>
      <w:numFmt w:val="lowerRoman"/>
      <w:lvlText w:val="%3."/>
      <w:lvlJc w:val="right"/>
      <w:pPr>
        <w:ind w:left="2117" w:hanging="180"/>
      </w:pPr>
    </w:lvl>
    <w:lvl w:ilvl="3" w:tplc="0419000F">
      <w:start w:val="1"/>
      <w:numFmt w:val="decimal"/>
      <w:lvlText w:val="%4."/>
      <w:lvlJc w:val="left"/>
      <w:pPr>
        <w:ind w:left="2837" w:hanging="360"/>
      </w:pPr>
    </w:lvl>
    <w:lvl w:ilvl="4" w:tplc="04190019">
      <w:start w:val="1"/>
      <w:numFmt w:val="lowerLetter"/>
      <w:lvlText w:val="%5."/>
      <w:lvlJc w:val="left"/>
      <w:pPr>
        <w:ind w:left="3557" w:hanging="360"/>
      </w:pPr>
    </w:lvl>
    <w:lvl w:ilvl="5" w:tplc="0419001B">
      <w:start w:val="1"/>
      <w:numFmt w:val="lowerRoman"/>
      <w:lvlText w:val="%6."/>
      <w:lvlJc w:val="right"/>
      <w:pPr>
        <w:ind w:left="4277" w:hanging="180"/>
      </w:pPr>
    </w:lvl>
    <w:lvl w:ilvl="6" w:tplc="0419000F">
      <w:start w:val="1"/>
      <w:numFmt w:val="decimal"/>
      <w:lvlText w:val="%7."/>
      <w:lvlJc w:val="left"/>
      <w:pPr>
        <w:ind w:left="4997" w:hanging="360"/>
      </w:pPr>
    </w:lvl>
    <w:lvl w:ilvl="7" w:tplc="04190019">
      <w:start w:val="1"/>
      <w:numFmt w:val="lowerLetter"/>
      <w:lvlText w:val="%8."/>
      <w:lvlJc w:val="left"/>
      <w:pPr>
        <w:ind w:left="5717" w:hanging="360"/>
      </w:pPr>
    </w:lvl>
    <w:lvl w:ilvl="8" w:tplc="0419001B">
      <w:start w:val="1"/>
      <w:numFmt w:val="lowerRoman"/>
      <w:lvlText w:val="%9."/>
      <w:lvlJc w:val="right"/>
      <w:pPr>
        <w:ind w:left="6437" w:hanging="180"/>
      </w:pPr>
    </w:lvl>
  </w:abstractNum>
  <w:abstractNum w:abstractNumId="18">
    <w:nsid w:val="3B2955AF"/>
    <w:multiLevelType w:val="hybridMultilevel"/>
    <w:tmpl w:val="BB5642C0"/>
    <w:lvl w:ilvl="0" w:tplc="DF4ABED0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3E2C5C6C"/>
    <w:multiLevelType w:val="hybridMultilevel"/>
    <w:tmpl w:val="AA08990A"/>
    <w:lvl w:ilvl="0" w:tplc="75AE273C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3E742075"/>
    <w:multiLevelType w:val="hybridMultilevel"/>
    <w:tmpl w:val="80A6C254"/>
    <w:lvl w:ilvl="0" w:tplc="9DCC44B0">
      <w:start w:val="3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3FF967A9"/>
    <w:multiLevelType w:val="hybridMultilevel"/>
    <w:tmpl w:val="258CE040"/>
    <w:lvl w:ilvl="0" w:tplc="1174E7E0">
      <w:start w:val="73"/>
      <w:numFmt w:val="decimal"/>
      <w:lvlText w:val="%1"/>
      <w:lvlJc w:val="left"/>
      <w:pPr>
        <w:ind w:left="752" w:hanging="360"/>
      </w:pPr>
    </w:lvl>
    <w:lvl w:ilvl="1" w:tplc="04190019">
      <w:start w:val="1"/>
      <w:numFmt w:val="lowerLetter"/>
      <w:lvlText w:val="%2."/>
      <w:lvlJc w:val="left"/>
      <w:pPr>
        <w:ind w:left="1472" w:hanging="360"/>
      </w:pPr>
    </w:lvl>
    <w:lvl w:ilvl="2" w:tplc="0419001B">
      <w:start w:val="1"/>
      <w:numFmt w:val="lowerRoman"/>
      <w:lvlText w:val="%3."/>
      <w:lvlJc w:val="right"/>
      <w:pPr>
        <w:ind w:left="2192" w:hanging="180"/>
      </w:pPr>
    </w:lvl>
    <w:lvl w:ilvl="3" w:tplc="0419000F">
      <w:start w:val="1"/>
      <w:numFmt w:val="decimal"/>
      <w:lvlText w:val="%4."/>
      <w:lvlJc w:val="left"/>
      <w:pPr>
        <w:ind w:left="2912" w:hanging="360"/>
      </w:pPr>
    </w:lvl>
    <w:lvl w:ilvl="4" w:tplc="04190019">
      <w:start w:val="1"/>
      <w:numFmt w:val="lowerLetter"/>
      <w:lvlText w:val="%5."/>
      <w:lvlJc w:val="left"/>
      <w:pPr>
        <w:ind w:left="3632" w:hanging="360"/>
      </w:pPr>
    </w:lvl>
    <w:lvl w:ilvl="5" w:tplc="0419001B">
      <w:start w:val="1"/>
      <w:numFmt w:val="lowerRoman"/>
      <w:lvlText w:val="%6."/>
      <w:lvlJc w:val="right"/>
      <w:pPr>
        <w:ind w:left="4352" w:hanging="180"/>
      </w:pPr>
    </w:lvl>
    <w:lvl w:ilvl="6" w:tplc="0419000F">
      <w:start w:val="1"/>
      <w:numFmt w:val="decimal"/>
      <w:lvlText w:val="%7."/>
      <w:lvlJc w:val="left"/>
      <w:pPr>
        <w:ind w:left="5072" w:hanging="360"/>
      </w:pPr>
    </w:lvl>
    <w:lvl w:ilvl="7" w:tplc="04190019">
      <w:start w:val="1"/>
      <w:numFmt w:val="lowerLetter"/>
      <w:lvlText w:val="%8."/>
      <w:lvlJc w:val="left"/>
      <w:pPr>
        <w:ind w:left="5792" w:hanging="360"/>
      </w:pPr>
    </w:lvl>
    <w:lvl w:ilvl="8" w:tplc="0419001B">
      <w:start w:val="1"/>
      <w:numFmt w:val="lowerRoman"/>
      <w:lvlText w:val="%9."/>
      <w:lvlJc w:val="right"/>
      <w:pPr>
        <w:ind w:left="6512" w:hanging="180"/>
      </w:pPr>
    </w:lvl>
  </w:abstractNum>
  <w:abstractNum w:abstractNumId="22">
    <w:nsid w:val="42237A1F"/>
    <w:multiLevelType w:val="hybridMultilevel"/>
    <w:tmpl w:val="937214B4"/>
    <w:lvl w:ilvl="0" w:tplc="2304BA3E">
      <w:start w:val="113"/>
      <w:numFmt w:val="decimal"/>
      <w:lvlText w:val="%1"/>
      <w:lvlJc w:val="left"/>
      <w:pPr>
        <w:ind w:left="765" w:hanging="4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B21376"/>
    <w:multiLevelType w:val="hybridMultilevel"/>
    <w:tmpl w:val="7180A512"/>
    <w:lvl w:ilvl="0" w:tplc="A17486A8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>
    <w:nsid w:val="4F703DF4"/>
    <w:multiLevelType w:val="hybridMultilevel"/>
    <w:tmpl w:val="4188811E"/>
    <w:lvl w:ilvl="0" w:tplc="9A1E14E0">
      <w:start w:val="1"/>
      <w:numFmt w:val="decimal"/>
      <w:lvlText w:val="%1."/>
      <w:lvlJc w:val="left"/>
      <w:pPr>
        <w:ind w:left="6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726" w:hanging="360"/>
      </w:pPr>
    </w:lvl>
    <w:lvl w:ilvl="2" w:tplc="0419001B" w:tentative="1">
      <w:start w:val="1"/>
      <w:numFmt w:val="lowerRoman"/>
      <w:lvlText w:val="%3."/>
      <w:lvlJc w:val="right"/>
      <w:pPr>
        <w:ind w:left="1446" w:hanging="180"/>
      </w:pPr>
    </w:lvl>
    <w:lvl w:ilvl="3" w:tplc="0419000F" w:tentative="1">
      <w:start w:val="1"/>
      <w:numFmt w:val="decimal"/>
      <w:lvlText w:val="%4."/>
      <w:lvlJc w:val="left"/>
      <w:pPr>
        <w:ind w:left="2166" w:hanging="360"/>
      </w:pPr>
    </w:lvl>
    <w:lvl w:ilvl="4" w:tplc="04190019" w:tentative="1">
      <w:start w:val="1"/>
      <w:numFmt w:val="lowerLetter"/>
      <w:lvlText w:val="%5."/>
      <w:lvlJc w:val="left"/>
      <w:pPr>
        <w:ind w:left="2886" w:hanging="360"/>
      </w:pPr>
    </w:lvl>
    <w:lvl w:ilvl="5" w:tplc="0419001B" w:tentative="1">
      <w:start w:val="1"/>
      <w:numFmt w:val="lowerRoman"/>
      <w:lvlText w:val="%6."/>
      <w:lvlJc w:val="right"/>
      <w:pPr>
        <w:ind w:left="3606" w:hanging="180"/>
      </w:pPr>
    </w:lvl>
    <w:lvl w:ilvl="6" w:tplc="0419000F" w:tentative="1">
      <w:start w:val="1"/>
      <w:numFmt w:val="decimal"/>
      <w:lvlText w:val="%7."/>
      <w:lvlJc w:val="left"/>
      <w:pPr>
        <w:ind w:left="4326" w:hanging="360"/>
      </w:pPr>
    </w:lvl>
    <w:lvl w:ilvl="7" w:tplc="04190019" w:tentative="1">
      <w:start w:val="1"/>
      <w:numFmt w:val="lowerLetter"/>
      <w:lvlText w:val="%8."/>
      <w:lvlJc w:val="left"/>
      <w:pPr>
        <w:ind w:left="5046" w:hanging="360"/>
      </w:pPr>
    </w:lvl>
    <w:lvl w:ilvl="8" w:tplc="0419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25">
    <w:nsid w:val="5214178B"/>
    <w:multiLevelType w:val="hybridMultilevel"/>
    <w:tmpl w:val="AAF4CF34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6">
    <w:nsid w:val="598B7131"/>
    <w:multiLevelType w:val="hybridMultilevel"/>
    <w:tmpl w:val="77C2C79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5D914EE2"/>
    <w:multiLevelType w:val="singleLevel"/>
    <w:tmpl w:val="DEDC606E"/>
    <w:lvl w:ilvl="0">
      <w:start w:val="1"/>
      <w:numFmt w:val="decimal"/>
      <w:lvlText w:val="%1."/>
      <w:legacy w:legacy="1" w:legacySpace="0" w:legacyIndent="274"/>
      <w:lvlJc w:val="left"/>
      <w:rPr>
        <w:rFonts w:ascii="Times New Roman" w:eastAsia="Times New Roman" w:hAnsi="Times New Roman" w:cs="Times New Roman"/>
      </w:rPr>
    </w:lvl>
  </w:abstractNum>
  <w:abstractNum w:abstractNumId="28">
    <w:nsid w:val="5EA9540B"/>
    <w:multiLevelType w:val="hybridMultilevel"/>
    <w:tmpl w:val="E440F3CA"/>
    <w:lvl w:ilvl="0" w:tplc="73969F9E">
      <w:start w:val="700"/>
      <w:numFmt w:val="decimal"/>
      <w:lvlText w:val="%1"/>
      <w:lvlJc w:val="left"/>
      <w:pPr>
        <w:ind w:left="765" w:hanging="4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C91C78"/>
    <w:multiLevelType w:val="hybridMultilevel"/>
    <w:tmpl w:val="887C73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C000ABB"/>
    <w:multiLevelType w:val="hybridMultilevel"/>
    <w:tmpl w:val="258E4056"/>
    <w:lvl w:ilvl="0" w:tplc="1A66307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>
    <w:nsid w:val="6CDD2AE4"/>
    <w:multiLevelType w:val="hybridMultilevel"/>
    <w:tmpl w:val="51BACE1A"/>
    <w:lvl w:ilvl="0" w:tplc="247ADEAA">
      <w:start w:val="1"/>
      <w:numFmt w:val="bullet"/>
      <w:lvlText w:val=""/>
      <w:lvlJc w:val="left"/>
      <w:pPr>
        <w:ind w:left="815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0D20394"/>
    <w:multiLevelType w:val="hybridMultilevel"/>
    <w:tmpl w:val="E92AA7B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74012300"/>
    <w:multiLevelType w:val="hybridMultilevel"/>
    <w:tmpl w:val="93383CD8"/>
    <w:lvl w:ilvl="0" w:tplc="A8EAB8C2">
      <w:start w:val="1"/>
      <w:numFmt w:val="decimal"/>
      <w:suff w:val="space"/>
      <w:lvlText w:val="%1)"/>
      <w:lvlJc w:val="left"/>
      <w:pPr>
        <w:ind w:left="1677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7AB37FCA"/>
    <w:multiLevelType w:val="hybridMultilevel"/>
    <w:tmpl w:val="D4125C1E"/>
    <w:lvl w:ilvl="0" w:tplc="5576FC16">
      <w:start w:val="1"/>
      <w:numFmt w:val="decimal"/>
      <w:lvlText w:val="%1)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5">
    <w:nsid w:val="7BB2364A"/>
    <w:multiLevelType w:val="hybridMultilevel"/>
    <w:tmpl w:val="E3D02BCE"/>
    <w:lvl w:ilvl="0" w:tplc="640ED2B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7"/>
  </w:num>
  <w:num w:numId="2">
    <w:abstractNumId w:val="3"/>
  </w:num>
  <w:num w:numId="3">
    <w:abstractNumId w:val="23"/>
  </w:num>
  <w:num w:numId="4">
    <w:abstractNumId w:val="18"/>
  </w:num>
  <w:num w:numId="5">
    <w:abstractNumId w:val="1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9"/>
  </w:num>
  <w:num w:numId="10">
    <w:abstractNumId w:val="30"/>
  </w:num>
  <w:num w:numId="11">
    <w:abstractNumId w:val="35"/>
  </w:num>
  <w:num w:numId="12">
    <w:abstractNumId w:val="20"/>
  </w:num>
  <w:num w:numId="13">
    <w:abstractNumId w:val="33"/>
  </w:num>
  <w:num w:numId="14">
    <w:abstractNumId w:val="11"/>
  </w:num>
  <w:num w:numId="15">
    <w:abstractNumId w:val="27"/>
  </w:num>
  <w:num w:numId="16">
    <w:abstractNumId w:val="29"/>
  </w:num>
  <w:num w:numId="17">
    <w:abstractNumId w:val="2"/>
  </w:num>
  <w:num w:numId="18">
    <w:abstractNumId w:val="26"/>
  </w:num>
  <w:num w:numId="19">
    <w:abstractNumId w:val="13"/>
  </w:num>
  <w:num w:numId="20">
    <w:abstractNumId w:val="32"/>
  </w:num>
  <w:num w:numId="21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</w:num>
  <w:num w:numId="28">
    <w:abstractNumId w:val="28"/>
    <w:lvlOverride w:ilvl="0">
      <w:startOverride w:val="70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  <w:lvlOverride w:ilvl="0">
      <w:startOverride w:val="7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  <w:lvlOverride w:ilvl="0">
      <w:startOverride w:val="26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  <w:lvlOverride w:ilvl="0">
      <w:startOverride w:val="1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  <w:lvlOverride w:ilvl="0">
      <w:startOverride w:val="30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  <w:lvlOverride w:ilvl="0">
      <w:startOverride w:val="5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  <w:lvlOverride w:ilvl="0">
      <w:startOverride w:val="14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  <w:lvlOverride w:ilvl="0">
      <w:startOverride w:val="3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9"/>
    <w:lvlOverride w:ilvl="0">
      <w:startOverride w:val="54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5200"/>
    <w:rsid w:val="000B7964"/>
    <w:rsid w:val="000D4B18"/>
    <w:rsid w:val="00100BA8"/>
    <w:rsid w:val="00103FF3"/>
    <w:rsid w:val="00171048"/>
    <w:rsid w:val="001A19A8"/>
    <w:rsid w:val="001C1289"/>
    <w:rsid w:val="001D5755"/>
    <w:rsid w:val="001D77C2"/>
    <w:rsid w:val="001E5200"/>
    <w:rsid w:val="00221D20"/>
    <w:rsid w:val="002331AE"/>
    <w:rsid w:val="00272719"/>
    <w:rsid w:val="002A0360"/>
    <w:rsid w:val="003C421F"/>
    <w:rsid w:val="003F11D3"/>
    <w:rsid w:val="00455A35"/>
    <w:rsid w:val="00473EB7"/>
    <w:rsid w:val="004A65DB"/>
    <w:rsid w:val="005117A1"/>
    <w:rsid w:val="005121DB"/>
    <w:rsid w:val="00546C1D"/>
    <w:rsid w:val="0054794E"/>
    <w:rsid w:val="00593A2F"/>
    <w:rsid w:val="005E4A2C"/>
    <w:rsid w:val="00620122"/>
    <w:rsid w:val="00647DF8"/>
    <w:rsid w:val="006523D1"/>
    <w:rsid w:val="00684404"/>
    <w:rsid w:val="00686418"/>
    <w:rsid w:val="0069358B"/>
    <w:rsid w:val="007223B7"/>
    <w:rsid w:val="00756378"/>
    <w:rsid w:val="00763ECA"/>
    <w:rsid w:val="00764D6F"/>
    <w:rsid w:val="007B1EE4"/>
    <w:rsid w:val="007C024D"/>
    <w:rsid w:val="007C537D"/>
    <w:rsid w:val="008033C3"/>
    <w:rsid w:val="008214DB"/>
    <w:rsid w:val="00825164"/>
    <w:rsid w:val="00860B62"/>
    <w:rsid w:val="008738D9"/>
    <w:rsid w:val="008B5575"/>
    <w:rsid w:val="009C7068"/>
    <w:rsid w:val="00A17B43"/>
    <w:rsid w:val="00A2594A"/>
    <w:rsid w:val="00A5245A"/>
    <w:rsid w:val="00A71592"/>
    <w:rsid w:val="00A9167F"/>
    <w:rsid w:val="00AB175B"/>
    <w:rsid w:val="00AF0E94"/>
    <w:rsid w:val="00B212A0"/>
    <w:rsid w:val="00B30B31"/>
    <w:rsid w:val="00B419EA"/>
    <w:rsid w:val="00B6039E"/>
    <w:rsid w:val="00CF5BF0"/>
    <w:rsid w:val="00D00D87"/>
    <w:rsid w:val="00D574F1"/>
    <w:rsid w:val="00D61FCF"/>
    <w:rsid w:val="00DD196C"/>
    <w:rsid w:val="00DE488B"/>
    <w:rsid w:val="00E26B7D"/>
    <w:rsid w:val="00E44F92"/>
    <w:rsid w:val="00ED6758"/>
    <w:rsid w:val="00F478AE"/>
    <w:rsid w:val="00F61984"/>
    <w:rsid w:val="00F94241"/>
    <w:rsid w:val="00FA7A68"/>
    <w:rsid w:val="00FD2B76"/>
    <w:rsid w:val="00FD4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200"/>
  </w:style>
  <w:style w:type="paragraph" w:styleId="1">
    <w:name w:val="heading 1"/>
    <w:basedOn w:val="a"/>
    <w:next w:val="a"/>
    <w:link w:val="10"/>
    <w:qFormat/>
    <w:rsid w:val="001E520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44F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52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E520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1E520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Title">
    <w:name w:val="ConsTitle"/>
    <w:rsid w:val="001E5200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a5">
    <w:name w:val="Цветовое выделение"/>
    <w:uiPriority w:val="99"/>
    <w:rsid w:val="001E5200"/>
    <w:rPr>
      <w:b/>
      <w:bCs/>
      <w:color w:val="26282F"/>
    </w:rPr>
  </w:style>
  <w:style w:type="paragraph" w:styleId="a6">
    <w:name w:val="Normal (Web)"/>
    <w:aliases w:val="Обычный (Web)"/>
    <w:basedOn w:val="a"/>
    <w:link w:val="a7"/>
    <w:uiPriority w:val="99"/>
    <w:qFormat/>
    <w:rsid w:val="00A17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Прижатый влево"/>
    <w:basedOn w:val="a"/>
    <w:next w:val="a"/>
    <w:rsid w:val="00A17B4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03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03FF3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60B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ch">
    <w:name w:val="match"/>
    <w:basedOn w:val="a0"/>
    <w:rsid w:val="00860B62"/>
  </w:style>
  <w:style w:type="paragraph" w:customStyle="1" w:styleId="formattext">
    <w:name w:val="formattext"/>
    <w:basedOn w:val="a"/>
    <w:rsid w:val="00860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uiPriority w:val="99"/>
    <w:unhideWhenUsed/>
    <w:rsid w:val="005121D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rsid w:val="005121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44F9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e">
    <w:name w:val="Body Text"/>
    <w:basedOn w:val="a"/>
    <w:link w:val="af"/>
    <w:uiPriority w:val="99"/>
    <w:semiHidden/>
    <w:unhideWhenUsed/>
    <w:rsid w:val="00E44F92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E44F92"/>
  </w:style>
  <w:style w:type="paragraph" w:customStyle="1" w:styleId="af0">
    <w:name w:val="Статья"/>
    <w:basedOn w:val="a"/>
    <w:rsid w:val="00A5245A"/>
    <w:pPr>
      <w:spacing w:before="400" w:after="0" w:line="360" w:lineRule="auto"/>
      <w:ind w:left="708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af1">
    <w:name w:val="Абзац"/>
    <w:rsid w:val="00A5245A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2">
    <w:name w:val="Основной текст_"/>
    <w:link w:val="11"/>
    <w:rsid w:val="007B1EE4"/>
    <w:rPr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f2"/>
    <w:rsid w:val="007B1EE4"/>
    <w:pPr>
      <w:shd w:val="clear" w:color="auto" w:fill="FFFFFF"/>
      <w:spacing w:before="360" w:after="240" w:line="298" w:lineRule="exact"/>
      <w:jc w:val="both"/>
    </w:pPr>
    <w:rPr>
      <w:sz w:val="25"/>
      <w:szCs w:val="25"/>
    </w:rPr>
  </w:style>
  <w:style w:type="paragraph" w:customStyle="1" w:styleId="Title">
    <w:name w:val="Title!Название НПА"/>
    <w:basedOn w:val="a"/>
    <w:rsid w:val="006523D1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a7">
    <w:name w:val="Обычный (веб) Знак"/>
    <w:aliases w:val="Обычный (Web) Знак"/>
    <w:link w:val="a6"/>
    <w:uiPriority w:val="99"/>
    <w:locked/>
    <w:rsid w:val="001A19A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Гипертекстовая ссылка"/>
    <w:uiPriority w:val="99"/>
    <w:rsid w:val="001A19A8"/>
    <w:rPr>
      <w:color w:val="008000"/>
    </w:rPr>
  </w:style>
  <w:style w:type="paragraph" w:styleId="af4">
    <w:name w:val="header"/>
    <w:basedOn w:val="a"/>
    <w:link w:val="af5"/>
    <w:uiPriority w:val="99"/>
    <w:unhideWhenUsed/>
    <w:rsid w:val="001A19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1A19A8"/>
  </w:style>
  <w:style w:type="paragraph" w:styleId="af6">
    <w:name w:val="footer"/>
    <w:basedOn w:val="a"/>
    <w:link w:val="af7"/>
    <w:uiPriority w:val="99"/>
    <w:unhideWhenUsed/>
    <w:rsid w:val="001A19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1A19A8"/>
  </w:style>
  <w:style w:type="paragraph" w:customStyle="1" w:styleId="ConsNonformat">
    <w:name w:val="ConsNonformat"/>
    <w:rsid w:val="00CF5B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Title"/>
    <w:basedOn w:val="a"/>
    <w:link w:val="af9"/>
    <w:qFormat/>
    <w:rsid w:val="00ED675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9">
    <w:name w:val="Название Знак"/>
    <w:basedOn w:val="a0"/>
    <w:link w:val="af8"/>
    <w:rsid w:val="00ED675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7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file:///C:\content\act\6a084085-ac8b-445b-a995-8bea1b0af7ea.do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C:\Users\040109\AppData\Local\Temp\Arm_Municipal\2.4.0.1\Documents\5a0f1137-ac06-4925-bbed-5072f60571a1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content\act\61811fac-6af6-46af-a8b4-12a2befdb72d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2088</Words>
  <Characters>11908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Колмачевская Марина Васильевн</dc:creator>
  <cp:lastModifiedBy>Сафина Кристина Григорьевна</cp:lastModifiedBy>
  <cp:revision>3</cp:revision>
  <cp:lastPrinted>2018-02-22T08:34:00Z</cp:lastPrinted>
  <dcterms:created xsi:type="dcterms:W3CDTF">2018-04-27T02:35:00Z</dcterms:created>
  <dcterms:modified xsi:type="dcterms:W3CDTF">2018-04-27T02:37:00Z</dcterms:modified>
</cp:coreProperties>
</file>