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BD" w:rsidRDefault="009C27BD" w:rsidP="009C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9C27BD" w:rsidRDefault="009C27BD" w:rsidP="009C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Думы Кондинского района </w:t>
      </w:r>
      <w:r w:rsidR="00ED72BD">
        <w:rPr>
          <w:rFonts w:ascii="Times New Roman" w:hAnsi="Times New Roman" w:cs="Times New Roman"/>
          <w:bCs/>
          <w:sz w:val="28"/>
          <w:szCs w:val="28"/>
        </w:rPr>
        <w:t>«О внесении изменения в р</w:t>
      </w:r>
      <w:r w:rsidR="00496EC2">
        <w:rPr>
          <w:rFonts w:ascii="Times New Roman" w:hAnsi="Times New Roman" w:cs="Times New Roman"/>
          <w:bCs/>
          <w:sz w:val="28"/>
          <w:szCs w:val="28"/>
        </w:rPr>
        <w:t>ешение Думы Кондинского района от</w:t>
      </w:r>
      <w:r w:rsidR="00ED72BD">
        <w:rPr>
          <w:rFonts w:ascii="Times New Roman" w:hAnsi="Times New Roman" w:cs="Times New Roman"/>
          <w:bCs/>
          <w:sz w:val="28"/>
          <w:szCs w:val="28"/>
        </w:rPr>
        <w:t xml:space="preserve"> 27 февраля 2017 года № 215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D72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район»</w:t>
      </w:r>
    </w:p>
    <w:p w:rsidR="009C27BD" w:rsidRDefault="009C27BD" w:rsidP="009C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F4" w:rsidRDefault="009C27BD" w:rsidP="009C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целях реализации статьи 35 Устава Кондинского района, согласно которой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бнародование муниципальных правовых актов                  и другой официальной информации осуществляется любым не запрещенным законодательством способом, обеспечивающим максимальное оповещение жителей и организаций Кондинского района, а также возможность ознакомления с ними. </w:t>
      </w:r>
    </w:p>
    <w:p w:rsidR="00921318" w:rsidRDefault="009C27BD" w:rsidP="009C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Обнародование муниципальных правовых актов осуществляется путем их доведения до сведения населения, организаций, органов власти и должностных лиц путем их размещения на специальных стендах, установленных в многолюдных посещаемых местах (помещения администрации, библиотеки, дома культуры и т.п.)</w:t>
      </w:r>
      <w:r w:rsidR="009213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667F4" w:rsidRDefault="009C27BD" w:rsidP="009C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667F4">
        <w:rPr>
          <w:rFonts w:ascii="Times New Roman" w:hAnsi="Times New Roman" w:cs="Times New Roman"/>
          <w:sz w:val="28"/>
          <w:szCs w:val="28"/>
        </w:rPr>
        <w:t xml:space="preserve">вносятся поправки в </w:t>
      </w:r>
      <w:r w:rsidR="0092131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21318" w:rsidRPr="003204B2">
        <w:rPr>
          <w:rFonts w:ascii="Times New Roman" w:hAnsi="Times New Roman" w:cs="Times New Roman"/>
          <w:sz w:val="28"/>
          <w:szCs w:val="28"/>
        </w:rPr>
        <w:t xml:space="preserve">приложения путем </w:t>
      </w:r>
      <w:r w:rsidR="003204B2">
        <w:rPr>
          <w:rFonts w:ascii="Times New Roman" w:hAnsi="Times New Roman" w:cs="Times New Roman"/>
          <w:sz w:val="28"/>
          <w:szCs w:val="28"/>
        </w:rPr>
        <w:t>о</w:t>
      </w:r>
      <w:r w:rsidR="00921318" w:rsidRPr="003204B2">
        <w:rPr>
          <w:rFonts w:ascii="Times New Roman" w:eastAsia="Calibri" w:hAnsi="Times New Roman" w:cs="Times New Roman"/>
          <w:bCs/>
          <w:sz w:val="28"/>
          <w:szCs w:val="28"/>
        </w:rPr>
        <w:t>бъединени</w:t>
      </w:r>
      <w:r w:rsidR="003204B2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921318" w:rsidRPr="003204B2">
        <w:rPr>
          <w:rFonts w:ascii="Times New Roman" w:eastAsia="Calibri" w:hAnsi="Times New Roman" w:cs="Times New Roman"/>
          <w:bCs/>
          <w:sz w:val="28"/>
          <w:szCs w:val="28"/>
        </w:rPr>
        <w:t xml:space="preserve"> структурных единиц пункта 1 статьи 3</w:t>
      </w:r>
      <w:r w:rsidR="003204B2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приложения</w:t>
      </w:r>
      <w:r w:rsidR="00921318" w:rsidRPr="003204B2">
        <w:rPr>
          <w:rFonts w:ascii="Times New Roman" w:eastAsia="Calibri" w:hAnsi="Times New Roman" w:cs="Times New Roman"/>
          <w:bCs/>
          <w:sz w:val="28"/>
          <w:szCs w:val="28"/>
        </w:rPr>
        <w:t>, имеющих единое смысловое содержание  в одно предложение</w:t>
      </w:r>
      <w:r w:rsidR="003204B2">
        <w:rPr>
          <w:rFonts w:ascii="Times New Roman" w:hAnsi="Times New Roman" w:cs="Times New Roman"/>
          <w:sz w:val="28"/>
          <w:szCs w:val="28"/>
        </w:rPr>
        <w:t>. Т</w:t>
      </w:r>
      <w:r w:rsidR="009667F4" w:rsidRPr="003204B2">
        <w:rPr>
          <w:rFonts w:ascii="Times New Roman" w:hAnsi="Times New Roman" w:cs="Times New Roman"/>
          <w:sz w:val="28"/>
          <w:szCs w:val="28"/>
        </w:rPr>
        <w:t xml:space="preserve">акже </w:t>
      </w:r>
      <w:r w:rsidR="003204B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204B2" w:rsidRPr="003204B2">
        <w:rPr>
          <w:rFonts w:ascii="Times New Roman" w:hAnsi="Times New Roman" w:cs="Times New Roman"/>
          <w:sz w:val="28"/>
          <w:szCs w:val="28"/>
        </w:rPr>
        <w:t>технические правки ошибочно указанных  ссылок</w:t>
      </w:r>
      <w:r w:rsidR="009667F4" w:rsidRPr="003204B2">
        <w:rPr>
          <w:rFonts w:ascii="Times New Roman" w:hAnsi="Times New Roman" w:cs="Times New Roman"/>
          <w:sz w:val="28"/>
          <w:szCs w:val="28"/>
        </w:rPr>
        <w:t xml:space="preserve"> на </w:t>
      </w:r>
      <w:r w:rsidR="003204B2" w:rsidRPr="003204B2">
        <w:rPr>
          <w:rFonts w:ascii="Times New Roman" w:hAnsi="Times New Roman" w:cs="Times New Roman"/>
          <w:sz w:val="28"/>
          <w:szCs w:val="28"/>
        </w:rPr>
        <w:t xml:space="preserve">номера существующих </w:t>
      </w:r>
      <w:r w:rsidR="009667F4" w:rsidRPr="003204B2">
        <w:rPr>
          <w:rFonts w:ascii="Times New Roman" w:hAnsi="Times New Roman" w:cs="Times New Roman"/>
          <w:sz w:val="28"/>
          <w:szCs w:val="28"/>
        </w:rPr>
        <w:t>структурны</w:t>
      </w:r>
      <w:r w:rsidR="003204B2" w:rsidRPr="003204B2">
        <w:rPr>
          <w:rFonts w:ascii="Times New Roman" w:hAnsi="Times New Roman" w:cs="Times New Roman"/>
          <w:sz w:val="28"/>
          <w:szCs w:val="28"/>
        </w:rPr>
        <w:t>х</w:t>
      </w:r>
      <w:r w:rsidR="009667F4" w:rsidRPr="003204B2">
        <w:rPr>
          <w:rFonts w:ascii="Times New Roman" w:hAnsi="Times New Roman" w:cs="Times New Roman"/>
          <w:sz w:val="28"/>
          <w:szCs w:val="28"/>
        </w:rPr>
        <w:t xml:space="preserve"> единиц те</w:t>
      </w:r>
      <w:r w:rsidR="00ED72BD" w:rsidRPr="003204B2">
        <w:rPr>
          <w:rFonts w:ascii="Times New Roman" w:hAnsi="Times New Roman" w:cs="Times New Roman"/>
          <w:sz w:val="28"/>
          <w:szCs w:val="28"/>
        </w:rPr>
        <w:t>кст</w:t>
      </w:r>
      <w:r w:rsidR="009667F4" w:rsidRPr="003204B2">
        <w:rPr>
          <w:rFonts w:ascii="Times New Roman" w:hAnsi="Times New Roman" w:cs="Times New Roman"/>
          <w:sz w:val="28"/>
          <w:szCs w:val="28"/>
        </w:rPr>
        <w:t>а п</w:t>
      </w:r>
      <w:r w:rsidR="003204B2" w:rsidRPr="003204B2">
        <w:rPr>
          <w:rFonts w:ascii="Times New Roman" w:hAnsi="Times New Roman" w:cs="Times New Roman"/>
          <w:sz w:val="28"/>
          <w:szCs w:val="28"/>
        </w:rPr>
        <w:t>риложения</w:t>
      </w:r>
      <w:r w:rsidR="009667F4">
        <w:rPr>
          <w:rFonts w:ascii="Times New Roman" w:hAnsi="Times New Roman" w:cs="Times New Roman"/>
          <w:sz w:val="28"/>
          <w:szCs w:val="28"/>
        </w:rPr>
        <w:t>.</w:t>
      </w:r>
    </w:p>
    <w:p w:rsidR="009C27BD" w:rsidRDefault="009C27BD" w:rsidP="009C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размещен на главной странице официального сайта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admkonda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Противодействие коррупции/Независимая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экспертиза/ с предложением о направлении заключений. Заключений независимых экспертов не поступало.  </w:t>
      </w:r>
    </w:p>
    <w:p w:rsidR="009C27BD" w:rsidRDefault="009C27BD" w:rsidP="009C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начальником </w:t>
      </w:r>
      <w:r w:rsidR="00ED72BD">
        <w:rPr>
          <w:rFonts w:ascii="Times New Roman" w:hAnsi="Times New Roman" w:cs="Times New Roman"/>
          <w:sz w:val="28"/>
          <w:szCs w:val="28"/>
        </w:rPr>
        <w:t xml:space="preserve">отдела по организации деятельности Думы Кондинского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   администрации Кондинского района –  </w:t>
      </w:r>
      <w:proofErr w:type="spellStart"/>
      <w:r w:rsidR="00ED72BD">
        <w:rPr>
          <w:rFonts w:ascii="Times New Roman" w:hAnsi="Times New Roman" w:cs="Times New Roman"/>
          <w:sz w:val="28"/>
          <w:szCs w:val="28"/>
        </w:rPr>
        <w:t>Т.П.Трифановой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тел. </w:t>
      </w:r>
      <w:r w:rsidR="00ED72BD">
        <w:rPr>
          <w:rFonts w:ascii="Times New Roman" w:hAnsi="Times New Roman" w:cs="Times New Roman"/>
          <w:sz w:val="28"/>
          <w:szCs w:val="28"/>
        </w:rPr>
        <w:t>32018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7BD" w:rsidRDefault="009C27BD" w:rsidP="009C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Default="00ED72BD" w:rsidP="00ED7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Т.П.Трифанова</w:t>
      </w:r>
      <w:proofErr w:type="spellEnd"/>
      <w:r w:rsidR="009C27BD">
        <w:rPr>
          <w:rFonts w:ascii="Times New Roman" w:hAnsi="Times New Roman" w:cs="Times New Roman"/>
          <w:sz w:val="28"/>
          <w:szCs w:val="28"/>
        </w:rPr>
        <w:t>.</w:t>
      </w:r>
    </w:p>
    <w:p w:rsidR="009C27BD" w:rsidRDefault="009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1F74" w:rsidRPr="00FF4836" w:rsidRDefault="00FD1F74" w:rsidP="00FD1F74">
      <w:pPr>
        <w:tabs>
          <w:tab w:val="left" w:pos="5940"/>
        </w:tabs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4836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FD1F74" w:rsidRPr="00FF4836" w:rsidRDefault="00FD1F74" w:rsidP="00FD1F74">
      <w:pPr>
        <w:tabs>
          <w:tab w:val="left" w:pos="594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1F74" w:rsidRDefault="00FD1F74" w:rsidP="00FD1F74">
      <w:pPr>
        <w:tabs>
          <w:tab w:val="left" w:pos="5940"/>
        </w:tabs>
        <w:suppressAutoHyphens/>
        <w:spacing w:after="0" w:line="240" w:lineRule="auto"/>
        <w:ind w:left="5600"/>
        <w:jc w:val="both"/>
        <w:rPr>
          <w:rFonts w:ascii="Times New Roman" w:hAnsi="Times New Roman" w:cs="Times New Roman"/>
          <w:sz w:val="24"/>
          <w:szCs w:val="24"/>
        </w:rPr>
      </w:pPr>
      <w:r w:rsidRPr="00FF4836">
        <w:rPr>
          <w:rFonts w:ascii="Times New Roman" w:hAnsi="Times New Roman" w:cs="Times New Roman"/>
          <w:sz w:val="24"/>
          <w:szCs w:val="24"/>
        </w:rPr>
        <w:t xml:space="preserve">Субъект правотворческой инициативы – </w:t>
      </w:r>
    </w:p>
    <w:p w:rsidR="00FD1F74" w:rsidRPr="00FF4836" w:rsidRDefault="00FD1F74" w:rsidP="00FD1F74">
      <w:pPr>
        <w:tabs>
          <w:tab w:val="left" w:pos="5940"/>
        </w:tabs>
        <w:suppressAutoHyphens/>
        <w:spacing w:after="0" w:line="240" w:lineRule="auto"/>
        <w:ind w:left="5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F4836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FD1F74" w:rsidRPr="00FF4836" w:rsidRDefault="00FD1F74" w:rsidP="00FD1F74">
      <w:pPr>
        <w:tabs>
          <w:tab w:val="left" w:pos="5940"/>
        </w:tabs>
        <w:suppressAutoHyphens/>
        <w:spacing w:after="0" w:line="240" w:lineRule="auto"/>
        <w:ind w:left="5600"/>
        <w:jc w:val="both"/>
        <w:rPr>
          <w:rFonts w:ascii="Times New Roman" w:hAnsi="Times New Roman" w:cs="Times New Roman"/>
          <w:sz w:val="24"/>
          <w:szCs w:val="24"/>
        </w:rPr>
      </w:pPr>
    </w:p>
    <w:p w:rsidR="00FD1F74" w:rsidRPr="00FF4836" w:rsidRDefault="00FD1F74" w:rsidP="00FD1F74">
      <w:pPr>
        <w:tabs>
          <w:tab w:val="left" w:pos="5940"/>
        </w:tabs>
        <w:suppressAutoHyphens/>
        <w:spacing w:after="0" w:line="240" w:lineRule="auto"/>
        <w:ind w:left="5600"/>
        <w:jc w:val="both"/>
        <w:rPr>
          <w:rFonts w:ascii="Times New Roman" w:hAnsi="Times New Roman" w:cs="Times New Roman"/>
          <w:sz w:val="24"/>
          <w:szCs w:val="24"/>
        </w:rPr>
      </w:pPr>
      <w:r w:rsidRPr="00FF4836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>
        <w:rPr>
          <w:rFonts w:ascii="Times New Roman" w:hAnsi="Times New Roman" w:cs="Times New Roman"/>
          <w:sz w:val="24"/>
          <w:szCs w:val="24"/>
        </w:rPr>
        <w:t xml:space="preserve">–Юридическо-правовое управление администрации </w:t>
      </w:r>
      <w:r w:rsidRPr="00FF4836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</w:p>
    <w:p w:rsidR="00FD1F74" w:rsidRDefault="00FD1F74" w:rsidP="00FD1F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74" w:rsidRPr="00D6740B" w:rsidRDefault="00FD1F74" w:rsidP="00FD1F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0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D1F74" w:rsidRPr="00D6740B" w:rsidRDefault="00FD1F74" w:rsidP="00FD1F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0B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FD1F74" w:rsidRPr="00D6740B" w:rsidRDefault="00FD1F74" w:rsidP="00FD1F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74" w:rsidRPr="00D6740B" w:rsidRDefault="00FD1F74" w:rsidP="00FD1F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1F74" w:rsidRPr="00D6740B" w:rsidRDefault="00FD1F74" w:rsidP="00FD1F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BD" w:rsidRPr="009C27BD" w:rsidRDefault="00055D5C" w:rsidP="009C2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Кондинского района от 27 февраля 2017 года № 215 «</w:t>
      </w:r>
      <w:r w:rsidR="00B52C66">
        <w:rPr>
          <w:rFonts w:ascii="Times New Roman" w:hAnsi="Times New Roman" w:cs="Times New Roman"/>
          <w:sz w:val="28"/>
          <w:szCs w:val="28"/>
        </w:rPr>
        <w:t>Об утверждении П</w:t>
      </w:r>
      <w:r w:rsidR="009C27BD" w:rsidRPr="009C27BD">
        <w:rPr>
          <w:rFonts w:ascii="Times New Roman" w:hAnsi="Times New Roman" w:cs="Times New Roman"/>
          <w:sz w:val="28"/>
          <w:szCs w:val="28"/>
        </w:rPr>
        <w:t>орядка опубликования (</w:t>
      </w:r>
      <w:r w:rsidR="009C27BD" w:rsidRPr="009C27BD">
        <w:rPr>
          <w:rFonts w:ascii="Times New Roman" w:hAnsi="Times New Roman" w:cs="Times New Roman"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="009C27BD" w:rsidRPr="009C27BD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муниципального образования </w:t>
      </w:r>
      <w:proofErr w:type="spellStart"/>
      <w:r w:rsidR="009C27BD" w:rsidRPr="009C27B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9C27BD" w:rsidRPr="009C27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7BD" w:rsidRPr="009C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BD" w:rsidRP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D029BA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9B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029BA">
          <w:rPr>
            <w:rFonts w:ascii="Times New Roman" w:hAnsi="Times New Roman" w:cs="Times New Roman"/>
            <w:sz w:val="28"/>
            <w:szCs w:val="28"/>
          </w:rPr>
          <w:t>статьей 47</w:t>
        </w:r>
      </w:hyperlink>
      <w:r w:rsidRPr="00D029BA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статьей 35 Устава Кондинского района, в целях обеспечения доведения до сведения населения, организаций, органов власти и должностных лиц муниципальных правовых актов, другой официальной информации органов местного самоуправления муниципального образования Кондинский район, Дума Кондинского района, </w:t>
      </w:r>
      <w:r w:rsidRPr="00D029BA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055D5C" w:rsidRDefault="00055D5C" w:rsidP="00867397">
      <w:pPr>
        <w:pStyle w:val="a4"/>
        <w:numPr>
          <w:ilvl w:val="0"/>
          <w:numId w:val="9"/>
        </w:numPr>
        <w:tabs>
          <w:tab w:val="left" w:pos="851"/>
        </w:tabs>
        <w:suppressAutoHyphens/>
        <w:spacing w:after="0" w:line="0" w:lineRule="atLeast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BA">
        <w:rPr>
          <w:rFonts w:ascii="Times New Roman" w:hAnsi="Times New Roman" w:cs="Times New Roman"/>
          <w:sz w:val="28"/>
          <w:szCs w:val="28"/>
        </w:rPr>
        <w:t>Внести в решени</w:t>
      </w:r>
      <w:r w:rsidR="00ED72BD">
        <w:rPr>
          <w:rFonts w:ascii="Times New Roman" w:hAnsi="Times New Roman" w:cs="Times New Roman"/>
          <w:sz w:val="28"/>
          <w:szCs w:val="28"/>
        </w:rPr>
        <w:t>е</w:t>
      </w:r>
      <w:r w:rsidRPr="00D029BA">
        <w:rPr>
          <w:rFonts w:ascii="Times New Roman" w:hAnsi="Times New Roman" w:cs="Times New Roman"/>
          <w:sz w:val="28"/>
          <w:szCs w:val="28"/>
        </w:rPr>
        <w:t xml:space="preserve"> Думы Кондинского района от 27 февраля 2017 года № 215 «Об утверждении</w:t>
      </w:r>
      <w:r w:rsidR="009C27BD" w:rsidRPr="00D029B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proofErr w:type="gramStart"/>
        <w:r w:rsidRPr="00D029BA">
          <w:rPr>
            <w:rFonts w:ascii="Times New Roman" w:hAnsi="Times New Roman" w:cs="Times New Roman"/>
            <w:sz w:val="28"/>
            <w:szCs w:val="28"/>
          </w:rPr>
          <w:t>Поряд</w:t>
        </w:r>
        <w:r w:rsidR="009C27BD" w:rsidRPr="00D029BA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D029BA">
        <w:rPr>
          <w:sz w:val="28"/>
          <w:szCs w:val="28"/>
        </w:rPr>
        <w:t>а</w:t>
      </w:r>
      <w:proofErr w:type="gramEnd"/>
      <w:r w:rsidR="009C27BD" w:rsidRPr="00D029BA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</w:t>
      </w:r>
      <w:r w:rsidRPr="00D029BA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Pr="00D029B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D029BA">
        <w:rPr>
          <w:rFonts w:ascii="Times New Roman" w:hAnsi="Times New Roman" w:cs="Times New Roman"/>
          <w:sz w:val="28"/>
          <w:szCs w:val="28"/>
        </w:rPr>
        <w:t xml:space="preserve"> район» (далее –</w:t>
      </w:r>
      <w:r w:rsidR="007942E4">
        <w:rPr>
          <w:rFonts w:ascii="Times New Roman" w:hAnsi="Times New Roman" w:cs="Times New Roman"/>
          <w:sz w:val="28"/>
          <w:szCs w:val="28"/>
        </w:rPr>
        <w:t xml:space="preserve"> </w:t>
      </w:r>
      <w:r w:rsidR="00D029BA">
        <w:rPr>
          <w:rFonts w:ascii="Times New Roman" w:hAnsi="Times New Roman" w:cs="Times New Roman"/>
          <w:sz w:val="28"/>
          <w:szCs w:val="28"/>
        </w:rPr>
        <w:t>решени</w:t>
      </w:r>
      <w:r w:rsidR="00ED72BD">
        <w:rPr>
          <w:rFonts w:ascii="Times New Roman" w:hAnsi="Times New Roman" w:cs="Times New Roman"/>
          <w:sz w:val="28"/>
          <w:szCs w:val="28"/>
        </w:rPr>
        <w:t>е</w:t>
      </w:r>
      <w:r w:rsidRPr="00D029B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946C2" w:rsidRDefault="00ED72BD" w:rsidP="00ED72BD">
      <w:pPr>
        <w:pStyle w:val="a4"/>
        <w:tabs>
          <w:tab w:val="left" w:pos="709"/>
        </w:tabs>
        <w:suppressAutoHyphens/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9BA">
        <w:rPr>
          <w:rFonts w:ascii="Times New Roman" w:hAnsi="Times New Roman" w:cs="Times New Roman"/>
          <w:sz w:val="28"/>
          <w:szCs w:val="28"/>
        </w:rPr>
        <w:t xml:space="preserve">) </w:t>
      </w:r>
      <w:r w:rsidR="000946C2">
        <w:rPr>
          <w:rFonts w:ascii="Times New Roman" w:hAnsi="Times New Roman" w:cs="Times New Roman"/>
          <w:sz w:val="28"/>
          <w:szCs w:val="28"/>
        </w:rPr>
        <w:t>в стать 3 приложения к решению:</w:t>
      </w:r>
    </w:p>
    <w:p w:rsidR="00055D5C" w:rsidRPr="00D029BA" w:rsidRDefault="000946C2" w:rsidP="00ED72BD">
      <w:pPr>
        <w:pStyle w:val="a4"/>
        <w:tabs>
          <w:tab w:val="left" w:pos="709"/>
        </w:tabs>
        <w:suppressAutoHyphens/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29BA">
        <w:rPr>
          <w:rFonts w:ascii="Times New Roman" w:hAnsi="Times New Roman" w:cs="Times New Roman"/>
          <w:sz w:val="28"/>
          <w:szCs w:val="28"/>
        </w:rPr>
        <w:t>пункт</w:t>
      </w:r>
      <w:r w:rsidR="00055D5C" w:rsidRPr="00D029BA">
        <w:rPr>
          <w:rFonts w:ascii="Times New Roman" w:hAnsi="Times New Roman" w:cs="Times New Roman"/>
          <w:sz w:val="28"/>
          <w:szCs w:val="28"/>
        </w:rPr>
        <w:t xml:space="preserve"> </w:t>
      </w:r>
      <w:r w:rsidR="00D029BA">
        <w:rPr>
          <w:rFonts w:ascii="Times New Roman" w:hAnsi="Times New Roman" w:cs="Times New Roman"/>
          <w:sz w:val="28"/>
          <w:szCs w:val="28"/>
        </w:rPr>
        <w:t xml:space="preserve">1 </w:t>
      </w:r>
      <w:r w:rsidR="00055D5C" w:rsidRPr="00D029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5D5C" w:rsidRPr="00D029BA" w:rsidRDefault="00055D5C" w:rsidP="00055D5C">
      <w:pPr>
        <w:pStyle w:val="a4"/>
        <w:tabs>
          <w:tab w:val="left" w:pos="0"/>
        </w:tabs>
        <w:suppressAutoHyphens/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BA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D029BA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и другая официальная информация   обнародуются доведением их содержания до населения путем размещения на специальных стендах, расположенных в общественно доступных местах, обеспечивающих их максимальное оповещение и ознакомление, в зданиях администрации Кондинского района и на территории городских и сельских поселений, входящих в состав Кондинского района, согласно </w:t>
      </w:r>
      <w:hyperlink w:anchor="P140" w:history="1">
        <w:r w:rsidRPr="00D029BA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029BA">
        <w:rPr>
          <w:rFonts w:ascii="Times New Roman" w:hAnsi="Times New Roman" w:cs="Times New Roman"/>
          <w:sz w:val="28"/>
          <w:szCs w:val="28"/>
        </w:rPr>
        <w:t xml:space="preserve"> к настоящему Порядку.»;</w:t>
      </w:r>
      <w:proofErr w:type="gramEnd"/>
    </w:p>
    <w:p w:rsidR="00055D5C" w:rsidRDefault="000946C2" w:rsidP="00D029BA">
      <w:pPr>
        <w:pStyle w:val="a4"/>
        <w:tabs>
          <w:tab w:val="left" w:pos="0"/>
        </w:tabs>
        <w:suppressAutoHyphens/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29BA">
        <w:rPr>
          <w:rFonts w:ascii="Times New Roman" w:hAnsi="Times New Roman" w:cs="Times New Roman"/>
          <w:sz w:val="28"/>
          <w:szCs w:val="28"/>
        </w:rPr>
        <w:t>) в</w:t>
      </w:r>
      <w:r w:rsidR="00055D5C" w:rsidRPr="00D029BA">
        <w:rPr>
          <w:rFonts w:ascii="Times New Roman" w:hAnsi="Times New Roman" w:cs="Times New Roman"/>
          <w:sz w:val="28"/>
          <w:szCs w:val="28"/>
        </w:rPr>
        <w:t xml:space="preserve"> </w:t>
      </w:r>
      <w:r w:rsidR="00D029BA">
        <w:rPr>
          <w:rFonts w:ascii="Times New Roman" w:hAnsi="Times New Roman" w:cs="Times New Roman"/>
          <w:sz w:val="28"/>
          <w:szCs w:val="28"/>
        </w:rPr>
        <w:t>пункте</w:t>
      </w:r>
      <w:r w:rsidR="00055D5C" w:rsidRPr="00D029BA">
        <w:rPr>
          <w:rFonts w:ascii="Times New Roman" w:hAnsi="Times New Roman" w:cs="Times New Roman"/>
          <w:sz w:val="28"/>
          <w:szCs w:val="28"/>
        </w:rPr>
        <w:t xml:space="preserve"> 4 слова «Дата обнародования отражается в справке, составленной в соответствии с </w:t>
      </w:r>
      <w:hyperlink w:anchor="P76" w:history="1">
        <w:r w:rsidR="00055D5C" w:rsidRPr="00D029BA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="00055D5C" w:rsidRPr="00D029BA">
        <w:rPr>
          <w:rFonts w:ascii="Times New Roman" w:hAnsi="Times New Roman" w:cs="Times New Roman"/>
          <w:sz w:val="28"/>
          <w:szCs w:val="28"/>
        </w:rPr>
        <w:t xml:space="preserve"> настоящего Порядка» заменить </w:t>
      </w:r>
      <w:r w:rsidR="00055D5C" w:rsidRPr="00D029BA">
        <w:rPr>
          <w:rFonts w:ascii="Times New Roman" w:hAnsi="Times New Roman" w:cs="Times New Roman"/>
          <w:sz w:val="28"/>
          <w:szCs w:val="28"/>
        </w:rPr>
        <w:lastRenderedPageBreak/>
        <w:t xml:space="preserve">словами «Дата обнародования отражается в справке, составленной в соответствии с </w:t>
      </w:r>
      <w:hyperlink w:anchor="P76" w:history="1">
        <w:r w:rsidR="00055D5C" w:rsidRPr="00D029BA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D029BA" w:rsidRPr="00D029BA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055D5C" w:rsidRPr="00D029BA">
        <w:rPr>
          <w:rFonts w:ascii="Times New Roman" w:hAnsi="Times New Roman" w:cs="Times New Roman"/>
          <w:sz w:val="28"/>
          <w:szCs w:val="28"/>
        </w:rPr>
        <w:t xml:space="preserve"> 3 к</w:t>
      </w:r>
      <w:r w:rsidR="00055D5C" w:rsidRPr="00D029BA">
        <w:rPr>
          <w:sz w:val="28"/>
          <w:szCs w:val="28"/>
        </w:rPr>
        <w:t xml:space="preserve"> </w:t>
      </w:r>
      <w:r w:rsidR="00055D5C" w:rsidRPr="00D029BA">
        <w:rPr>
          <w:rFonts w:ascii="Times New Roman" w:hAnsi="Times New Roman" w:cs="Times New Roman"/>
          <w:sz w:val="28"/>
          <w:szCs w:val="28"/>
        </w:rPr>
        <w:t xml:space="preserve"> настоящему Порядку»</w:t>
      </w:r>
      <w:r w:rsidR="00D029BA">
        <w:rPr>
          <w:rFonts w:ascii="Times New Roman" w:hAnsi="Times New Roman" w:cs="Times New Roman"/>
          <w:sz w:val="28"/>
          <w:szCs w:val="28"/>
        </w:rPr>
        <w:t>;</w:t>
      </w:r>
    </w:p>
    <w:p w:rsidR="00D029BA" w:rsidRPr="00D029BA" w:rsidRDefault="007942E4" w:rsidP="00ED72BD">
      <w:pPr>
        <w:pStyle w:val="a4"/>
        <w:tabs>
          <w:tab w:val="left" w:pos="0"/>
        </w:tabs>
        <w:suppressAutoHyphens/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9BA">
        <w:rPr>
          <w:rFonts w:ascii="Times New Roman" w:hAnsi="Times New Roman" w:cs="Times New Roman"/>
          <w:sz w:val="28"/>
          <w:szCs w:val="28"/>
        </w:rPr>
        <w:t>) пункт 6 изложить в следующей редакции:</w:t>
      </w:r>
    </w:p>
    <w:p w:rsidR="00D029BA" w:rsidRPr="009C27BD" w:rsidRDefault="00D029BA" w:rsidP="00D02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9C27BD">
        <w:rPr>
          <w:rFonts w:ascii="Times New Roman" w:hAnsi="Times New Roman" w:cs="Times New Roman"/>
          <w:sz w:val="28"/>
          <w:szCs w:val="28"/>
        </w:rPr>
        <w:t xml:space="preserve">Обнародование муниципальных правовых актов и другой официальной информации производится одновременно способами, </w:t>
      </w:r>
      <w:r w:rsidR="00DA76EC">
        <w:rPr>
          <w:rFonts w:ascii="Times New Roman" w:hAnsi="Times New Roman" w:cs="Times New Roman"/>
          <w:sz w:val="28"/>
          <w:szCs w:val="28"/>
        </w:rPr>
        <w:t>указанными в пунктах 1, 2 стать</w:t>
      </w:r>
      <w:r w:rsidRPr="00D029BA">
        <w:rPr>
          <w:rFonts w:ascii="Times New Roman" w:hAnsi="Times New Roman" w:cs="Times New Roman"/>
          <w:sz w:val="28"/>
          <w:szCs w:val="28"/>
        </w:rPr>
        <w:t>и 3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42E4" w:rsidRPr="00452832" w:rsidRDefault="007942E4" w:rsidP="007942E4">
      <w:pPr>
        <w:pStyle w:val="FORMATTEX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452832">
        <w:rPr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452832">
        <w:rPr>
          <w:sz w:val="28"/>
          <w:szCs w:val="28"/>
        </w:rPr>
        <w:t>Кондинский</w:t>
      </w:r>
      <w:proofErr w:type="spellEnd"/>
      <w:r w:rsidRPr="00452832">
        <w:rPr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9C27BD" w:rsidRPr="00D029BA" w:rsidRDefault="009C27BD" w:rsidP="00867397">
      <w:pPr>
        <w:pStyle w:val="a4"/>
        <w:numPr>
          <w:ilvl w:val="0"/>
          <w:numId w:val="9"/>
        </w:numPr>
        <w:tabs>
          <w:tab w:val="left" w:pos="851"/>
        </w:tabs>
        <w:suppressAutoHyphens/>
        <w:spacing w:after="0" w:line="0" w:lineRule="atLeast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9C27BD" w:rsidRPr="00D029BA" w:rsidRDefault="009C27BD" w:rsidP="00867397">
      <w:pPr>
        <w:pStyle w:val="a4"/>
        <w:numPr>
          <w:ilvl w:val="0"/>
          <w:numId w:val="9"/>
        </w:numPr>
        <w:tabs>
          <w:tab w:val="left" w:pos="851"/>
        </w:tabs>
        <w:suppressAutoHyphens/>
        <w:spacing w:after="0" w:line="0" w:lineRule="atLeast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9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9B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      на </w:t>
      </w:r>
      <w:r w:rsidR="009667F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029BA">
        <w:rPr>
          <w:rFonts w:ascii="Times New Roman" w:hAnsi="Times New Roman" w:cs="Times New Roman"/>
          <w:sz w:val="28"/>
          <w:szCs w:val="28"/>
        </w:rPr>
        <w:t>Дум</w:t>
      </w:r>
      <w:r w:rsidR="009667F4">
        <w:rPr>
          <w:rFonts w:ascii="Times New Roman" w:hAnsi="Times New Roman" w:cs="Times New Roman"/>
          <w:sz w:val="28"/>
          <w:szCs w:val="28"/>
        </w:rPr>
        <w:t>ы Кондинского района Ю.В.</w:t>
      </w:r>
      <w:r w:rsidR="007942E4">
        <w:rPr>
          <w:rFonts w:ascii="Times New Roman" w:hAnsi="Times New Roman" w:cs="Times New Roman"/>
          <w:sz w:val="28"/>
          <w:szCs w:val="28"/>
        </w:rPr>
        <w:t xml:space="preserve"> </w:t>
      </w:r>
      <w:r w:rsidR="009667F4">
        <w:rPr>
          <w:rFonts w:ascii="Times New Roman" w:hAnsi="Times New Roman" w:cs="Times New Roman"/>
          <w:sz w:val="28"/>
          <w:szCs w:val="28"/>
        </w:rPr>
        <w:t>Гришаева</w:t>
      </w:r>
      <w:r w:rsidRPr="00D029BA">
        <w:rPr>
          <w:rFonts w:ascii="Times New Roman" w:hAnsi="Times New Roman" w:cs="Times New Roman"/>
          <w:sz w:val="28"/>
          <w:szCs w:val="28"/>
        </w:rPr>
        <w:t xml:space="preserve"> и глав</w:t>
      </w:r>
      <w:r w:rsidR="009667F4">
        <w:rPr>
          <w:rFonts w:ascii="Times New Roman" w:hAnsi="Times New Roman" w:cs="Times New Roman"/>
          <w:sz w:val="28"/>
          <w:szCs w:val="28"/>
        </w:rPr>
        <w:t>у</w:t>
      </w:r>
      <w:r w:rsidRPr="00D029BA">
        <w:rPr>
          <w:rFonts w:ascii="Times New Roman" w:hAnsi="Times New Roman" w:cs="Times New Roman"/>
          <w:sz w:val="28"/>
          <w:szCs w:val="28"/>
        </w:rPr>
        <w:t xml:space="preserve"> Кондинского района  </w:t>
      </w:r>
      <w:r w:rsidR="009667F4">
        <w:rPr>
          <w:rFonts w:ascii="Times New Roman" w:hAnsi="Times New Roman" w:cs="Times New Roman"/>
          <w:sz w:val="28"/>
          <w:szCs w:val="28"/>
        </w:rPr>
        <w:t>А.В.</w:t>
      </w:r>
      <w:r w:rsidR="007942E4">
        <w:rPr>
          <w:rFonts w:ascii="Times New Roman" w:hAnsi="Times New Roman" w:cs="Times New Roman"/>
          <w:sz w:val="28"/>
          <w:szCs w:val="28"/>
        </w:rPr>
        <w:t xml:space="preserve"> </w:t>
      </w:r>
      <w:r w:rsidR="009667F4">
        <w:rPr>
          <w:rFonts w:ascii="Times New Roman" w:hAnsi="Times New Roman" w:cs="Times New Roman"/>
          <w:sz w:val="28"/>
          <w:szCs w:val="28"/>
        </w:rPr>
        <w:t>Дубовика</w:t>
      </w:r>
      <w:r w:rsidRPr="00D029BA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7F4" w:rsidRPr="007942E4" w:rsidRDefault="009667F4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7F4" w:rsidRPr="007942E4" w:rsidRDefault="009667F4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7942E4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E4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</w:t>
      </w:r>
      <w:r w:rsidR="00FD1F74" w:rsidRPr="007942E4">
        <w:rPr>
          <w:rFonts w:ascii="Times New Roman" w:hAnsi="Times New Roman" w:cs="Times New Roman"/>
          <w:sz w:val="28"/>
          <w:szCs w:val="28"/>
        </w:rPr>
        <w:tab/>
      </w:r>
      <w:r w:rsidRPr="007942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7F4" w:rsidRPr="007942E4">
        <w:rPr>
          <w:rFonts w:ascii="Times New Roman" w:hAnsi="Times New Roman" w:cs="Times New Roman"/>
          <w:sz w:val="28"/>
          <w:szCs w:val="28"/>
        </w:rPr>
        <w:t xml:space="preserve">     </w:t>
      </w:r>
      <w:r w:rsidR="007942E4">
        <w:rPr>
          <w:rFonts w:ascii="Times New Roman" w:hAnsi="Times New Roman" w:cs="Times New Roman"/>
          <w:sz w:val="28"/>
          <w:szCs w:val="28"/>
        </w:rPr>
        <w:t xml:space="preserve">        </w:t>
      </w:r>
      <w:r w:rsidR="009667F4" w:rsidRPr="007942E4">
        <w:rPr>
          <w:rFonts w:ascii="Times New Roman" w:hAnsi="Times New Roman" w:cs="Times New Roman"/>
          <w:sz w:val="28"/>
          <w:szCs w:val="28"/>
        </w:rPr>
        <w:t xml:space="preserve">  </w:t>
      </w:r>
      <w:r w:rsidRPr="007942E4">
        <w:rPr>
          <w:rFonts w:ascii="Times New Roman" w:hAnsi="Times New Roman" w:cs="Times New Roman"/>
          <w:sz w:val="28"/>
          <w:szCs w:val="28"/>
        </w:rPr>
        <w:t xml:space="preserve">  Ю.В. Гришаев </w:t>
      </w:r>
    </w:p>
    <w:p w:rsidR="009C27BD" w:rsidRPr="007942E4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7942E4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7942E4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E4"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                </w:t>
      </w:r>
      <w:r w:rsidR="009667F4" w:rsidRPr="007942E4">
        <w:rPr>
          <w:rFonts w:ascii="Times New Roman" w:hAnsi="Times New Roman" w:cs="Times New Roman"/>
          <w:sz w:val="28"/>
          <w:szCs w:val="28"/>
        </w:rPr>
        <w:t xml:space="preserve">    </w:t>
      </w:r>
      <w:r w:rsidR="007942E4">
        <w:rPr>
          <w:rFonts w:ascii="Times New Roman" w:hAnsi="Times New Roman" w:cs="Times New Roman"/>
          <w:sz w:val="28"/>
          <w:szCs w:val="28"/>
        </w:rPr>
        <w:t xml:space="preserve">  </w:t>
      </w:r>
      <w:r w:rsidR="009667F4" w:rsidRPr="007942E4">
        <w:rPr>
          <w:rFonts w:ascii="Times New Roman" w:hAnsi="Times New Roman" w:cs="Times New Roman"/>
          <w:sz w:val="28"/>
          <w:szCs w:val="28"/>
        </w:rPr>
        <w:t xml:space="preserve">  </w:t>
      </w:r>
      <w:r w:rsidRPr="007942E4">
        <w:rPr>
          <w:rFonts w:ascii="Times New Roman" w:hAnsi="Times New Roman" w:cs="Times New Roman"/>
          <w:sz w:val="28"/>
          <w:szCs w:val="28"/>
        </w:rPr>
        <w:t>А.В. Дубовик</w:t>
      </w:r>
    </w:p>
    <w:p w:rsidR="009C27BD" w:rsidRPr="007942E4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7942E4" w:rsidRDefault="009C27BD" w:rsidP="009C27B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942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942E4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9C27BD" w:rsidRPr="007942E4" w:rsidRDefault="009667F4" w:rsidP="009C27B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942E4">
        <w:rPr>
          <w:rFonts w:ascii="Times New Roman" w:hAnsi="Times New Roman" w:cs="Times New Roman"/>
          <w:sz w:val="28"/>
          <w:szCs w:val="28"/>
        </w:rPr>
        <w:t>…. октября</w:t>
      </w:r>
      <w:r w:rsidR="009C27BD" w:rsidRPr="007942E4">
        <w:rPr>
          <w:rFonts w:ascii="Times New Roman" w:hAnsi="Times New Roman" w:cs="Times New Roman"/>
          <w:sz w:val="28"/>
          <w:szCs w:val="28"/>
        </w:rPr>
        <w:t xml:space="preserve"> 2017 года </w:t>
      </w:r>
    </w:p>
    <w:p w:rsidR="00D66EEB" w:rsidRDefault="009C27BD" w:rsidP="009C27BD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D66EEB" w:rsidSect="00781F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42E4">
        <w:rPr>
          <w:rFonts w:ascii="Times New Roman" w:hAnsi="Times New Roman" w:cs="Times New Roman"/>
          <w:sz w:val="28"/>
          <w:szCs w:val="28"/>
        </w:rPr>
        <w:t>№ ….</w:t>
      </w:r>
    </w:p>
    <w:p w:rsidR="00D66EEB" w:rsidRPr="00DA76EC" w:rsidRDefault="00D66EEB" w:rsidP="00DA76EC">
      <w:pPr>
        <w:tabs>
          <w:tab w:val="left" w:pos="4962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A76EC">
        <w:rPr>
          <w:rFonts w:ascii="Times New Roman" w:hAnsi="Times New Roman" w:cs="Times New Roman"/>
          <w:sz w:val="24"/>
          <w:szCs w:val="24"/>
        </w:rPr>
        <w:lastRenderedPageBreak/>
        <w:t>Приложение к пояснительной записке</w:t>
      </w:r>
    </w:p>
    <w:p w:rsidR="0061687C" w:rsidRDefault="0061687C" w:rsidP="00DA76EC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D66EEB" w:rsidRDefault="00D66EEB" w:rsidP="00DA76EC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DA76EC">
        <w:rPr>
          <w:rFonts w:ascii="Times New Roman" w:hAnsi="Times New Roman" w:cs="Times New Roman"/>
        </w:rPr>
        <w:t>Сравнительный анализ по  проекту решения Думы Кондинского района</w:t>
      </w:r>
      <w:r w:rsidR="00DA76EC" w:rsidRPr="00DA76EC">
        <w:rPr>
          <w:rFonts w:ascii="Times New Roman" w:hAnsi="Times New Roman" w:cs="Times New Roman"/>
        </w:rPr>
        <w:t xml:space="preserve"> </w:t>
      </w:r>
      <w:r w:rsidRPr="00DA76EC">
        <w:rPr>
          <w:rFonts w:ascii="Times New Roman" w:hAnsi="Times New Roman" w:cs="Times New Roman"/>
        </w:rPr>
        <w:t>«О</w:t>
      </w:r>
      <w:r w:rsidRPr="00D66EEB">
        <w:rPr>
          <w:rFonts w:ascii="Times New Roman" w:hAnsi="Times New Roman" w:cs="Times New Roman"/>
        </w:rPr>
        <w:t xml:space="preserve"> внесении изменений в решение Думы Кондинского района от 27 февраля 2017 года № 215 «Об утверждении Порядка опубликования (</w:t>
      </w:r>
      <w:r w:rsidRPr="00D66EEB">
        <w:rPr>
          <w:rFonts w:ascii="Times New Roman" w:hAnsi="Times New Roman" w:cs="Times New Roman"/>
          <w:bCs/>
        </w:rPr>
        <w:t>обнародования) муниципальных правовых актов и другой официальной информации</w:t>
      </w:r>
      <w:r w:rsidRPr="00D66EEB">
        <w:rPr>
          <w:rFonts w:ascii="Times New Roman" w:hAnsi="Times New Roman" w:cs="Times New Roman"/>
        </w:rPr>
        <w:t xml:space="preserve">  органов местного самоуправления муниципального образования </w:t>
      </w:r>
      <w:proofErr w:type="spellStart"/>
      <w:r w:rsidRPr="00D66EEB">
        <w:rPr>
          <w:rFonts w:ascii="Times New Roman" w:hAnsi="Times New Roman" w:cs="Times New Roman"/>
        </w:rPr>
        <w:t>Кондинский</w:t>
      </w:r>
      <w:proofErr w:type="spellEnd"/>
      <w:r w:rsidRPr="00D66EEB">
        <w:rPr>
          <w:rFonts w:ascii="Times New Roman" w:hAnsi="Times New Roman" w:cs="Times New Roman"/>
        </w:rPr>
        <w:t xml:space="preserve"> район» </w:t>
      </w:r>
    </w:p>
    <w:tbl>
      <w:tblPr>
        <w:tblStyle w:val="a8"/>
        <w:tblW w:w="14912" w:type="dxa"/>
        <w:tblLayout w:type="fixed"/>
        <w:tblLook w:val="04A0"/>
      </w:tblPr>
      <w:tblGrid>
        <w:gridCol w:w="392"/>
        <w:gridCol w:w="1781"/>
        <w:gridCol w:w="5023"/>
        <w:gridCol w:w="5245"/>
        <w:gridCol w:w="2471"/>
      </w:tblGrid>
      <w:tr w:rsidR="000946C2" w:rsidRPr="00304E2D" w:rsidTr="000946C2">
        <w:tc>
          <w:tcPr>
            <w:tcW w:w="392" w:type="dxa"/>
            <w:vAlign w:val="center"/>
          </w:tcPr>
          <w:p w:rsidR="000946C2" w:rsidRPr="00304E2D" w:rsidRDefault="000946C2" w:rsidP="00D66EEB">
            <w:pPr>
              <w:spacing w:line="0" w:lineRule="atLeast"/>
              <w:jc w:val="center"/>
            </w:pPr>
            <w:r w:rsidRPr="00304E2D">
              <w:t xml:space="preserve">№ </w:t>
            </w:r>
            <w:proofErr w:type="spellStart"/>
            <w:proofErr w:type="gramStart"/>
            <w:r w:rsidRPr="00304E2D">
              <w:t>п</w:t>
            </w:r>
            <w:proofErr w:type="spellEnd"/>
            <w:proofErr w:type="gramEnd"/>
            <w:r w:rsidRPr="00304E2D">
              <w:t>/</w:t>
            </w:r>
            <w:proofErr w:type="spellStart"/>
            <w:r w:rsidRPr="00304E2D">
              <w:t>п</w:t>
            </w:r>
            <w:proofErr w:type="spellEnd"/>
          </w:p>
        </w:tc>
        <w:tc>
          <w:tcPr>
            <w:tcW w:w="1781" w:type="dxa"/>
            <w:vAlign w:val="center"/>
          </w:tcPr>
          <w:p w:rsidR="000946C2" w:rsidRPr="00304E2D" w:rsidRDefault="000946C2" w:rsidP="00D66EEB">
            <w:pPr>
              <w:spacing w:line="0" w:lineRule="atLeast"/>
              <w:jc w:val="center"/>
            </w:pPr>
            <w:r w:rsidRPr="000E4F8E"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5023" w:type="dxa"/>
            <w:vAlign w:val="center"/>
          </w:tcPr>
          <w:p w:rsidR="000946C2" w:rsidRPr="00304E2D" w:rsidRDefault="000946C2" w:rsidP="00D66EEB">
            <w:pPr>
              <w:spacing w:line="0" w:lineRule="atLeast"/>
              <w:jc w:val="center"/>
            </w:pPr>
            <w:r w:rsidRPr="00304E2D"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5245" w:type="dxa"/>
            <w:vAlign w:val="center"/>
          </w:tcPr>
          <w:p w:rsidR="000946C2" w:rsidRPr="00304E2D" w:rsidRDefault="000946C2" w:rsidP="00D66EEB">
            <w:pPr>
              <w:spacing w:line="0" w:lineRule="atLeast"/>
              <w:jc w:val="center"/>
            </w:pPr>
            <w:r w:rsidRPr="00304E2D">
              <w:t>Редакция текста статьи, части, пункта, абзаца решения проекта Думы района</w:t>
            </w:r>
          </w:p>
        </w:tc>
        <w:tc>
          <w:tcPr>
            <w:tcW w:w="2471" w:type="dxa"/>
            <w:vAlign w:val="center"/>
          </w:tcPr>
          <w:p w:rsidR="000946C2" w:rsidRPr="00304E2D" w:rsidRDefault="000946C2" w:rsidP="00D66EEB">
            <w:pPr>
              <w:spacing w:line="0" w:lineRule="atLeast"/>
            </w:pPr>
            <w:r w:rsidRPr="00304E2D">
              <w:t>Основания внесения изменений</w:t>
            </w:r>
          </w:p>
        </w:tc>
      </w:tr>
      <w:tr w:rsidR="000946C2" w:rsidRPr="00304E2D" w:rsidTr="000946C2">
        <w:tc>
          <w:tcPr>
            <w:tcW w:w="392" w:type="dxa"/>
          </w:tcPr>
          <w:p w:rsidR="000946C2" w:rsidRPr="00DA76EC" w:rsidRDefault="000946C2" w:rsidP="00DA76EC">
            <w:pPr>
              <w:spacing w:line="0" w:lineRule="atLeast"/>
              <w:jc w:val="center"/>
            </w:pPr>
            <w:r w:rsidRPr="00DA76EC">
              <w:t>1.</w:t>
            </w:r>
          </w:p>
        </w:tc>
        <w:tc>
          <w:tcPr>
            <w:tcW w:w="1781" w:type="dxa"/>
          </w:tcPr>
          <w:p w:rsidR="000946C2" w:rsidRPr="00DA76EC" w:rsidRDefault="000946C2" w:rsidP="00DA76EC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76EC">
              <w:rPr>
                <w:rFonts w:ascii="Times New Roman" w:hAnsi="Times New Roman"/>
                <w:color w:val="auto"/>
                <w:sz w:val="20"/>
                <w:szCs w:val="20"/>
              </w:rPr>
              <w:t>Статья 3,</w:t>
            </w:r>
          </w:p>
          <w:p w:rsidR="000946C2" w:rsidRPr="00DA76EC" w:rsidRDefault="000946C2" w:rsidP="00DA76EC">
            <w:pPr>
              <w:spacing w:line="0" w:lineRule="atLeast"/>
            </w:pPr>
            <w:r w:rsidRPr="00DA76EC">
              <w:t>Подпункты 1, 2 пункта 1</w:t>
            </w:r>
          </w:p>
        </w:tc>
        <w:tc>
          <w:tcPr>
            <w:tcW w:w="5023" w:type="dxa"/>
            <w:shd w:val="clear" w:color="auto" w:fill="auto"/>
          </w:tcPr>
          <w:p w:rsidR="000946C2" w:rsidRPr="00DA76EC" w:rsidRDefault="000946C2" w:rsidP="00DA76EC">
            <w:pPr>
              <w:pStyle w:val="ConsPlusNormal"/>
              <w:numPr>
                <w:ilvl w:val="0"/>
                <w:numId w:val="5"/>
              </w:numPr>
              <w:spacing w:line="0" w:lineRule="atLeast"/>
              <w:ind w:left="0" w:firstLine="900"/>
              <w:jc w:val="both"/>
              <w:rPr>
                <w:rFonts w:ascii="Times New Roman" w:hAnsi="Times New Roman" w:cs="Times New Roman"/>
              </w:rPr>
            </w:pPr>
            <w:r w:rsidRPr="00DA76EC">
              <w:rPr>
                <w:rFonts w:ascii="Times New Roman" w:hAnsi="Times New Roman" w:cs="Times New Roman"/>
              </w:rPr>
              <w:t>Муниципальные правовые акты и другая официальная информация   обнародуются доведением их содержания до населения путем:</w:t>
            </w:r>
          </w:p>
          <w:p w:rsidR="000946C2" w:rsidRPr="00DA76EC" w:rsidRDefault="000946C2" w:rsidP="00DA76EC">
            <w:pPr>
              <w:pStyle w:val="ConsPlusNormal"/>
              <w:numPr>
                <w:ilvl w:val="0"/>
                <w:numId w:val="6"/>
              </w:numPr>
              <w:spacing w:line="0" w:lineRule="atLeast"/>
              <w:ind w:left="0" w:firstLine="900"/>
              <w:jc w:val="both"/>
              <w:rPr>
                <w:rFonts w:ascii="Times New Roman" w:hAnsi="Times New Roman" w:cs="Times New Roman"/>
              </w:rPr>
            </w:pPr>
            <w:r w:rsidRPr="00DA76EC">
              <w:rPr>
                <w:rFonts w:ascii="Times New Roman" w:hAnsi="Times New Roman" w:cs="Times New Roman"/>
              </w:rPr>
              <w:t>размещения на специальных стендах, расположенных в общественно доступных местах, обеспечивающих их максимальное оповещение и ознакомление;</w:t>
            </w:r>
          </w:p>
          <w:p w:rsidR="000946C2" w:rsidRPr="00DA76EC" w:rsidRDefault="000946C2" w:rsidP="00DA76EC">
            <w:pPr>
              <w:pStyle w:val="ConsPlusNormal"/>
              <w:numPr>
                <w:ilvl w:val="0"/>
                <w:numId w:val="6"/>
              </w:numPr>
              <w:spacing w:line="0" w:lineRule="atLeast"/>
              <w:ind w:left="0" w:firstLine="900"/>
              <w:jc w:val="both"/>
              <w:rPr>
                <w:rFonts w:ascii="Times New Roman" w:hAnsi="Times New Roman" w:cs="Times New Roman"/>
              </w:rPr>
            </w:pPr>
            <w:r w:rsidRPr="00DA76EC">
              <w:rPr>
                <w:rFonts w:ascii="Times New Roman" w:hAnsi="Times New Roman" w:cs="Times New Roman"/>
              </w:rPr>
              <w:t xml:space="preserve">в зданиях администрации Кондинского района и на территории городских и сельских поселений, входящих в состав Кондинского района, согласно </w:t>
            </w:r>
            <w:hyperlink w:anchor="P140" w:history="1">
              <w:r w:rsidRPr="00DA76EC">
                <w:rPr>
                  <w:rFonts w:ascii="Times New Roman" w:hAnsi="Times New Roman" w:cs="Times New Roman"/>
                </w:rPr>
                <w:t>приложению 2</w:t>
              </w:r>
            </w:hyperlink>
            <w:r w:rsidRPr="00DA76EC">
              <w:rPr>
                <w:rFonts w:ascii="Times New Roman" w:hAnsi="Times New Roman" w:cs="Times New Roman"/>
              </w:rPr>
              <w:t xml:space="preserve"> к настоящему Порядку.</w:t>
            </w:r>
          </w:p>
        </w:tc>
        <w:tc>
          <w:tcPr>
            <w:tcW w:w="5245" w:type="dxa"/>
          </w:tcPr>
          <w:p w:rsidR="000946C2" w:rsidRPr="00DA76EC" w:rsidRDefault="000946C2" w:rsidP="00DA76EC">
            <w:pPr>
              <w:spacing w:line="0" w:lineRule="atLeast"/>
            </w:pPr>
            <w:r w:rsidRPr="00DA76EC">
              <w:t xml:space="preserve">1. </w:t>
            </w:r>
            <w:proofErr w:type="gramStart"/>
            <w:r w:rsidRPr="00DA76EC">
              <w:t xml:space="preserve">Муниципальные правовые акты и другая официальная информация   обнародуются доведением их содержания до населения путем размещения на специальных стендах, расположенных в общественно доступных местах, обеспечивающих их максимальное оповещение и ознакомление, в зданиях администрации Кондинского района и на территории городских и сельских поселений, входящих в состав Кондинского района, согласно </w:t>
            </w:r>
            <w:hyperlink w:anchor="P140" w:history="1">
              <w:r w:rsidRPr="00DA76EC">
                <w:t>приложению 2</w:t>
              </w:r>
            </w:hyperlink>
            <w:r w:rsidRPr="00DA76EC">
              <w:t xml:space="preserve"> к настоящему Порядку.</w:t>
            </w:r>
            <w:proofErr w:type="gramEnd"/>
          </w:p>
        </w:tc>
        <w:tc>
          <w:tcPr>
            <w:tcW w:w="2471" w:type="dxa"/>
          </w:tcPr>
          <w:p w:rsidR="000946C2" w:rsidRPr="00DA76EC" w:rsidRDefault="000946C2" w:rsidP="00DA76EC">
            <w:pPr>
              <w:spacing w:line="0" w:lineRule="atLeast"/>
              <w:jc w:val="center"/>
            </w:pPr>
            <w:r w:rsidRPr="00DA76EC">
              <w:rPr>
                <w:rFonts w:eastAsia="Calibri"/>
                <w:bCs/>
              </w:rPr>
              <w:t xml:space="preserve">Объединение структурных единиц приложения, имеющих единое смысловое содержание  в одно предложение. </w:t>
            </w:r>
          </w:p>
        </w:tc>
      </w:tr>
      <w:tr w:rsidR="000946C2" w:rsidRPr="00304E2D" w:rsidTr="000946C2">
        <w:tc>
          <w:tcPr>
            <w:tcW w:w="392" w:type="dxa"/>
          </w:tcPr>
          <w:p w:rsidR="000946C2" w:rsidRPr="00DA76EC" w:rsidRDefault="000946C2" w:rsidP="00DA76EC">
            <w:pPr>
              <w:spacing w:line="0" w:lineRule="atLeast"/>
              <w:jc w:val="center"/>
            </w:pPr>
            <w:r w:rsidRPr="00DA76EC">
              <w:t>2.</w:t>
            </w:r>
          </w:p>
        </w:tc>
        <w:tc>
          <w:tcPr>
            <w:tcW w:w="1781" w:type="dxa"/>
          </w:tcPr>
          <w:p w:rsidR="000946C2" w:rsidRPr="00DA76EC" w:rsidRDefault="000946C2" w:rsidP="00DA76EC">
            <w:pPr>
              <w:pStyle w:val="1"/>
              <w:spacing w:before="0" w:after="0" w:line="0" w:lineRule="atLeast"/>
              <w:outlineLv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76EC">
              <w:rPr>
                <w:rFonts w:ascii="Times New Roman" w:hAnsi="Times New Roman"/>
                <w:color w:val="auto"/>
                <w:sz w:val="20"/>
                <w:szCs w:val="20"/>
              </w:rPr>
              <w:t>Статья 3,</w:t>
            </w:r>
          </w:p>
          <w:p w:rsidR="000946C2" w:rsidRPr="00DA76EC" w:rsidRDefault="000946C2" w:rsidP="00DA76EC">
            <w:pPr>
              <w:pStyle w:val="1"/>
              <w:spacing w:before="0" w:after="0" w:line="0" w:lineRule="atLeast"/>
              <w:outlineLv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76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Пункт 4</w:t>
            </w:r>
          </w:p>
        </w:tc>
        <w:tc>
          <w:tcPr>
            <w:tcW w:w="5023" w:type="dxa"/>
            <w:shd w:val="clear" w:color="auto" w:fill="auto"/>
          </w:tcPr>
          <w:p w:rsidR="000946C2" w:rsidRPr="00DA76EC" w:rsidRDefault="000946C2" w:rsidP="00DA76EC">
            <w:pPr>
              <w:pStyle w:val="ConsPlusNormal"/>
              <w:numPr>
                <w:ilvl w:val="0"/>
                <w:numId w:val="7"/>
              </w:numPr>
              <w:spacing w:line="0" w:lineRule="atLeast"/>
              <w:ind w:left="0" w:firstLine="900"/>
              <w:jc w:val="both"/>
              <w:rPr>
                <w:rFonts w:ascii="Times New Roman" w:hAnsi="Times New Roman" w:cs="Times New Roman"/>
              </w:rPr>
            </w:pPr>
            <w:r w:rsidRPr="00DA76EC">
              <w:rPr>
                <w:rFonts w:ascii="Times New Roman" w:hAnsi="Times New Roman" w:cs="Times New Roman"/>
              </w:rPr>
              <w:t xml:space="preserve">Днем обнародования муниципальных правовых актов считается первый день их размещения на специальных стендах, указанных в </w:t>
            </w:r>
            <w:hyperlink w:anchor="P140" w:history="1">
              <w:r w:rsidRPr="00DA76EC">
                <w:rPr>
                  <w:rFonts w:ascii="Times New Roman" w:hAnsi="Times New Roman" w:cs="Times New Roman"/>
                </w:rPr>
                <w:t>приложении 2</w:t>
              </w:r>
            </w:hyperlink>
            <w:r w:rsidRPr="00DA76EC">
              <w:rPr>
                <w:rFonts w:ascii="Times New Roman" w:hAnsi="Times New Roman" w:cs="Times New Roman"/>
              </w:rPr>
              <w:t xml:space="preserve"> к настоящему Порядку. Дата обнародования отражается в справке, составленной в соответствии с </w:t>
            </w:r>
            <w:hyperlink w:anchor="P76" w:history="1">
              <w:r w:rsidRPr="00DA76EC">
                <w:rPr>
                  <w:rFonts w:ascii="Times New Roman" w:hAnsi="Times New Roman" w:cs="Times New Roman"/>
                </w:rPr>
                <w:t>пунктом 3.6</w:t>
              </w:r>
            </w:hyperlink>
            <w:r w:rsidRPr="00DA76EC">
              <w:rPr>
                <w:rFonts w:ascii="Times New Roman" w:hAnsi="Times New Roman" w:cs="Times New Roman"/>
              </w:rPr>
              <w:t xml:space="preserve"> настоящего Порядка.</w:t>
            </w:r>
          </w:p>
        </w:tc>
        <w:tc>
          <w:tcPr>
            <w:tcW w:w="5245" w:type="dxa"/>
          </w:tcPr>
          <w:p w:rsidR="000946C2" w:rsidRPr="00DA76EC" w:rsidRDefault="000946C2" w:rsidP="00DA76EC">
            <w:pPr>
              <w:pStyle w:val="ConsPlusNormal"/>
              <w:numPr>
                <w:ilvl w:val="0"/>
                <w:numId w:val="12"/>
              </w:numPr>
              <w:spacing w:line="0" w:lineRule="atLeast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DA76EC">
              <w:rPr>
                <w:rFonts w:ascii="Times New Roman" w:hAnsi="Times New Roman" w:cs="Times New Roman"/>
              </w:rPr>
              <w:t xml:space="preserve">Днем обнародования муниципальных правовых актов считается первый день их размещения на специальных стендах, указанных в </w:t>
            </w:r>
            <w:hyperlink w:anchor="P140" w:history="1">
              <w:r w:rsidRPr="00DA76EC">
                <w:rPr>
                  <w:rFonts w:ascii="Times New Roman" w:hAnsi="Times New Roman" w:cs="Times New Roman"/>
                </w:rPr>
                <w:t>приложении 2</w:t>
              </w:r>
            </w:hyperlink>
            <w:r w:rsidRPr="00DA76EC">
              <w:rPr>
                <w:rFonts w:ascii="Times New Roman" w:hAnsi="Times New Roman" w:cs="Times New Roman"/>
              </w:rPr>
              <w:t xml:space="preserve"> к настоящему Порядку. </w:t>
            </w:r>
            <w:r w:rsidRPr="00DA76EC">
              <w:rPr>
                <w:rFonts w:ascii="Times New Roman" w:hAnsi="Times New Roman" w:cs="Times New Roman"/>
                <w:b/>
              </w:rPr>
              <w:t xml:space="preserve">Дата обнародования отражается в справке, составленной в соответствии с </w:t>
            </w:r>
            <w:hyperlink w:anchor="P76" w:history="1">
              <w:r w:rsidRPr="00DA76EC">
                <w:rPr>
                  <w:rFonts w:ascii="Times New Roman" w:hAnsi="Times New Roman" w:cs="Times New Roman"/>
                  <w:b/>
                </w:rPr>
                <w:t>приложением</w:t>
              </w:r>
            </w:hyperlink>
            <w:r w:rsidRPr="00DA76EC">
              <w:rPr>
                <w:rFonts w:ascii="Times New Roman" w:hAnsi="Times New Roman" w:cs="Times New Roman"/>
                <w:b/>
              </w:rPr>
              <w:t xml:space="preserve"> 3 к  настоящему Порядку.</w:t>
            </w:r>
          </w:p>
          <w:p w:rsidR="000946C2" w:rsidRPr="00DA76EC" w:rsidRDefault="000946C2" w:rsidP="00DA76EC">
            <w:pPr>
              <w:spacing w:line="0" w:lineRule="atLeast"/>
            </w:pPr>
          </w:p>
        </w:tc>
        <w:tc>
          <w:tcPr>
            <w:tcW w:w="2471" w:type="dxa"/>
          </w:tcPr>
          <w:p w:rsidR="000946C2" w:rsidRPr="00DA76EC" w:rsidRDefault="000946C2" w:rsidP="00DA76EC">
            <w:pPr>
              <w:pStyle w:val="ConsPlusNormal"/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A76EC">
              <w:rPr>
                <w:rFonts w:ascii="Times New Roman" w:eastAsia="Calibri" w:hAnsi="Times New Roman" w:cs="Times New Roman"/>
                <w:bCs/>
              </w:rPr>
              <w:t>Исправление технической ошибки.</w:t>
            </w:r>
          </w:p>
          <w:p w:rsidR="000946C2" w:rsidRPr="00DA76EC" w:rsidRDefault="000946C2" w:rsidP="00DA76EC">
            <w:pPr>
              <w:pStyle w:val="ConsPlusNormal"/>
              <w:spacing w:line="0" w:lineRule="atLeast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DA76EC">
              <w:rPr>
                <w:rFonts w:ascii="Times New Roman" w:eastAsia="Calibri" w:hAnsi="Times New Roman" w:cs="Times New Roman"/>
                <w:bCs/>
              </w:rPr>
              <w:t>Указание ссылки на имеющееся приложение.</w:t>
            </w:r>
          </w:p>
          <w:p w:rsidR="000946C2" w:rsidRPr="00DA76EC" w:rsidRDefault="000946C2" w:rsidP="00DA76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0946C2" w:rsidRPr="00DA76EC" w:rsidRDefault="000946C2" w:rsidP="00DA76EC">
            <w:pPr>
              <w:spacing w:line="0" w:lineRule="atLeast"/>
              <w:jc w:val="center"/>
              <w:rPr>
                <w:rFonts w:eastAsia="Calibri"/>
                <w:bCs/>
              </w:rPr>
            </w:pPr>
          </w:p>
        </w:tc>
      </w:tr>
      <w:tr w:rsidR="000946C2" w:rsidRPr="00304E2D" w:rsidTr="000946C2">
        <w:tc>
          <w:tcPr>
            <w:tcW w:w="392" w:type="dxa"/>
          </w:tcPr>
          <w:p w:rsidR="000946C2" w:rsidRPr="00DA76EC" w:rsidRDefault="000946C2" w:rsidP="00DA76EC">
            <w:pPr>
              <w:spacing w:line="0" w:lineRule="atLeast"/>
              <w:jc w:val="center"/>
            </w:pPr>
            <w:r w:rsidRPr="00DA76EC">
              <w:t>3</w:t>
            </w:r>
          </w:p>
        </w:tc>
        <w:tc>
          <w:tcPr>
            <w:tcW w:w="1781" w:type="dxa"/>
          </w:tcPr>
          <w:p w:rsidR="000946C2" w:rsidRPr="00DA76EC" w:rsidRDefault="000946C2" w:rsidP="00DA76EC">
            <w:pPr>
              <w:pStyle w:val="1"/>
              <w:spacing w:before="0" w:after="0" w:line="0" w:lineRule="atLeast"/>
              <w:outlineLv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76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Статья 3, </w:t>
            </w:r>
          </w:p>
          <w:p w:rsidR="000946C2" w:rsidRPr="00DA76EC" w:rsidRDefault="000946C2" w:rsidP="00DA76EC">
            <w:pPr>
              <w:pStyle w:val="1"/>
              <w:spacing w:before="0" w:after="0" w:line="0" w:lineRule="atLeast"/>
              <w:outlineLv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76EC">
              <w:rPr>
                <w:rFonts w:ascii="Times New Roman" w:hAnsi="Times New Roman"/>
                <w:color w:val="auto"/>
                <w:sz w:val="20"/>
                <w:szCs w:val="20"/>
              </w:rPr>
              <w:t>пункт 6</w:t>
            </w:r>
          </w:p>
        </w:tc>
        <w:tc>
          <w:tcPr>
            <w:tcW w:w="5023" w:type="dxa"/>
            <w:shd w:val="clear" w:color="auto" w:fill="auto"/>
          </w:tcPr>
          <w:p w:rsidR="000946C2" w:rsidRPr="00DA76EC" w:rsidRDefault="000946C2" w:rsidP="00DA76EC">
            <w:pPr>
              <w:spacing w:line="0" w:lineRule="atLeast"/>
            </w:pPr>
            <w:r w:rsidRPr="00DA76EC">
              <w:t xml:space="preserve">Обнародование муниципальных правовых актов и другой официальной информации производится одновременно способами, указанными в </w:t>
            </w:r>
            <w:hyperlink w:anchor="P69" w:history="1">
              <w:r w:rsidRPr="00DA76EC">
                <w:rPr>
                  <w:rStyle w:val="a3"/>
                  <w:color w:val="auto"/>
                  <w:u w:val="none"/>
                </w:rPr>
                <w:t>пункте 3.1</w:t>
              </w:r>
            </w:hyperlink>
            <w:r w:rsidRPr="00DA76EC">
              <w:t xml:space="preserve"> настоящего Порядка.</w:t>
            </w:r>
          </w:p>
        </w:tc>
        <w:tc>
          <w:tcPr>
            <w:tcW w:w="5245" w:type="dxa"/>
            <w:shd w:val="clear" w:color="auto" w:fill="auto"/>
          </w:tcPr>
          <w:p w:rsidR="000946C2" w:rsidRPr="00DA76EC" w:rsidRDefault="000946C2" w:rsidP="00DA76EC">
            <w:pPr>
              <w:spacing w:line="0" w:lineRule="atLeast"/>
            </w:pPr>
            <w:r w:rsidRPr="00DA76EC">
              <w:t>Обнародование муниципальных правовых актов и другой официальной информации производится одновременно способами, указанными в пунктах 1, 2 статьи 3 настоящего Порядка.</w:t>
            </w:r>
          </w:p>
        </w:tc>
        <w:tc>
          <w:tcPr>
            <w:tcW w:w="2471" w:type="dxa"/>
          </w:tcPr>
          <w:p w:rsidR="000946C2" w:rsidRPr="00DA76EC" w:rsidRDefault="000946C2" w:rsidP="00DA76EC">
            <w:pPr>
              <w:pStyle w:val="ConsPlusNormal"/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A76EC">
              <w:rPr>
                <w:rFonts w:ascii="Times New Roman" w:eastAsia="Calibri" w:hAnsi="Times New Roman" w:cs="Times New Roman"/>
                <w:bCs/>
              </w:rPr>
              <w:t>Исправление технической ошибки. Указание ссылок на имеющиеся структурные единицы текста.</w:t>
            </w:r>
          </w:p>
        </w:tc>
      </w:tr>
    </w:tbl>
    <w:p w:rsidR="00B52C66" w:rsidRPr="000B2CB0" w:rsidRDefault="00B52C66" w:rsidP="002F058F">
      <w:pPr>
        <w:rPr>
          <w:sz w:val="28"/>
          <w:szCs w:val="28"/>
        </w:rPr>
      </w:pPr>
    </w:p>
    <w:sectPr w:rsidR="00B52C66" w:rsidRPr="000B2CB0" w:rsidSect="002F05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F67DA4"/>
    <w:multiLevelType w:val="hybridMultilevel"/>
    <w:tmpl w:val="8B62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75E3"/>
    <w:multiLevelType w:val="hybridMultilevel"/>
    <w:tmpl w:val="7CECE44C"/>
    <w:lvl w:ilvl="0" w:tplc="BDEA493A">
      <w:start w:val="1"/>
      <w:numFmt w:val="decimal"/>
      <w:lvlText w:val="%1)"/>
      <w:lvlJc w:val="left"/>
      <w:pPr>
        <w:ind w:left="12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6810E5"/>
    <w:multiLevelType w:val="multilevel"/>
    <w:tmpl w:val="7B7A8D8E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318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8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6">
    <w:nsid w:val="4E7074D7"/>
    <w:multiLevelType w:val="multilevel"/>
    <w:tmpl w:val="E526A738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54324568"/>
    <w:multiLevelType w:val="hybridMultilevel"/>
    <w:tmpl w:val="8130768E"/>
    <w:lvl w:ilvl="0" w:tplc="6172C20A">
      <w:start w:val="6"/>
      <w:numFmt w:val="decimal"/>
      <w:lvlText w:val="%1."/>
      <w:lvlJc w:val="left"/>
      <w:pPr>
        <w:ind w:left="50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AE12017"/>
    <w:multiLevelType w:val="multilevel"/>
    <w:tmpl w:val="E526A738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08E4A82"/>
    <w:multiLevelType w:val="hybridMultilevel"/>
    <w:tmpl w:val="A086AD62"/>
    <w:lvl w:ilvl="0" w:tplc="7D6CFB0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93B5B"/>
    <w:multiLevelType w:val="hybridMultilevel"/>
    <w:tmpl w:val="567E9794"/>
    <w:lvl w:ilvl="0" w:tplc="F12E0C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5DA0C35"/>
    <w:multiLevelType w:val="hybridMultilevel"/>
    <w:tmpl w:val="3C04EE4A"/>
    <w:lvl w:ilvl="0" w:tplc="B352F8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7BD"/>
    <w:rsid w:val="00055D5C"/>
    <w:rsid w:val="000946C2"/>
    <w:rsid w:val="000B2CB0"/>
    <w:rsid w:val="001418C1"/>
    <w:rsid w:val="0027465E"/>
    <w:rsid w:val="00282B3B"/>
    <w:rsid w:val="002F058F"/>
    <w:rsid w:val="003204B2"/>
    <w:rsid w:val="00343500"/>
    <w:rsid w:val="004030E6"/>
    <w:rsid w:val="00496EC2"/>
    <w:rsid w:val="004C5071"/>
    <w:rsid w:val="0061687C"/>
    <w:rsid w:val="006A390A"/>
    <w:rsid w:val="007009D6"/>
    <w:rsid w:val="00781F26"/>
    <w:rsid w:val="007942E4"/>
    <w:rsid w:val="00867397"/>
    <w:rsid w:val="008C5A00"/>
    <w:rsid w:val="00921318"/>
    <w:rsid w:val="00933622"/>
    <w:rsid w:val="009667F4"/>
    <w:rsid w:val="00993B31"/>
    <w:rsid w:val="00993C87"/>
    <w:rsid w:val="009C27BD"/>
    <w:rsid w:val="00B52C66"/>
    <w:rsid w:val="00D029BA"/>
    <w:rsid w:val="00D40CF2"/>
    <w:rsid w:val="00D4170F"/>
    <w:rsid w:val="00D66EEB"/>
    <w:rsid w:val="00DA50E9"/>
    <w:rsid w:val="00DA76EC"/>
    <w:rsid w:val="00DE5C08"/>
    <w:rsid w:val="00E30614"/>
    <w:rsid w:val="00EC55E0"/>
    <w:rsid w:val="00ED72BD"/>
    <w:rsid w:val="00FD162E"/>
    <w:rsid w:val="00FD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BD"/>
  </w:style>
  <w:style w:type="paragraph" w:styleId="1">
    <w:name w:val="heading 1"/>
    <w:basedOn w:val="a"/>
    <w:next w:val="a"/>
    <w:link w:val="10"/>
    <w:uiPriority w:val="99"/>
    <w:qFormat/>
    <w:rsid w:val="000B2C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27BD"/>
    <w:rPr>
      <w:color w:val="0000FF"/>
      <w:u w:val="single"/>
    </w:rPr>
  </w:style>
  <w:style w:type="paragraph" w:customStyle="1" w:styleId="ConsPlusNormal">
    <w:name w:val="ConsPlusNormal"/>
    <w:rsid w:val="009C2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27BD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0B2CB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5">
    <w:name w:val="Normal (Web)"/>
    <w:basedOn w:val="a"/>
    <w:rsid w:val="000B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B2CB0"/>
  </w:style>
  <w:style w:type="paragraph" w:styleId="a6">
    <w:name w:val="Balloon Text"/>
    <w:basedOn w:val="a"/>
    <w:link w:val="a7"/>
    <w:uiPriority w:val="99"/>
    <w:semiHidden/>
    <w:unhideWhenUsed/>
    <w:rsid w:val="000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CB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E5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79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993B3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FB3968A20B6A486877EB551440E9D026E032774A059F931BDC754D77781B12B59D83E22DA75DE3q2V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A97E-C2AE-4D51-AD07-6A5DA0B9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7</cp:revision>
  <cp:lastPrinted>2017-10-11T04:24:00Z</cp:lastPrinted>
  <dcterms:created xsi:type="dcterms:W3CDTF">2017-10-10T08:26:00Z</dcterms:created>
  <dcterms:modified xsi:type="dcterms:W3CDTF">2017-10-11T04:24:00Z</dcterms:modified>
</cp:coreProperties>
</file>