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1" w:rsidRDefault="006A3C31" w:rsidP="006A3C31">
      <w:pPr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cs="Times New Roman"/>
          <w:b/>
        </w:rPr>
        <w:t>ПОЯСНИТЕЛЬНАЯ ЗАПИСКА</w:t>
      </w:r>
    </w:p>
    <w:p w:rsidR="006A3C31" w:rsidRDefault="006A3C31" w:rsidP="006A3C31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проекту решения Думы </w:t>
      </w:r>
      <w:proofErr w:type="spellStart"/>
      <w:r>
        <w:rPr>
          <w:rFonts w:ascii="Times New Roman" w:eastAsia="Times New Roman" w:hAnsi="Times New Roman" w:cs="Times New Roman"/>
          <w:b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 «О признании </w:t>
      </w:r>
      <w:proofErr w:type="gramStart"/>
      <w:r>
        <w:rPr>
          <w:rFonts w:ascii="Times New Roman" w:eastAsia="Times New Roman" w:hAnsi="Times New Roman" w:cs="Times New Roman"/>
          <w:b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силу</w:t>
      </w:r>
    </w:p>
    <w:p w:rsidR="006A3C31" w:rsidRDefault="006A3C31" w:rsidP="006A3C31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некоторых  решений Думы </w:t>
      </w:r>
      <w:proofErr w:type="spellStart"/>
      <w:r>
        <w:rPr>
          <w:rFonts w:ascii="Times New Roman" w:eastAsia="Times New Roman" w:hAnsi="Times New Roman" w:cs="Times New Roman"/>
          <w:b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района»</w:t>
      </w:r>
    </w:p>
    <w:p w:rsidR="006A3C31" w:rsidRDefault="006A3C31" w:rsidP="006A3C31">
      <w:pPr>
        <w:spacing w:line="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6A3C31" w:rsidRDefault="006A3C31" w:rsidP="006A3C31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были утверждены постановлением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от 18.07.2022 года №1668.</w:t>
      </w:r>
    </w:p>
    <w:p w:rsidR="006A3C31" w:rsidRDefault="006A3C31" w:rsidP="006A3C31">
      <w:pPr>
        <w:ind w:left="54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В связи с этим необходимо признать утратившими силу следующие решения Думы:</w:t>
      </w:r>
    </w:p>
    <w:p w:rsidR="006A3C31" w:rsidRDefault="006A3C31" w:rsidP="006A3C31">
      <w:pPr>
        <w:jc w:val="both"/>
        <w:rPr>
          <w:rFonts w:ascii="Times New Roman" w:hAnsi="Times New Roman" w:cs="Times New Roman"/>
          <w:color w:val="auto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6A3C31" w:rsidRDefault="006A3C31" w:rsidP="006A3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16 апреля 2018 года № 400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6A3C31" w:rsidRDefault="006A3C31" w:rsidP="006A3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26 июля 2019 года № 546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6A3C31" w:rsidRDefault="006A3C31" w:rsidP="006A3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23 июня 2020 года № 661 "О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Югры";</w:t>
      </w:r>
    </w:p>
    <w:p w:rsidR="006A3C31" w:rsidRDefault="006A3C31" w:rsidP="006A3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14 сентября 2021 года № 825 «О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Ханты-Мансийского автономного округа - Югры".</w:t>
      </w:r>
    </w:p>
    <w:p w:rsidR="006A3C31" w:rsidRDefault="006A3C31" w:rsidP="006A3C3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и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района, и экспертизы и оценки фактического </w:t>
      </w:r>
      <w:proofErr w:type="gramStart"/>
      <w:r>
        <w:rPr>
          <w:rFonts w:ascii="Times New Roman" w:hAnsi="Times New Roman" w:cs="Times New Roman"/>
        </w:rPr>
        <w:t>воздействия</w:t>
      </w:r>
      <w:proofErr w:type="gramEnd"/>
      <w:r>
        <w:rPr>
          <w:rFonts w:ascii="Times New Roman" w:hAnsi="Times New Roman" w:cs="Times New Roman"/>
        </w:rPr>
        <w:t xml:space="preserve"> принятых муниципальных нормативных правовых актов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и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28 сентября 2015 года № 1213, сообщаем, что проект решения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«О внесении изменений в решение Думы </w:t>
      </w:r>
      <w:proofErr w:type="spellStart"/>
      <w:r>
        <w:rPr>
          <w:rFonts w:ascii="Times New Roman" w:hAnsi="Times New Roman" w:cs="Times New Roman"/>
        </w:rPr>
        <w:t>Кондинского</w:t>
      </w:r>
      <w:proofErr w:type="spellEnd"/>
      <w:r>
        <w:rPr>
          <w:rFonts w:ascii="Times New Roman" w:hAnsi="Times New Roman" w:cs="Times New Roman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6A3C31" w:rsidRDefault="006A3C31" w:rsidP="006A3C3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9"/>
        <w:gridCol w:w="2895"/>
        <w:gridCol w:w="2250"/>
      </w:tblGrid>
      <w:tr w:rsidR="006A3C31" w:rsidTr="006A3C31">
        <w:trPr>
          <w:trHeight w:val="1443"/>
        </w:trPr>
        <w:tc>
          <w:tcPr>
            <w:tcW w:w="2288" w:type="pct"/>
            <w:hideMark/>
          </w:tcPr>
          <w:p w:rsidR="006A3C31" w:rsidRDefault="006A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6A3C31" w:rsidRDefault="006A3C3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186" w:type="pct"/>
            <w:hideMark/>
          </w:tcPr>
          <w:p w:rsidR="006A3C31" w:rsidRDefault="006A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Гаранин</w:t>
            </w:r>
          </w:p>
        </w:tc>
      </w:tr>
    </w:tbl>
    <w:p w:rsidR="006A3C31" w:rsidRDefault="006A3C31" w:rsidP="006A3C31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6A3C31" w:rsidRDefault="006A3C31">
      <w:pPr>
        <w:pStyle w:val="10"/>
        <w:keepNext/>
        <w:keepLines/>
        <w:sectPr w:rsidR="006A3C31">
          <w:headerReference w:type="default" r:id="rId8"/>
          <w:pgSz w:w="11900" w:h="16840"/>
          <w:pgMar w:top="1818" w:right="891" w:bottom="1352" w:left="1639" w:header="0" w:footer="924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A4678A" w:rsidRDefault="006A3C31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A4678A" w:rsidRDefault="006A3C31">
      <w:pPr>
        <w:pStyle w:val="10"/>
        <w:keepNext/>
        <w:keepLines/>
        <w:spacing w:after="280"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A4678A" w:rsidRDefault="006A3C31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A4678A" w:rsidRDefault="006A3C31">
      <w:pPr>
        <w:pStyle w:val="11"/>
        <w:ind w:firstLine="72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-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A4678A" w:rsidRDefault="006A3C31">
      <w:pPr>
        <w:pStyle w:val="11"/>
        <w:numPr>
          <w:ilvl w:val="0"/>
          <w:numId w:val="1"/>
        </w:numPr>
        <w:tabs>
          <w:tab w:val="left" w:pos="1051"/>
        </w:tabs>
        <w:ind w:firstLine="720"/>
        <w:jc w:val="both"/>
      </w:pPr>
      <w:bookmarkStart w:id="7" w:name="bookmark6"/>
      <w:bookmarkEnd w:id="7"/>
      <w:r>
        <w:t>Признать утратившими силу:</w:t>
      </w:r>
    </w:p>
    <w:p w:rsidR="00A4678A" w:rsidRDefault="006A3C31">
      <w:pPr>
        <w:pStyle w:val="11"/>
        <w:numPr>
          <w:ilvl w:val="1"/>
          <w:numId w:val="1"/>
        </w:numPr>
        <w:tabs>
          <w:tab w:val="left" w:pos="1398"/>
        </w:tabs>
        <w:ind w:firstLine="72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279 "Об</w:t>
      </w:r>
      <w:r>
        <w:t xml:space="preserve"> утверждении Правил землепользования и застройки муниципального образования сельское поселение </w:t>
      </w:r>
      <w:proofErr w:type="spellStart"/>
      <w:r>
        <w:t>Мулымья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A4678A" w:rsidRDefault="006A3C31">
      <w:pPr>
        <w:pStyle w:val="11"/>
        <w:numPr>
          <w:ilvl w:val="1"/>
          <w:numId w:val="1"/>
        </w:numPr>
        <w:tabs>
          <w:tab w:val="left" w:pos="1398"/>
        </w:tabs>
        <w:ind w:firstLine="72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400 "О внесении изменений в реш</w:t>
      </w:r>
      <w:r>
        <w:t xml:space="preserve">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t>Мулымья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A4678A" w:rsidRDefault="006A3C31">
      <w:pPr>
        <w:pStyle w:val="11"/>
        <w:numPr>
          <w:ilvl w:val="1"/>
          <w:numId w:val="1"/>
        </w:numPr>
        <w:tabs>
          <w:tab w:val="left" w:pos="1398"/>
        </w:tabs>
        <w:ind w:firstLine="72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</w:t>
      </w:r>
      <w:r>
        <w:t xml:space="preserve">она от 26 июля 2019 года № 546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t>Мулымья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</w:t>
      </w:r>
      <w:r>
        <w:t>о автономного округа - Югры";</w:t>
      </w:r>
    </w:p>
    <w:p w:rsidR="00A4678A" w:rsidRDefault="006A3C31">
      <w:pPr>
        <w:pStyle w:val="11"/>
        <w:numPr>
          <w:ilvl w:val="1"/>
          <w:numId w:val="1"/>
        </w:numPr>
        <w:tabs>
          <w:tab w:val="left" w:pos="1398"/>
        </w:tabs>
        <w:ind w:firstLine="72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661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279 "Об утверждении Правил землепользования и застройки муниципального образования сельс</w:t>
      </w:r>
      <w:r>
        <w:t xml:space="preserve">кое поселение </w:t>
      </w:r>
      <w:proofErr w:type="spellStart"/>
      <w:r>
        <w:t>Мулымья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A4678A" w:rsidRDefault="006A3C31">
      <w:pPr>
        <w:pStyle w:val="11"/>
        <w:numPr>
          <w:ilvl w:val="1"/>
          <w:numId w:val="1"/>
        </w:numPr>
        <w:tabs>
          <w:tab w:val="left" w:pos="1398"/>
        </w:tabs>
        <w:ind w:firstLine="720"/>
        <w:jc w:val="both"/>
        <w:sectPr w:rsidR="00A4678A">
          <w:pgSz w:w="11900" w:h="16840"/>
          <w:pgMar w:top="1818" w:right="891" w:bottom="1352" w:left="1639" w:header="0" w:footer="924" w:gutter="0"/>
          <w:pgNumType w:start="1"/>
          <w:cols w:space="720"/>
          <w:noEndnote/>
          <w:docGrid w:linePitch="360"/>
        </w:sectPr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14 сентября 2021 года № </w:t>
      </w:r>
      <w:r>
        <w:t xml:space="preserve">825 «О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279 "Об утверждении Правил землепользования и застройки муниципального образования сельское поселение </w:t>
      </w:r>
      <w:proofErr w:type="spellStart"/>
      <w:r>
        <w:t>Мулымья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</w:t>
      </w:r>
      <w:r>
        <w:t>.</w:t>
      </w:r>
    </w:p>
    <w:p w:rsidR="00A4678A" w:rsidRDefault="006A3C31">
      <w:pPr>
        <w:pStyle w:val="11"/>
        <w:numPr>
          <w:ilvl w:val="0"/>
          <w:numId w:val="1"/>
        </w:numPr>
        <w:tabs>
          <w:tab w:val="left" w:pos="1036"/>
        </w:tabs>
        <w:spacing w:line="259" w:lineRule="auto"/>
        <w:ind w:firstLine="700"/>
        <w:jc w:val="both"/>
      </w:pPr>
      <w:bookmarkStart w:id="13" w:name="bookmark12"/>
      <w:bookmarkEnd w:id="13"/>
      <w:r>
        <w:lastRenderedPageBreak/>
        <w:t xml:space="preserve">Обнародовать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</w:t>
      </w:r>
      <w:r>
        <w:t xml:space="preserve">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A4678A" w:rsidRDefault="006A3C31">
      <w:pPr>
        <w:pStyle w:val="11"/>
        <w:numPr>
          <w:ilvl w:val="0"/>
          <w:numId w:val="1"/>
        </w:numPr>
        <w:tabs>
          <w:tab w:val="left" w:pos="1035"/>
        </w:tabs>
        <w:spacing w:line="259" w:lineRule="auto"/>
        <w:ind w:firstLine="700"/>
        <w:jc w:val="both"/>
      </w:pPr>
      <w:bookmarkStart w:id="14" w:name="bookmark13"/>
      <w:bookmarkEnd w:id="14"/>
      <w:r>
        <w:t>Настоящее решение вступает в силу после его обнародования.</w:t>
      </w:r>
    </w:p>
    <w:p w:rsidR="00A4678A" w:rsidRDefault="006A3C31">
      <w:pPr>
        <w:pStyle w:val="11"/>
        <w:numPr>
          <w:ilvl w:val="0"/>
          <w:numId w:val="1"/>
        </w:numPr>
        <w:tabs>
          <w:tab w:val="left" w:pos="1031"/>
        </w:tabs>
        <w:spacing w:after="580" w:line="259" w:lineRule="auto"/>
        <w:ind w:firstLine="700"/>
        <w:jc w:val="both"/>
      </w:pPr>
      <w:bookmarkStart w:id="15" w:name="bookmark14"/>
      <w:bookmarkEnd w:id="15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A4678A" w:rsidRDefault="006A3C31">
      <w:pPr>
        <w:pStyle w:val="11"/>
        <w:spacing w:line="259" w:lineRule="auto"/>
        <w:ind w:firstLine="0"/>
        <w:jc w:val="both"/>
      </w:pPr>
      <w:r>
        <w:t>Председатель Думы</w:t>
      </w:r>
    </w:p>
    <w:p w:rsidR="00A4678A" w:rsidRDefault="006A3C31">
      <w:pPr>
        <w:pStyle w:val="11"/>
        <w:tabs>
          <w:tab w:val="left" w:pos="7632"/>
        </w:tabs>
        <w:spacing w:after="540" w:line="259" w:lineRule="auto"/>
        <w:ind w:firstLine="0"/>
        <w:jc w:val="both"/>
      </w:pPr>
      <w:proofErr w:type="spellStart"/>
      <w:r>
        <w:t>Кондинского</w:t>
      </w:r>
      <w:proofErr w:type="spellEnd"/>
      <w:r>
        <w:t xml:space="preserve"> района</w:t>
      </w:r>
      <w:r>
        <w:tab/>
        <w:t xml:space="preserve">Р.В. </w:t>
      </w:r>
      <w:proofErr w:type="spellStart"/>
      <w:r>
        <w:t>Бринстер</w:t>
      </w:r>
      <w:proofErr w:type="spellEnd"/>
    </w:p>
    <w:p w:rsidR="00A4678A" w:rsidRDefault="006A3C31">
      <w:pPr>
        <w:pStyle w:val="11"/>
        <w:spacing w:after="26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12700</wp:posOffset>
                </wp:positionV>
                <wp:extent cx="88074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678A" w:rsidRDefault="006A3C31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45pt;margin-top:1pt;width:69.35pt;height:15.3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" filled="f" stroked="f">
                <v:textbox inset="0,0,0,0">
                  <w:txbxContent>
                    <w:p w:rsidR="00A4678A" w:rsidRDefault="006A3C31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A4678A">
      <w:headerReference w:type="default" r:id="rId9"/>
      <w:pgSz w:w="11900" w:h="16840"/>
      <w:pgMar w:top="1208" w:right="906" w:bottom="1208" w:left="1620" w:header="780" w:footer="7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3C31">
      <w:r>
        <w:separator/>
      </w:r>
    </w:p>
  </w:endnote>
  <w:endnote w:type="continuationSeparator" w:id="0">
    <w:p w:rsidR="00000000" w:rsidRDefault="006A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8A" w:rsidRDefault="00A4678A"/>
  </w:footnote>
  <w:footnote w:type="continuationSeparator" w:id="0">
    <w:p w:rsidR="00A4678A" w:rsidRDefault="00A46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8A" w:rsidRDefault="00A4678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8A" w:rsidRDefault="00A467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415F"/>
    <w:multiLevelType w:val="multilevel"/>
    <w:tmpl w:val="402C3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678A"/>
    <w:rsid w:val="006A3C31"/>
    <w:rsid w:val="00A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A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C31"/>
    <w:rPr>
      <w:color w:val="000000"/>
    </w:rPr>
  </w:style>
  <w:style w:type="paragraph" w:styleId="a6">
    <w:name w:val="footer"/>
    <w:basedOn w:val="a"/>
    <w:link w:val="a7"/>
    <w:uiPriority w:val="99"/>
    <w:unhideWhenUsed/>
    <w:rsid w:val="006A3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C31"/>
    <w:rPr>
      <w:color w:val="000000"/>
    </w:rPr>
  </w:style>
  <w:style w:type="table" w:styleId="a8">
    <w:name w:val="Table Grid"/>
    <w:basedOn w:val="a1"/>
    <w:rsid w:val="006A3C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3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A3C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C31"/>
    <w:rPr>
      <w:color w:val="000000"/>
    </w:rPr>
  </w:style>
  <w:style w:type="paragraph" w:styleId="a6">
    <w:name w:val="footer"/>
    <w:basedOn w:val="a"/>
    <w:link w:val="a7"/>
    <w:uiPriority w:val="99"/>
    <w:unhideWhenUsed/>
    <w:rsid w:val="006A3C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3C31"/>
    <w:rPr>
      <w:color w:val="000000"/>
    </w:rPr>
  </w:style>
  <w:style w:type="table" w:styleId="a8">
    <w:name w:val="Table Grid"/>
    <w:basedOn w:val="a1"/>
    <w:rsid w:val="006A3C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2022-09-23T09:03:00Z</dcterms:created>
  <dcterms:modified xsi:type="dcterms:W3CDTF">2022-09-23T09:03:00Z</dcterms:modified>
</cp:coreProperties>
</file>