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60" w:rsidRPr="00621BF3" w:rsidRDefault="00631D60" w:rsidP="000449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BF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27177" w:rsidRPr="00621BF3" w:rsidRDefault="00094E56" w:rsidP="000449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1BF3">
        <w:rPr>
          <w:rFonts w:ascii="Times New Roman" w:hAnsi="Times New Roman" w:cs="Times New Roman"/>
          <w:b w:val="0"/>
          <w:sz w:val="24"/>
          <w:szCs w:val="24"/>
        </w:rPr>
        <w:t xml:space="preserve">к проекту решения </w:t>
      </w:r>
      <w:r w:rsidR="00A27177" w:rsidRPr="00621BF3">
        <w:rPr>
          <w:rFonts w:ascii="Times New Roman" w:hAnsi="Times New Roman" w:cs="Times New Roman"/>
          <w:b w:val="0"/>
          <w:sz w:val="24"/>
          <w:szCs w:val="24"/>
        </w:rPr>
        <w:t>Думы Кондинского района</w:t>
      </w:r>
      <w:r w:rsidRPr="00621B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4948" w:rsidRPr="00621BF3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решение </w:t>
      </w:r>
      <w:r w:rsidR="00A27177" w:rsidRPr="00621BF3">
        <w:rPr>
          <w:rFonts w:ascii="Times New Roman" w:hAnsi="Times New Roman" w:cs="Times New Roman"/>
          <w:b w:val="0"/>
          <w:sz w:val="24"/>
          <w:szCs w:val="24"/>
        </w:rPr>
        <w:t xml:space="preserve">Думы Кондинского района </w:t>
      </w:r>
      <w:r w:rsidR="00044948" w:rsidRPr="00621BF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27177" w:rsidRPr="00621BF3">
        <w:rPr>
          <w:rFonts w:ascii="Times New Roman" w:hAnsi="Times New Roman" w:cs="Times New Roman"/>
          <w:b w:val="0"/>
          <w:sz w:val="24"/>
          <w:szCs w:val="24"/>
        </w:rPr>
        <w:t>26</w:t>
      </w:r>
      <w:r w:rsidR="00044948" w:rsidRPr="00621BF3">
        <w:rPr>
          <w:rFonts w:ascii="Times New Roman" w:hAnsi="Times New Roman" w:cs="Times New Roman"/>
          <w:b w:val="0"/>
          <w:sz w:val="24"/>
          <w:szCs w:val="24"/>
        </w:rPr>
        <w:t xml:space="preserve"> ноября 2014 года № </w:t>
      </w:r>
      <w:r w:rsidR="00A27177" w:rsidRPr="00621BF3">
        <w:rPr>
          <w:rFonts w:ascii="Times New Roman" w:hAnsi="Times New Roman" w:cs="Times New Roman"/>
          <w:b w:val="0"/>
          <w:sz w:val="24"/>
          <w:szCs w:val="24"/>
        </w:rPr>
        <w:t>509</w:t>
      </w:r>
      <w:r w:rsidR="00044948" w:rsidRPr="00621BF3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на </w:t>
      </w:r>
      <w:r w:rsidR="00A27177" w:rsidRPr="00621BF3">
        <w:rPr>
          <w:rFonts w:ascii="Times New Roman" w:hAnsi="Times New Roman" w:cs="Times New Roman"/>
          <w:b w:val="0"/>
          <w:sz w:val="24"/>
          <w:szCs w:val="24"/>
        </w:rPr>
        <w:t>межселенных территориях</w:t>
      </w:r>
      <w:r w:rsidR="00044948" w:rsidRPr="00621BF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="00A27177" w:rsidRPr="00621BF3">
        <w:rPr>
          <w:rFonts w:ascii="Times New Roman" w:hAnsi="Times New Roman" w:cs="Times New Roman"/>
          <w:b w:val="0"/>
          <w:sz w:val="24"/>
          <w:szCs w:val="24"/>
        </w:rPr>
        <w:t>Кондинский район</w:t>
      </w:r>
      <w:r w:rsidR="00044948" w:rsidRPr="00621BF3">
        <w:rPr>
          <w:rFonts w:ascii="Times New Roman" w:hAnsi="Times New Roman" w:cs="Times New Roman"/>
          <w:b w:val="0"/>
          <w:sz w:val="24"/>
          <w:szCs w:val="24"/>
        </w:rPr>
        <w:t xml:space="preserve"> налога на имущество физических лиц»</w:t>
      </w:r>
      <w:r w:rsidR="00A27177" w:rsidRPr="00621B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4948" w:rsidRPr="00621BF3" w:rsidRDefault="00A27177" w:rsidP="000449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1BF3">
        <w:rPr>
          <w:rFonts w:ascii="Times New Roman" w:hAnsi="Times New Roman" w:cs="Times New Roman"/>
          <w:b w:val="0"/>
          <w:sz w:val="24"/>
          <w:szCs w:val="24"/>
        </w:rPr>
        <w:t>(далее – Проект Решения)</w:t>
      </w:r>
    </w:p>
    <w:p w:rsidR="000F7C39" w:rsidRPr="00621BF3" w:rsidRDefault="000F7C39" w:rsidP="00044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61E" w:rsidRPr="00CE461E" w:rsidRDefault="00CE461E" w:rsidP="00CE4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61E">
        <w:rPr>
          <w:rFonts w:ascii="Times New Roman" w:hAnsi="Times New Roman" w:cs="Times New Roman"/>
          <w:sz w:val="24"/>
          <w:szCs w:val="24"/>
        </w:rPr>
        <w:t>Департаментом финансов Ханты-Мансийского автономного округа – Югры (далее – Департамент финансов) проведен анализ нормативно-правовых актов (далее – НПА), принятых представительными органами муниципальных образований в целях установления земельного налога и налога на имущество физических лиц. По результатам проведенного мониторинга выявлены нарушения положений Налогового кодекса Российской Федерации и недостатки юридико-технического характера (Письмо Департамента финансов прилагается).</w:t>
      </w:r>
    </w:p>
    <w:p w:rsidR="00CE461E" w:rsidRPr="00CE461E" w:rsidRDefault="00CE461E" w:rsidP="00CE46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461E">
        <w:rPr>
          <w:rFonts w:ascii="Times New Roman" w:hAnsi="Times New Roman" w:cs="Times New Roman"/>
          <w:b w:val="0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b w:val="0"/>
          <w:sz w:val="24"/>
          <w:szCs w:val="24"/>
        </w:rPr>
        <w:t>Думы Кондинского района</w:t>
      </w:r>
      <w:r w:rsidRPr="00CE46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1BF3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Кондинский район налога на имущество физических лиц» </w:t>
      </w:r>
      <w:r w:rsidRPr="00CE461E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 и дополнениями) подготовлен с целью приведения НПА в соответствие с действующим законодательством Российской Федерации и устранения юридико-технических недостатков. </w:t>
      </w:r>
      <w:proofErr w:type="gramEnd"/>
    </w:p>
    <w:p w:rsidR="00CE461E" w:rsidRPr="00CE461E" w:rsidRDefault="00CE461E" w:rsidP="00CE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1E">
        <w:rPr>
          <w:rFonts w:ascii="Times New Roman" w:hAnsi="Times New Roman" w:cs="Times New Roman"/>
          <w:sz w:val="24"/>
          <w:szCs w:val="24"/>
        </w:rPr>
        <w:t>Принятие Проекта решения не несет дополнительной налоговой нагрузки на налогоплательщиков, а также не потребует выделения дополнительного финансирования из бюджета Кондинского района.</w:t>
      </w:r>
    </w:p>
    <w:p w:rsidR="00CE461E" w:rsidRPr="00CE461E" w:rsidRDefault="00CE461E" w:rsidP="00CE4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61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CE461E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proofErr w:type="gramEnd"/>
      <w:r w:rsidRPr="00CE461E"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Pr="00CE4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E461E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утвержденного постановлением администрации Кондинского района от 28 сентября 2015 года № 1213 (с изменениями), сообщаем, что проект</w:t>
      </w:r>
      <w:r w:rsidRPr="00CE4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F35">
        <w:rPr>
          <w:rFonts w:ascii="Times New Roman" w:hAnsi="Times New Roman" w:cs="Times New Roman"/>
          <w:color w:val="000000"/>
          <w:sz w:val="24"/>
          <w:szCs w:val="24"/>
        </w:rPr>
        <w:t>решения Думы</w:t>
      </w:r>
      <w:r w:rsidRPr="00CE461E">
        <w:rPr>
          <w:rFonts w:ascii="Times New Roman" w:hAnsi="Times New Roman" w:cs="Times New Roman"/>
          <w:color w:val="000000"/>
          <w:sz w:val="24"/>
          <w:szCs w:val="24"/>
        </w:rPr>
        <w:t xml:space="preserve"> Кондинского района </w:t>
      </w:r>
      <w:r w:rsidRPr="00621BF3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Кондинский район налога на имущество физических лиц» </w:t>
      </w:r>
      <w:r w:rsidRPr="00CE461E">
        <w:rPr>
          <w:rFonts w:ascii="Times New Roman" w:hAnsi="Times New Roman" w:cs="Times New Roman"/>
          <w:color w:val="000000"/>
          <w:sz w:val="24"/>
          <w:szCs w:val="24"/>
        </w:rPr>
        <w:t xml:space="preserve"> не содержит положений:</w:t>
      </w:r>
    </w:p>
    <w:p w:rsidR="00CE461E" w:rsidRPr="00CE461E" w:rsidRDefault="00CE461E" w:rsidP="00CE461E">
      <w:pPr>
        <w:pStyle w:val="1"/>
        <w:shd w:val="clear" w:color="auto" w:fill="auto"/>
        <w:spacing w:before="0" w:after="0" w:line="240" w:lineRule="auto"/>
        <w:ind w:right="-45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E461E">
        <w:rPr>
          <w:rFonts w:ascii="Times New Roman" w:hAnsi="Times New Roman" w:cs="Times New Roman"/>
          <w:color w:val="000000"/>
          <w:sz w:val="24"/>
          <w:szCs w:val="24"/>
        </w:rPr>
        <w:t xml:space="preserve"> 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</w:p>
    <w:p w:rsidR="00CE461E" w:rsidRPr="00CE461E" w:rsidRDefault="00CE461E" w:rsidP="00CE461E">
      <w:pPr>
        <w:pStyle w:val="1"/>
        <w:shd w:val="clear" w:color="auto" w:fill="auto"/>
        <w:spacing w:before="0" w:after="0" w:line="240" w:lineRule="auto"/>
        <w:ind w:right="-45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E461E">
        <w:rPr>
          <w:rFonts w:ascii="Times New Roman" w:hAnsi="Times New Roman" w:cs="Times New Roman"/>
          <w:color w:val="000000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621BF3" w:rsidRPr="00621BF3" w:rsidRDefault="00621BF3" w:rsidP="003C04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6" w:rsidRDefault="003C04B6" w:rsidP="003C04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19" w:rsidRPr="00621BF3" w:rsidRDefault="004D4919" w:rsidP="003C04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C3" w:rsidRPr="00621BF3" w:rsidRDefault="00F97BC3" w:rsidP="00CE461E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B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62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F97BC3" w:rsidRPr="00621BF3" w:rsidRDefault="00F97BC3" w:rsidP="00F97BC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комитета по финансам           </w:t>
      </w:r>
      <w:r w:rsidR="00A27177" w:rsidRPr="0062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2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27177" w:rsidRPr="0062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Вас</w:t>
      </w:r>
      <w:r w:rsidRPr="00621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ильева</w:t>
      </w:r>
    </w:p>
    <w:p w:rsidR="003C04B6" w:rsidRPr="00621BF3" w:rsidRDefault="003C04B6" w:rsidP="003C04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6" w:rsidRPr="003C04B6" w:rsidRDefault="003C04B6" w:rsidP="003C04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4B6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3C04B6" w:rsidRDefault="00A27177" w:rsidP="003C04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 доходов</w:t>
      </w:r>
    </w:p>
    <w:p w:rsidR="00A27177" w:rsidRPr="003C04B6" w:rsidRDefault="00A27177" w:rsidP="003C04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Жатько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Елена Фёдоровна</w:t>
      </w:r>
    </w:p>
    <w:p w:rsidR="0081359B" w:rsidRDefault="008924C7" w:rsidP="00F97B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</w:t>
      </w:r>
      <w:r w:rsidR="003C04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 (34677) 32-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004 (доб.2091)</w:t>
      </w:r>
    </w:p>
    <w:p w:rsidR="0081359B" w:rsidRDefault="0081359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81359B" w:rsidRDefault="0081359B" w:rsidP="0081359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1359B" w:rsidRDefault="0081359B" w:rsidP="00813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359B" w:rsidRPr="00F15F6E" w:rsidRDefault="0081359B" w:rsidP="00813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359B" w:rsidRPr="00F15F6E" w:rsidRDefault="0081359B" w:rsidP="00813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359B" w:rsidRDefault="0081359B" w:rsidP="00813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359B" w:rsidRPr="00F15F6E" w:rsidRDefault="0081359B" w:rsidP="00813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81359B" w:rsidRPr="00F15F6E" w:rsidRDefault="0081359B" w:rsidP="00813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81359B" w:rsidRPr="00F15F6E" w:rsidRDefault="0081359B" w:rsidP="00813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359B" w:rsidRPr="00F15F6E" w:rsidRDefault="0081359B" w:rsidP="00813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РЕШЕНИЕ</w:t>
      </w:r>
    </w:p>
    <w:p w:rsidR="0081359B" w:rsidRPr="00F15F6E" w:rsidRDefault="0081359B" w:rsidP="0081359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1359B" w:rsidRPr="00F15F6E" w:rsidRDefault="0081359B" w:rsidP="00813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Кондинский район налога на имущество физических лиц»</w:t>
      </w:r>
    </w:p>
    <w:p w:rsidR="0081359B" w:rsidRPr="00F15F6E" w:rsidRDefault="0081359B" w:rsidP="008135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1359B" w:rsidRPr="0081359B" w:rsidRDefault="0081359B" w:rsidP="008135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359B">
        <w:rPr>
          <w:rFonts w:ascii="Times New Roman" w:hAnsi="Times New Roman" w:cs="Times New Roman"/>
          <w:sz w:val="24"/>
          <w:szCs w:val="28"/>
        </w:rPr>
        <w:t xml:space="preserve">В соответствии с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81359B">
        <w:rPr>
          <w:rFonts w:ascii="Times New Roman" w:hAnsi="Times New Roman" w:cs="Times New Roman"/>
          <w:b/>
          <w:sz w:val="24"/>
          <w:szCs w:val="28"/>
        </w:rPr>
        <w:t>решила</w:t>
      </w:r>
      <w:r w:rsidRPr="0081359B">
        <w:rPr>
          <w:rFonts w:ascii="Times New Roman" w:hAnsi="Times New Roman" w:cs="Times New Roman"/>
          <w:sz w:val="24"/>
          <w:szCs w:val="28"/>
        </w:rPr>
        <w:t>:</w:t>
      </w:r>
    </w:p>
    <w:p w:rsidR="0081359B" w:rsidRPr="0081359B" w:rsidRDefault="0081359B" w:rsidP="008135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359B">
        <w:rPr>
          <w:rFonts w:ascii="Times New Roman" w:hAnsi="Times New Roman" w:cs="Times New Roman"/>
          <w:sz w:val="24"/>
          <w:szCs w:val="28"/>
        </w:rPr>
        <w:t>1. Внести в решение Думы Кондинского района от 26 ноября 2014 года № 509 «Об установлении на территории муниципального образования Кондинский район налога на имущество физических лиц» следующие изменения:</w:t>
      </w:r>
    </w:p>
    <w:p w:rsidR="0081359B" w:rsidRPr="0081359B" w:rsidRDefault="0081359B" w:rsidP="00813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1359B">
        <w:rPr>
          <w:rFonts w:ascii="Times New Roman" w:hAnsi="Times New Roman" w:cs="Times New Roman"/>
          <w:sz w:val="24"/>
          <w:szCs w:val="28"/>
        </w:rPr>
        <w:t xml:space="preserve">В абзаце шестом пункта 3 слово «, </w:t>
      </w:r>
      <w:proofErr w:type="gramStart"/>
      <w:r w:rsidRPr="0081359B">
        <w:rPr>
          <w:rFonts w:ascii="Times New Roman" w:hAnsi="Times New Roman" w:cs="Times New Roman"/>
          <w:sz w:val="24"/>
          <w:szCs w:val="28"/>
        </w:rPr>
        <w:t>предоставленных</w:t>
      </w:r>
      <w:proofErr w:type="gramEnd"/>
      <w:r w:rsidRPr="0081359B">
        <w:rPr>
          <w:rFonts w:ascii="Times New Roman" w:hAnsi="Times New Roman" w:cs="Times New Roman"/>
          <w:sz w:val="24"/>
          <w:szCs w:val="28"/>
        </w:rPr>
        <w:t>» и слово «, дачного» исключить.</w:t>
      </w:r>
    </w:p>
    <w:p w:rsidR="0081359B" w:rsidRPr="0081359B" w:rsidRDefault="0081359B" w:rsidP="008135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1359B">
        <w:rPr>
          <w:rFonts w:ascii="Times New Roman" w:hAnsi="Times New Roman" w:cs="Times New Roman"/>
          <w:sz w:val="24"/>
          <w:szCs w:val="28"/>
        </w:rPr>
        <w:t>2. 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1359B" w:rsidRPr="0081359B" w:rsidRDefault="0081359B" w:rsidP="0081359B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1359B">
        <w:rPr>
          <w:rFonts w:ascii="Times New Roman" w:hAnsi="Times New Roman" w:cs="Times New Roman"/>
          <w:sz w:val="24"/>
          <w:szCs w:val="28"/>
        </w:rPr>
        <w:t>3.</w:t>
      </w:r>
      <w:r w:rsidRPr="0081359B">
        <w:rPr>
          <w:sz w:val="24"/>
          <w:szCs w:val="28"/>
        </w:rPr>
        <w:t xml:space="preserve"> </w:t>
      </w:r>
      <w:r w:rsidRPr="0081359B">
        <w:rPr>
          <w:rFonts w:ascii="Times New Roman" w:hAnsi="Times New Roman" w:cs="Times New Roman"/>
          <w:sz w:val="24"/>
          <w:szCs w:val="28"/>
        </w:rPr>
        <w:t>Настоящее решение вступает в силу после его опубликования.</w:t>
      </w:r>
    </w:p>
    <w:p w:rsidR="0081359B" w:rsidRPr="0081359B" w:rsidRDefault="0081359B" w:rsidP="0081359B">
      <w:pPr>
        <w:pStyle w:val="ac"/>
        <w:spacing w:before="0" w:beforeAutospacing="0" w:after="0" w:afterAutospacing="0"/>
        <w:ind w:firstLine="567"/>
        <w:jc w:val="both"/>
        <w:rPr>
          <w:szCs w:val="28"/>
        </w:rPr>
      </w:pPr>
      <w:r w:rsidRPr="0081359B">
        <w:rPr>
          <w:szCs w:val="28"/>
        </w:rPr>
        <w:t xml:space="preserve">4. </w:t>
      </w:r>
      <w:proofErr w:type="gramStart"/>
      <w:r w:rsidRPr="0081359B">
        <w:rPr>
          <w:szCs w:val="28"/>
        </w:rPr>
        <w:t>Контроль за</w:t>
      </w:r>
      <w:proofErr w:type="gramEnd"/>
      <w:r w:rsidRPr="0081359B">
        <w:rPr>
          <w:szCs w:val="28"/>
        </w:rPr>
        <w:t xml:space="preserve"> выполнени</w:t>
      </w:r>
      <w:bookmarkStart w:id="0" w:name="_GoBack"/>
      <w:bookmarkEnd w:id="0"/>
      <w:r w:rsidRPr="0081359B">
        <w:rPr>
          <w:szCs w:val="28"/>
        </w:rPr>
        <w:t xml:space="preserve">ем настоящего решения возложить на председателя Думы Кондинского района Р.В. </w:t>
      </w:r>
      <w:proofErr w:type="spellStart"/>
      <w:r w:rsidRPr="0081359B">
        <w:rPr>
          <w:szCs w:val="28"/>
        </w:rPr>
        <w:t>Бринстера</w:t>
      </w:r>
      <w:proofErr w:type="spellEnd"/>
      <w:r w:rsidRPr="0081359B">
        <w:rPr>
          <w:szCs w:val="28"/>
        </w:rPr>
        <w:t xml:space="preserve"> и главу Кондинского района А.А. Мухина в соответствии с их компетенцией.</w:t>
      </w:r>
    </w:p>
    <w:p w:rsidR="0081359B" w:rsidRDefault="0081359B" w:rsidP="0081359B">
      <w:pPr>
        <w:pStyle w:val="ac"/>
        <w:spacing w:before="0" w:beforeAutospacing="0" w:after="0" w:afterAutospacing="0"/>
        <w:ind w:firstLine="567"/>
        <w:jc w:val="both"/>
      </w:pPr>
    </w:p>
    <w:p w:rsidR="0081359B" w:rsidRDefault="0081359B" w:rsidP="0081359B">
      <w:pPr>
        <w:pStyle w:val="ac"/>
        <w:spacing w:before="0" w:beforeAutospacing="0" w:after="0" w:afterAutospacing="0"/>
        <w:ind w:firstLine="567"/>
        <w:jc w:val="both"/>
      </w:pPr>
    </w:p>
    <w:p w:rsidR="0081359B" w:rsidRPr="00F15F6E" w:rsidRDefault="0081359B" w:rsidP="0081359B">
      <w:pPr>
        <w:pStyle w:val="ac"/>
        <w:spacing w:before="0" w:beforeAutospacing="0" w:after="0" w:afterAutospacing="0"/>
        <w:ind w:firstLine="567"/>
        <w:jc w:val="both"/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1359B" w:rsidRPr="00F15F6E" w:rsidTr="00A93822">
        <w:tc>
          <w:tcPr>
            <w:tcW w:w="5778" w:type="dxa"/>
          </w:tcPr>
          <w:p w:rsidR="0081359B" w:rsidRPr="00F15F6E" w:rsidRDefault="0081359B" w:rsidP="00A93822">
            <w:pPr>
              <w:pStyle w:val="ac"/>
              <w:spacing w:before="0" w:beforeAutospacing="0" w:after="0" w:afterAutospacing="0"/>
            </w:pPr>
            <w:r w:rsidRPr="00F15F6E">
              <w:t xml:space="preserve">Председатель Думы Кондинского района                                                                </w:t>
            </w:r>
          </w:p>
        </w:tc>
        <w:tc>
          <w:tcPr>
            <w:tcW w:w="3686" w:type="dxa"/>
          </w:tcPr>
          <w:p w:rsidR="0081359B" w:rsidRPr="00F15F6E" w:rsidRDefault="0081359B" w:rsidP="00A93822">
            <w:pPr>
              <w:pStyle w:val="ac"/>
              <w:spacing w:before="0" w:beforeAutospacing="0" w:after="0" w:afterAutospacing="0"/>
            </w:pPr>
            <w:r>
              <w:t xml:space="preserve">                                 Р.В. </w:t>
            </w:r>
            <w:proofErr w:type="spellStart"/>
            <w:r>
              <w:t>Бринстер</w:t>
            </w:r>
            <w:proofErr w:type="spellEnd"/>
          </w:p>
        </w:tc>
      </w:tr>
      <w:tr w:rsidR="0081359B" w:rsidRPr="00F15F6E" w:rsidTr="00A93822">
        <w:tc>
          <w:tcPr>
            <w:tcW w:w="5778" w:type="dxa"/>
          </w:tcPr>
          <w:p w:rsidR="0081359B" w:rsidRDefault="0081359B" w:rsidP="00A93822">
            <w:pPr>
              <w:pStyle w:val="ac"/>
              <w:spacing w:before="0" w:beforeAutospacing="0" w:after="0" w:afterAutospacing="0"/>
            </w:pPr>
          </w:p>
          <w:p w:rsidR="0081359B" w:rsidRPr="00F15F6E" w:rsidRDefault="0081359B" w:rsidP="00A93822">
            <w:pPr>
              <w:pStyle w:val="ac"/>
              <w:spacing w:before="0" w:beforeAutospacing="0" w:after="0" w:afterAutospacing="0"/>
            </w:pPr>
            <w:r w:rsidRPr="00F15F6E">
              <w:t>Глава Кондинского района</w:t>
            </w:r>
          </w:p>
        </w:tc>
        <w:tc>
          <w:tcPr>
            <w:tcW w:w="3686" w:type="dxa"/>
          </w:tcPr>
          <w:p w:rsidR="0081359B" w:rsidRPr="00F15F6E" w:rsidRDefault="0081359B" w:rsidP="00A93822">
            <w:pPr>
              <w:pStyle w:val="ac"/>
              <w:spacing w:before="0" w:beforeAutospacing="0" w:after="0" w:afterAutospacing="0"/>
            </w:pPr>
          </w:p>
          <w:p w:rsidR="0081359B" w:rsidRPr="00F15F6E" w:rsidRDefault="0081359B" w:rsidP="00A93822">
            <w:pPr>
              <w:pStyle w:val="ac"/>
              <w:spacing w:before="0" w:beforeAutospacing="0" w:after="0" w:afterAutospacing="0"/>
            </w:pPr>
            <w:r>
              <w:t xml:space="preserve">                                  </w:t>
            </w:r>
            <w:r w:rsidRPr="00F15F6E">
              <w:t>А.</w:t>
            </w:r>
            <w:r>
              <w:t>А. Мухин</w:t>
            </w:r>
          </w:p>
        </w:tc>
      </w:tr>
    </w:tbl>
    <w:p w:rsidR="0081359B" w:rsidRDefault="0081359B" w:rsidP="0081359B">
      <w:pPr>
        <w:pStyle w:val="ac"/>
        <w:spacing w:before="0" w:beforeAutospacing="0" w:after="0" w:afterAutospacing="0"/>
      </w:pPr>
    </w:p>
    <w:p w:rsidR="0081359B" w:rsidRDefault="0081359B" w:rsidP="0081359B">
      <w:pPr>
        <w:pStyle w:val="ac"/>
        <w:spacing w:before="0" w:beforeAutospacing="0" w:after="0" w:afterAutospacing="0"/>
      </w:pPr>
    </w:p>
    <w:p w:rsidR="0081359B" w:rsidRPr="00F15F6E" w:rsidRDefault="0081359B" w:rsidP="0081359B">
      <w:pPr>
        <w:pStyle w:val="ac"/>
        <w:spacing w:before="0" w:beforeAutospacing="0" w:after="0" w:afterAutospacing="0"/>
      </w:pPr>
      <w:r>
        <w:t>«___» ________ 2023</w:t>
      </w:r>
      <w:r w:rsidRPr="00F15F6E">
        <w:t xml:space="preserve"> года</w:t>
      </w:r>
    </w:p>
    <w:p w:rsidR="0081359B" w:rsidRPr="00F15F6E" w:rsidRDefault="0081359B" w:rsidP="0081359B">
      <w:pPr>
        <w:pStyle w:val="ac"/>
        <w:spacing w:before="0" w:beforeAutospacing="0" w:after="0" w:afterAutospacing="0"/>
      </w:pPr>
      <w:r w:rsidRPr="00F15F6E">
        <w:t>№ ____</w:t>
      </w:r>
    </w:p>
    <w:p w:rsidR="003C04B6" w:rsidRPr="00044948" w:rsidRDefault="003C04B6" w:rsidP="00F97B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C04B6" w:rsidRPr="00044948" w:rsidSect="00C958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E56"/>
    <w:rsid w:val="00044948"/>
    <w:rsid w:val="00094E56"/>
    <w:rsid w:val="000F7C39"/>
    <w:rsid w:val="003C04B6"/>
    <w:rsid w:val="00433F35"/>
    <w:rsid w:val="004D4919"/>
    <w:rsid w:val="005314A3"/>
    <w:rsid w:val="00621BF3"/>
    <w:rsid w:val="00631D60"/>
    <w:rsid w:val="00642601"/>
    <w:rsid w:val="00677D79"/>
    <w:rsid w:val="007D370C"/>
    <w:rsid w:val="0081359B"/>
    <w:rsid w:val="008924C7"/>
    <w:rsid w:val="008C5D83"/>
    <w:rsid w:val="00A27177"/>
    <w:rsid w:val="00A429C0"/>
    <w:rsid w:val="00C95834"/>
    <w:rsid w:val="00CE461E"/>
    <w:rsid w:val="00DE5EE4"/>
    <w:rsid w:val="00F24CA3"/>
    <w:rsid w:val="00F83930"/>
    <w:rsid w:val="00F97BC3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3930"/>
    <w:rPr>
      <w:color w:val="0000FF"/>
      <w:u w:val="single"/>
    </w:rPr>
  </w:style>
  <w:style w:type="character" w:styleId="a6">
    <w:name w:val="Emphasis"/>
    <w:basedOn w:val="a0"/>
    <w:uiPriority w:val="20"/>
    <w:qFormat/>
    <w:rsid w:val="00F83930"/>
    <w:rPr>
      <w:i/>
      <w:iCs/>
    </w:rPr>
  </w:style>
  <w:style w:type="paragraph" w:styleId="a7">
    <w:name w:val="No Spacing"/>
    <w:uiPriority w:val="1"/>
    <w:qFormat/>
    <w:rsid w:val="00621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1"/>
    <w:locked/>
    <w:rsid w:val="00CE461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E461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C9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83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813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81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a"/>
    <w:basedOn w:val="a"/>
    <w:rsid w:val="0081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02-2241</dc:creator>
  <cp:keywords/>
  <dc:description/>
  <cp:lastModifiedBy>Молокова Татьяна Юрьевна</cp:lastModifiedBy>
  <cp:revision>11</cp:revision>
  <cp:lastPrinted>2023-07-24T10:42:00Z</cp:lastPrinted>
  <dcterms:created xsi:type="dcterms:W3CDTF">2018-07-02T08:52:00Z</dcterms:created>
  <dcterms:modified xsi:type="dcterms:W3CDTF">2023-08-17T09:20:00Z</dcterms:modified>
</cp:coreProperties>
</file>