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  <w:tab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на </w:t>
      </w:r>
      <w:r>
        <w:rPr>
          <w:b/>
          <w:bCs/>
          <w:sz w:val="28"/>
          <w:szCs w:val="28"/>
          <w:lang w:val="en-US"/>
        </w:rPr>
        <w:t xml:space="preserve">II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9451"/>
        <w:gridCol w:w="2551"/>
        <w:gridCol w:w="184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материалов,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на территории муниципального образования Кондинский район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Согласно графика сформированного путем проведения анализа работы должностных лиц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адм. комиссии, 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не реже 2 раз в месяц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условий,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Ежемесячно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необходимости, а при наличии утвержденного графика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>
          <w:trHeight w:val="315"/>
        </w:trPr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>
              <w:t xml:space="preserve">за неделю глав</w:t>
            </w:r>
            <w:r>
              <w:t xml:space="preserve">е</w:t>
            </w:r>
            <w:r>
              <w:t xml:space="preserve"> Администрации </w:t>
            </w:r>
            <w:r>
              <w:t xml:space="preserve">муниципального образования и </w:t>
            </w:r>
            <w:r>
              <w:t xml:space="preserve">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</w:t>
            </w:r>
            <w:r>
              <w:t xml:space="preserve">–</w:t>
            </w:r>
            <w:r>
              <w:t xml:space="preserve"> </w:t>
            </w:r>
            <w:r>
              <w:t xml:space="preserve">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    </w:t>
            </w: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</w:tbl>
    <w:sectPr>
      <w:headerReference w:type="default" r:id="rId7"/>
      <w:type w:val="nextPage"/>
      <w:pgSz w:w="16838" w:h="11906" w:orient="landscape"/>
      <w:pgMar w:top="709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3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5872</Characters>
  <CharactersWithSpaces>6889</CharactersWithSpaces>
  <DocSecurity>0</DocSecurity>
  <HyperlinksChanged>false</HyperlinksChanged>
  <Lines>48</Lines>
  <Pages>3</Pages>
  <Paragraphs>13</Paragraphs>
  <ScaleCrop>false</ScaleCrop>
  <SharedDoc>false</SharedDoc>
  <Template>Normal.dotm</Template>
  <Words>1030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Михайлович</cp:lastModifiedBy>
  <cp:revision>4</cp:revision>
  <dcterms:created xsi:type="dcterms:W3CDTF">2023-06-29T10:20:00Z</dcterms:created>
  <dcterms:modified xsi:type="dcterms:W3CDTF">2023-06-29T10:40:00Z</dcterms:modified>
  <cp:version>983040</cp:version>
</cp:coreProperties>
</file>