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CE3204">
        <w:t>Н.Е.Федингин</w:t>
      </w:r>
      <w:proofErr w:type="spellEnd"/>
    </w:p>
    <w:p w:rsidR="00521CCA" w:rsidRDefault="00BF0EA1" w:rsidP="00521CCA">
      <w:pPr>
        <w:ind w:left="5664"/>
      </w:pPr>
      <w:r>
        <w:t>«</w:t>
      </w:r>
      <w:r w:rsidR="00D562B1">
        <w:t>30</w:t>
      </w:r>
      <w:r w:rsidR="00CE3204">
        <w:t xml:space="preserve"> </w:t>
      </w:r>
      <w:r>
        <w:t>»</w:t>
      </w:r>
      <w:r w:rsidR="00ED796D">
        <w:t xml:space="preserve"> _сентябр</w:t>
      </w:r>
      <w:r w:rsidR="007135DA">
        <w:t>я</w:t>
      </w:r>
      <w:r w:rsidR="00980CE3">
        <w:rPr>
          <w:u w:val="single"/>
        </w:rPr>
        <w:t>_</w:t>
      </w:r>
      <w:r w:rsidR="00521CCA">
        <w:t>201</w:t>
      </w:r>
      <w:r w:rsidR="003E3EBB">
        <w:t>4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 w:rsidR="00497B7F"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D562B1">
        <w:t xml:space="preserve">01 </w:t>
      </w:r>
      <w:r w:rsidR="00DF3A88" w:rsidRPr="00FB1DF1">
        <w:t xml:space="preserve">» </w:t>
      </w:r>
      <w:r w:rsidR="00D562B1">
        <w:t xml:space="preserve">октября 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506902" w:rsidRDefault="00DF3A88" w:rsidP="00506902">
      <w:pPr>
        <w:autoSpaceDE w:val="0"/>
        <w:autoSpaceDN w:val="0"/>
        <w:adjustRightInd w:val="0"/>
        <w:rPr>
          <w:rFonts w:eastAsiaTheme="minorEastAsia"/>
          <w:bCs/>
        </w:rPr>
      </w:pPr>
      <w:r w:rsidRPr="00FB1DF1">
        <w:t xml:space="preserve"> зал заседаний  </w:t>
      </w:r>
      <w:r w:rsidR="00506902" w:rsidRPr="00506902">
        <w:rPr>
          <w:rFonts w:eastAsiaTheme="minorEastAsia"/>
          <w:bCs/>
        </w:rPr>
        <w:t xml:space="preserve">МБУ "Многофункциональный </w:t>
      </w:r>
      <w:r w:rsidR="00506902">
        <w:rPr>
          <w:rFonts w:eastAsiaTheme="minorEastAsia"/>
          <w:bCs/>
        </w:rPr>
        <w:t xml:space="preserve">                                     </w:t>
      </w:r>
      <w:r w:rsidR="00506902" w:rsidRPr="00506902">
        <w:rPr>
          <w:rFonts w:eastAsiaTheme="minorEastAsia"/>
          <w:bCs/>
        </w:rPr>
        <w:t>начало в 14  ч.00 мин.</w:t>
      </w:r>
    </w:p>
    <w:p w:rsidR="00506902" w:rsidRDefault="00506902" w:rsidP="00506902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506902">
        <w:rPr>
          <w:rFonts w:eastAsiaTheme="minorEastAsia"/>
          <w:bCs/>
        </w:rPr>
        <w:t xml:space="preserve">центр предоставления </w:t>
      </w:r>
      <w:proofErr w:type="gramStart"/>
      <w:r w:rsidRPr="00506902">
        <w:rPr>
          <w:rFonts w:eastAsiaTheme="minorEastAsia"/>
          <w:bCs/>
        </w:rPr>
        <w:t>государственных</w:t>
      </w:r>
      <w:proofErr w:type="gramEnd"/>
      <w:r w:rsidRPr="00506902">
        <w:rPr>
          <w:rFonts w:eastAsiaTheme="minorEastAsia"/>
          <w:bCs/>
        </w:rPr>
        <w:t xml:space="preserve"> </w:t>
      </w:r>
    </w:p>
    <w:p w:rsidR="00506902" w:rsidRPr="00506902" w:rsidRDefault="00506902" w:rsidP="00506902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06902">
        <w:rPr>
          <w:rFonts w:eastAsiaTheme="minorEastAsia"/>
          <w:bCs/>
        </w:rPr>
        <w:t>и муниципальных услуг».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                                        </w:t>
      </w:r>
      <w:r w:rsidR="00D2103E">
        <w:t xml:space="preserve">  </w:t>
      </w:r>
      <w:r w:rsidR="007538CC">
        <w:t xml:space="preserve">                                           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06CCF" w:rsidRDefault="00CE3204" w:rsidP="006B5A60">
            <w:pPr>
              <w:numPr>
                <w:ilvl w:val="12"/>
                <w:numId w:val="0"/>
              </w:numPr>
              <w:jc w:val="both"/>
            </w:pPr>
            <w:r>
              <w:t>Никита Евгеньевич</w:t>
            </w:r>
          </w:p>
          <w:p w:rsidR="00CE3204" w:rsidRPr="00FB1DF1" w:rsidRDefault="00CE3204" w:rsidP="006B5A60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Федингин</w:t>
            </w:r>
            <w:proofErr w:type="spellEnd"/>
          </w:p>
        </w:tc>
        <w:tc>
          <w:tcPr>
            <w:tcW w:w="6521" w:type="dxa"/>
          </w:tcPr>
          <w:p w:rsidR="0026504B" w:rsidRDefault="006B5A60" w:rsidP="006879E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>заместитель главы администрации Кондинского района</w:t>
            </w:r>
            <w:r w:rsidR="0026504B">
              <w:t>,</w:t>
            </w:r>
          </w:p>
          <w:p w:rsidR="00F56145" w:rsidRPr="00FB1DF1" w:rsidRDefault="0026504B" w:rsidP="006879E4">
            <w:pPr>
              <w:numPr>
                <w:ilvl w:val="12"/>
                <w:numId w:val="0"/>
              </w:numPr>
              <w:jc w:val="both"/>
            </w:pPr>
            <w:r>
              <w:t>председатель комиссии</w:t>
            </w:r>
            <w:r w:rsidR="006B5A60" w:rsidRPr="00C53AA1">
              <w:t xml:space="preserve"> 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26504B" w:rsidRDefault="00F56145" w:rsidP="006B5A6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</w:p>
          <w:p w:rsidR="001F76C9" w:rsidRPr="0026504B" w:rsidRDefault="001F76C9" w:rsidP="000A2BF8">
            <w:pPr>
              <w:ind w:left="57" w:hanging="57"/>
              <w:jc w:val="both"/>
            </w:pP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26504B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ED796D" w:rsidRPr="00FB1DF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521" w:type="dxa"/>
          </w:tcPr>
          <w:p w:rsidR="00B87C20" w:rsidRPr="00FB1DF1" w:rsidRDefault="00F56145" w:rsidP="00ED796D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proofErr w:type="gramStart"/>
            <w:r w:rsidR="00ED796D">
              <w:t>исполняющий</w:t>
            </w:r>
            <w:proofErr w:type="gramEnd"/>
            <w:r w:rsidR="00ED796D">
              <w:t xml:space="preserve"> обязанности </w:t>
            </w:r>
            <w:r w:rsidR="006879E4" w:rsidRPr="00FB1DF1">
              <w:t>председател</w:t>
            </w:r>
            <w:r w:rsidR="00ED796D">
              <w:t>я</w:t>
            </w:r>
            <w:r w:rsidR="006879E4" w:rsidRPr="00FB1DF1">
              <w:t xml:space="preserve">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ED796D" w:rsidRDefault="00ED796D" w:rsidP="00292431">
            <w:pPr>
              <w:numPr>
                <w:ilvl w:val="12"/>
                <w:numId w:val="0"/>
              </w:numPr>
              <w:jc w:val="both"/>
            </w:pPr>
            <w:r>
              <w:t xml:space="preserve">Михаил </w:t>
            </w:r>
            <w:proofErr w:type="spellStart"/>
            <w:r>
              <w:t>Мартемьянович</w:t>
            </w:r>
            <w:proofErr w:type="spellEnd"/>
          </w:p>
          <w:p w:rsidR="00ED796D" w:rsidRDefault="00ED796D" w:rsidP="00292431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Чернышов</w:t>
            </w:r>
            <w:proofErr w:type="spellEnd"/>
          </w:p>
          <w:p w:rsidR="00E309A6" w:rsidRDefault="00E309A6" w:rsidP="00292431">
            <w:pPr>
              <w:numPr>
                <w:ilvl w:val="12"/>
                <w:numId w:val="0"/>
              </w:numPr>
              <w:jc w:val="both"/>
            </w:pPr>
            <w:r>
              <w:t>К</w:t>
            </w:r>
            <w:r w:rsidR="00ED796D">
              <w:t>а</w:t>
            </w:r>
            <w:r>
              <w:t>рякин Олег Иванович</w:t>
            </w:r>
          </w:p>
          <w:p w:rsidR="00ED796D" w:rsidRPr="00FB1DF1" w:rsidRDefault="00ED796D" w:rsidP="00292431">
            <w:pPr>
              <w:numPr>
                <w:ilvl w:val="12"/>
                <w:numId w:val="0"/>
              </w:numPr>
              <w:jc w:val="both"/>
            </w:pPr>
          </w:p>
          <w:p w:rsidR="006B5A60" w:rsidRDefault="00ED796D" w:rsidP="00EA78CD">
            <w:pPr>
              <w:numPr>
                <w:ilvl w:val="12"/>
                <w:numId w:val="0"/>
              </w:numPr>
              <w:jc w:val="both"/>
            </w:pPr>
            <w:r>
              <w:t xml:space="preserve"> </w:t>
            </w:r>
            <w:r w:rsidR="00EA78CD">
              <w:t>Николай Васильевич</w:t>
            </w:r>
          </w:p>
          <w:p w:rsidR="00EA78CD" w:rsidRPr="00FB1DF1" w:rsidRDefault="00EA78CD" w:rsidP="00EA78CD">
            <w:pPr>
              <w:numPr>
                <w:ilvl w:val="12"/>
                <w:numId w:val="0"/>
              </w:numPr>
              <w:jc w:val="both"/>
            </w:pPr>
            <w:r>
              <w:t xml:space="preserve"> </w:t>
            </w:r>
            <w:proofErr w:type="spellStart"/>
            <w:r>
              <w:t>Маньжов</w:t>
            </w:r>
            <w:proofErr w:type="spellEnd"/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  <w:p w:rsidR="007538CC" w:rsidRPr="00FB1DF1" w:rsidRDefault="007538CC" w:rsidP="007538C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905652" w:rsidRPr="00FB1DF1" w:rsidRDefault="00905652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</w:t>
            </w:r>
            <w:r w:rsidR="005B6428" w:rsidRPr="00FB1DF1">
              <w:t xml:space="preserve"> </w:t>
            </w:r>
            <w:r w:rsidRPr="00FB1DF1">
              <w:t xml:space="preserve">заместитель главы администрации Кондинского района  </w:t>
            </w:r>
          </w:p>
          <w:p w:rsidR="00DB787F" w:rsidRPr="00FB1DF1" w:rsidRDefault="00DB787F" w:rsidP="00FB1DF1">
            <w:pPr>
              <w:numPr>
                <w:ilvl w:val="12"/>
                <w:numId w:val="0"/>
              </w:numPr>
              <w:jc w:val="both"/>
            </w:pPr>
          </w:p>
          <w:p w:rsidR="00E309A6" w:rsidRDefault="00E309A6" w:rsidP="006B5A60">
            <w:pPr>
              <w:jc w:val="both"/>
            </w:pPr>
            <w:r>
              <w:t xml:space="preserve">-начальник управления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</w:t>
            </w:r>
            <w:r w:rsidR="005A6552">
              <w:t xml:space="preserve"> </w:t>
            </w:r>
            <w:r w:rsidR="005A6552" w:rsidRPr="005A6552">
              <w:t xml:space="preserve">администрации Кондинского района  </w:t>
            </w:r>
          </w:p>
          <w:p w:rsidR="00ED796D" w:rsidRPr="006B5A60" w:rsidRDefault="006D09D4" w:rsidP="006B5A60">
            <w:pPr>
              <w:jc w:val="both"/>
            </w:pPr>
            <w:r w:rsidRPr="006B5A60">
              <w:t>-</w:t>
            </w:r>
            <w:r w:rsidR="006B5A60" w:rsidRPr="006B5A60">
              <w:t xml:space="preserve"> председател</w:t>
            </w:r>
            <w:r w:rsidR="00EA78CD">
              <w:t>ь</w:t>
            </w:r>
            <w:r w:rsidR="006B5A60" w:rsidRPr="006B5A60">
              <w:t xml:space="preserve"> комитета по развитию производств и инфраструктуры </w:t>
            </w:r>
          </w:p>
          <w:p w:rsidR="00FB1DF1" w:rsidRPr="00FB1DF1" w:rsidRDefault="007553E6" w:rsidP="00ED796D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</w:t>
            </w:r>
            <w:r w:rsidR="00ED796D">
              <w:t>ь</w:t>
            </w:r>
            <w:r w:rsidRPr="00FB1DF1">
              <w:t xml:space="preserve"> комитета по</w:t>
            </w:r>
            <w:r w:rsidR="00ED796D">
              <w:t xml:space="preserve"> </w:t>
            </w:r>
            <w:r w:rsidRPr="00FB1DF1">
              <w:t>управлению муниципальным имуществом администрации</w:t>
            </w:r>
            <w:r w:rsidR="00ED796D">
              <w:t xml:space="preserve"> </w:t>
            </w:r>
            <w:r w:rsidRPr="00FB1DF1">
              <w:t>Кондинского района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председатель комитета по экономической политике  администрации Кондинского района</w:t>
            </w:r>
          </w:p>
          <w:p w:rsidR="007553E6" w:rsidRPr="00FB1DF1" w:rsidRDefault="007553E6" w:rsidP="007538CC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9F0E0D" w:rsidRDefault="00506902" w:rsidP="006B5A60">
            <w:pPr>
              <w:numPr>
                <w:ilvl w:val="12"/>
                <w:numId w:val="0"/>
              </w:numPr>
              <w:jc w:val="both"/>
            </w:pPr>
            <w:r>
              <w:t>Татьяна Сергеевна Суслова</w:t>
            </w:r>
          </w:p>
          <w:p w:rsidR="00F94A8D" w:rsidRDefault="00F94A8D" w:rsidP="006B5A60">
            <w:pPr>
              <w:numPr>
                <w:ilvl w:val="12"/>
                <w:numId w:val="0"/>
              </w:numPr>
              <w:jc w:val="both"/>
            </w:pPr>
          </w:p>
          <w:p w:rsidR="00F94A8D" w:rsidRPr="00FB1DF1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Зоя Ивановна Маркова</w:t>
            </w:r>
          </w:p>
        </w:tc>
        <w:tc>
          <w:tcPr>
            <w:tcW w:w="6521" w:type="dxa"/>
          </w:tcPr>
          <w:p w:rsidR="009F0E0D" w:rsidRDefault="007553E6" w:rsidP="00F94A8D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- </w:t>
            </w:r>
            <w:r w:rsidR="00506902">
              <w:t xml:space="preserve"> </w:t>
            </w:r>
            <w:proofErr w:type="gramStart"/>
            <w:r w:rsidR="00506902">
              <w:t>исполняющий</w:t>
            </w:r>
            <w:proofErr w:type="gramEnd"/>
            <w:r w:rsidR="00506902">
              <w:t xml:space="preserve"> обязанности</w:t>
            </w:r>
            <w:r w:rsidRPr="00FB1DF1">
              <w:t xml:space="preserve"> </w:t>
            </w:r>
            <w:r w:rsidR="006B5A60">
              <w:t>н</w:t>
            </w:r>
            <w:r w:rsidRPr="00FB1DF1">
              <w:t>ачальник</w:t>
            </w:r>
            <w:r w:rsidR="006B5A60">
              <w:t>а</w:t>
            </w:r>
            <w:r w:rsidRPr="00FB1DF1">
              <w:t xml:space="preserve"> управления по правовым вопросам</w:t>
            </w:r>
          </w:p>
          <w:p w:rsidR="00F94A8D" w:rsidRDefault="00F94A8D" w:rsidP="00F94A8D">
            <w:pPr>
              <w:numPr>
                <w:ilvl w:val="12"/>
                <w:numId w:val="0"/>
              </w:numPr>
              <w:jc w:val="both"/>
            </w:pPr>
          </w:p>
          <w:p w:rsidR="001F1F0F" w:rsidRPr="001F1F0F" w:rsidRDefault="00F94A8D" w:rsidP="001F1F0F">
            <w:pPr>
              <w:numPr>
                <w:ilvl w:val="12"/>
                <w:numId w:val="0"/>
              </w:numPr>
              <w:jc w:val="both"/>
            </w:pPr>
            <w:r>
              <w:t xml:space="preserve">- главный специалист  </w:t>
            </w:r>
            <w:r w:rsidR="001F1F0F" w:rsidRPr="001F1F0F">
              <w:t>отдела учета и отчетности комитета по финансам</w:t>
            </w:r>
          </w:p>
          <w:p w:rsidR="00F94A8D" w:rsidRPr="00FB1DF1" w:rsidRDefault="00F94A8D" w:rsidP="00F94A8D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97548E" w:rsidRDefault="0097548E" w:rsidP="00DC2419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ED796D" w:rsidRPr="0026504B" w:rsidRDefault="00ED796D" w:rsidP="00ED796D">
      <w:pPr>
        <w:jc w:val="both"/>
        <w:rPr>
          <w:b/>
          <w:i/>
          <w:iCs/>
        </w:rPr>
      </w:pPr>
      <w:r>
        <w:rPr>
          <w:b/>
          <w:color w:val="000000" w:themeColor="text1"/>
        </w:rPr>
        <w:t>1.</w:t>
      </w:r>
      <w:r w:rsidR="0097548E" w:rsidRPr="0097548E">
        <w:rPr>
          <w:b/>
          <w:color w:val="000000" w:themeColor="text1"/>
        </w:rPr>
        <w:t xml:space="preserve"> </w:t>
      </w:r>
      <w:proofErr w:type="gramStart"/>
      <w:r w:rsidR="0026504B" w:rsidRPr="0026504B">
        <w:rPr>
          <w:b/>
          <w:i/>
          <w:iCs/>
        </w:rPr>
        <w:t>Об</w:t>
      </w:r>
      <w:proofErr w:type="gramEnd"/>
      <w:r w:rsidR="0026504B" w:rsidRPr="0026504B">
        <w:rPr>
          <w:b/>
          <w:i/>
          <w:iCs/>
        </w:rPr>
        <w:t xml:space="preserve"> </w:t>
      </w:r>
      <w:r w:rsidR="00F05ED3" w:rsidRPr="0026504B">
        <w:rPr>
          <w:b/>
          <w:i/>
          <w:iCs/>
        </w:rPr>
        <w:t xml:space="preserve">реструктуризации  графика погашения </w:t>
      </w:r>
      <w:r w:rsidR="00506902">
        <w:rPr>
          <w:b/>
          <w:i/>
          <w:iCs/>
        </w:rPr>
        <w:t xml:space="preserve">по </w:t>
      </w:r>
      <w:r w:rsidRPr="0026504B">
        <w:rPr>
          <w:b/>
          <w:i/>
          <w:iCs/>
        </w:rPr>
        <w:t>договор</w:t>
      </w:r>
      <w:r w:rsidR="00F05ED3" w:rsidRPr="0026504B">
        <w:rPr>
          <w:b/>
          <w:i/>
          <w:iCs/>
        </w:rPr>
        <w:t>у</w:t>
      </w:r>
      <w:r w:rsidRPr="0026504B">
        <w:rPr>
          <w:b/>
          <w:i/>
          <w:iCs/>
        </w:rPr>
        <w:t xml:space="preserve">  досрочного завоза </w:t>
      </w:r>
      <w:r w:rsidR="00F05ED3" w:rsidRPr="0026504B">
        <w:rPr>
          <w:b/>
          <w:i/>
          <w:iCs/>
        </w:rPr>
        <w:t>2</w:t>
      </w:r>
      <w:r w:rsidRPr="0026504B">
        <w:rPr>
          <w:b/>
          <w:i/>
          <w:iCs/>
        </w:rPr>
        <w:t>-1</w:t>
      </w:r>
      <w:r w:rsidR="00F05ED3" w:rsidRPr="0026504B">
        <w:rPr>
          <w:b/>
          <w:i/>
          <w:iCs/>
        </w:rPr>
        <w:t>3</w:t>
      </w:r>
      <w:r w:rsidRPr="0026504B">
        <w:rPr>
          <w:b/>
          <w:i/>
          <w:iCs/>
        </w:rPr>
        <w:t>-ДЗ от 2</w:t>
      </w:r>
      <w:r w:rsidR="00F05ED3" w:rsidRPr="0026504B">
        <w:rPr>
          <w:b/>
          <w:i/>
          <w:iCs/>
        </w:rPr>
        <w:t>0</w:t>
      </w:r>
      <w:r w:rsidRPr="0026504B">
        <w:rPr>
          <w:b/>
          <w:i/>
          <w:iCs/>
        </w:rPr>
        <w:t xml:space="preserve"> мая 201</w:t>
      </w:r>
      <w:r w:rsidR="00F05ED3" w:rsidRPr="0026504B">
        <w:rPr>
          <w:b/>
          <w:i/>
          <w:iCs/>
        </w:rPr>
        <w:t>3</w:t>
      </w:r>
      <w:r w:rsidRPr="0026504B">
        <w:rPr>
          <w:b/>
          <w:i/>
          <w:iCs/>
        </w:rPr>
        <w:t xml:space="preserve"> года а по предприятию О</w:t>
      </w:r>
      <w:r w:rsidR="00EA78CD" w:rsidRPr="0026504B">
        <w:rPr>
          <w:b/>
          <w:i/>
          <w:iCs/>
        </w:rPr>
        <w:t>А</w:t>
      </w:r>
      <w:r w:rsidRPr="0026504B">
        <w:rPr>
          <w:b/>
          <w:i/>
          <w:iCs/>
        </w:rPr>
        <w:t>О «</w:t>
      </w:r>
      <w:proofErr w:type="spellStart"/>
      <w:r w:rsidR="00EA78CD" w:rsidRPr="0026504B">
        <w:rPr>
          <w:b/>
          <w:i/>
          <w:iCs/>
        </w:rPr>
        <w:t>Теплоэнергия</w:t>
      </w:r>
      <w:proofErr w:type="spellEnd"/>
      <w:r w:rsidRPr="0026504B">
        <w:rPr>
          <w:b/>
          <w:i/>
          <w:iCs/>
        </w:rPr>
        <w:t>».</w:t>
      </w:r>
    </w:p>
    <w:p w:rsidR="0097548E" w:rsidRPr="0026504B" w:rsidRDefault="0097548E" w:rsidP="0097548E">
      <w:pPr>
        <w:jc w:val="both"/>
        <w:rPr>
          <w:b/>
          <w:color w:val="000000" w:themeColor="text1"/>
        </w:rPr>
      </w:pPr>
    </w:p>
    <w:p w:rsidR="006B5A60" w:rsidRDefault="0097548E" w:rsidP="00ED796D">
      <w:pPr>
        <w:jc w:val="both"/>
        <w:rPr>
          <w:b/>
          <w:color w:val="000000" w:themeColor="text1"/>
        </w:rPr>
      </w:pPr>
      <w:r w:rsidRPr="0097548E">
        <w:rPr>
          <w:color w:val="000000" w:themeColor="text1"/>
        </w:rPr>
        <w:t>Докладывает:</w:t>
      </w:r>
      <w:r w:rsidR="005A6552">
        <w:rPr>
          <w:color w:val="000000" w:themeColor="text1"/>
        </w:rPr>
        <w:t xml:space="preserve"> </w:t>
      </w:r>
    </w:p>
    <w:p w:rsidR="005A6552" w:rsidRPr="005A6552" w:rsidRDefault="00824530" w:rsidP="005A65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A6552" w:rsidRPr="005A6552">
        <w:rPr>
          <w:color w:val="000000" w:themeColor="text1"/>
        </w:rPr>
        <w:t xml:space="preserve">  Олег Иванович</w:t>
      </w:r>
      <w:r w:rsidR="003C45BF">
        <w:rPr>
          <w:color w:val="000000" w:themeColor="text1"/>
        </w:rPr>
        <w:t xml:space="preserve"> </w:t>
      </w:r>
      <w:r w:rsidR="003C45BF" w:rsidRPr="003C45BF">
        <w:rPr>
          <w:color w:val="000000" w:themeColor="text1"/>
        </w:rPr>
        <w:t>Корякин</w:t>
      </w:r>
      <w:r w:rsidR="005A6552">
        <w:rPr>
          <w:color w:val="000000" w:themeColor="text1"/>
        </w:rPr>
        <w:t xml:space="preserve"> - </w:t>
      </w:r>
      <w:r w:rsidR="005A6552" w:rsidRPr="005A6552">
        <w:rPr>
          <w:color w:val="000000" w:themeColor="text1"/>
        </w:rPr>
        <w:t xml:space="preserve">начальник управления </w:t>
      </w:r>
      <w:proofErr w:type="spellStart"/>
      <w:r w:rsidR="005A6552" w:rsidRPr="005A6552">
        <w:rPr>
          <w:color w:val="000000" w:themeColor="text1"/>
        </w:rPr>
        <w:t>жилищно</w:t>
      </w:r>
      <w:proofErr w:type="spellEnd"/>
      <w:r w:rsidR="005A6552" w:rsidRPr="005A6552">
        <w:rPr>
          <w:color w:val="000000" w:themeColor="text1"/>
        </w:rPr>
        <w:t xml:space="preserve"> – коммунального хозяйства администрации Кондинского района</w:t>
      </w:r>
      <w:r w:rsidR="005A6552">
        <w:rPr>
          <w:color w:val="000000" w:themeColor="text1"/>
        </w:rPr>
        <w:t>.</w:t>
      </w:r>
      <w:r w:rsidR="005A6552" w:rsidRPr="005A6552">
        <w:rPr>
          <w:color w:val="000000" w:themeColor="text1"/>
        </w:rPr>
        <w:t xml:space="preserve">  </w:t>
      </w:r>
    </w:p>
    <w:p w:rsidR="005A6552" w:rsidRDefault="00EA78CD" w:rsidP="00EA78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EA78CD">
        <w:rPr>
          <w:color w:val="000000" w:themeColor="text1"/>
        </w:rPr>
        <w:t>Галина Анатольевна</w:t>
      </w:r>
      <w:r>
        <w:rPr>
          <w:color w:val="000000" w:themeColor="text1"/>
        </w:rPr>
        <w:t xml:space="preserve"> </w:t>
      </w:r>
      <w:r w:rsidRPr="00EA78CD">
        <w:rPr>
          <w:color w:val="000000" w:themeColor="text1"/>
        </w:rPr>
        <w:t>Мостовых</w:t>
      </w:r>
      <w:r>
        <w:rPr>
          <w:color w:val="000000" w:themeColor="text1"/>
        </w:rPr>
        <w:t xml:space="preserve"> - </w:t>
      </w:r>
      <w:proofErr w:type="gramStart"/>
      <w:r w:rsidRPr="00EA78CD">
        <w:rPr>
          <w:color w:val="000000" w:themeColor="text1"/>
        </w:rPr>
        <w:t>исполняющий</w:t>
      </w:r>
      <w:proofErr w:type="gramEnd"/>
      <w:r w:rsidRPr="00EA78CD">
        <w:rPr>
          <w:color w:val="000000" w:themeColor="text1"/>
        </w:rPr>
        <w:t xml:space="preserve"> обязанности председателя  комитета по финансам и налоговой    политике администрации Кондинского района</w:t>
      </w:r>
    </w:p>
    <w:p w:rsidR="0071283B" w:rsidRPr="005A6552" w:rsidRDefault="0071283B" w:rsidP="00EA78CD">
      <w:pPr>
        <w:jc w:val="both"/>
        <w:rPr>
          <w:color w:val="000000" w:themeColor="text1"/>
        </w:rPr>
      </w:pPr>
    </w:p>
    <w:p w:rsidR="003C45BF" w:rsidRPr="00506902" w:rsidRDefault="0071283B" w:rsidP="003C45BF">
      <w:pPr>
        <w:numPr>
          <w:ilvl w:val="12"/>
          <w:numId w:val="0"/>
        </w:numPr>
        <w:rPr>
          <w:b/>
          <w:i/>
        </w:rPr>
      </w:pPr>
      <w:r>
        <w:rPr>
          <w:b/>
        </w:rPr>
        <w:lastRenderedPageBreak/>
        <w:t xml:space="preserve">2. </w:t>
      </w:r>
      <w:r w:rsidRPr="00506902">
        <w:rPr>
          <w:b/>
          <w:i/>
        </w:rPr>
        <w:t xml:space="preserve">О компенсации транспортных расходов при досрочном завозе продукции (товаров) и обязательств </w:t>
      </w:r>
      <w:r w:rsidR="00081936">
        <w:rPr>
          <w:b/>
          <w:i/>
        </w:rPr>
        <w:t xml:space="preserve"> </w:t>
      </w:r>
      <w:r w:rsidRPr="00506902">
        <w:rPr>
          <w:b/>
          <w:i/>
        </w:rPr>
        <w:t>предприятий перед муниципальным  образованием по возмещению транспортных расходов, связанных с оплатой поставки продукции.</w:t>
      </w:r>
    </w:p>
    <w:p w:rsidR="00506902" w:rsidRDefault="00506902" w:rsidP="0071283B">
      <w:pPr>
        <w:numPr>
          <w:ilvl w:val="12"/>
          <w:numId w:val="0"/>
        </w:numPr>
      </w:pPr>
    </w:p>
    <w:p w:rsidR="0071283B" w:rsidRDefault="0071283B" w:rsidP="0071283B">
      <w:pPr>
        <w:numPr>
          <w:ilvl w:val="12"/>
          <w:numId w:val="0"/>
        </w:numPr>
      </w:pPr>
      <w:r w:rsidRPr="0071283B">
        <w:t xml:space="preserve"> Докладывает: </w:t>
      </w:r>
    </w:p>
    <w:p w:rsidR="0071283B" w:rsidRPr="0071283B" w:rsidRDefault="0071283B" w:rsidP="0071283B">
      <w:pPr>
        <w:numPr>
          <w:ilvl w:val="12"/>
          <w:numId w:val="0"/>
        </w:numPr>
      </w:pPr>
      <w:r>
        <w:t xml:space="preserve">           </w:t>
      </w:r>
      <w:r w:rsidRPr="0071283B">
        <w:t>Татьяна Вениаминовна</w:t>
      </w:r>
      <w:r>
        <w:t xml:space="preserve"> </w:t>
      </w:r>
      <w:proofErr w:type="spellStart"/>
      <w:r w:rsidRPr="0071283B">
        <w:t>Каспшицкая</w:t>
      </w:r>
      <w:proofErr w:type="spellEnd"/>
      <w:r>
        <w:t xml:space="preserve"> -</w:t>
      </w:r>
      <w:r w:rsidRPr="0071283B">
        <w:t xml:space="preserve"> председатель комитета по экономической политике  администрации Кондинского района</w:t>
      </w:r>
      <w:r>
        <w:t>.</w:t>
      </w:r>
    </w:p>
    <w:p w:rsidR="0071283B" w:rsidRDefault="0071283B" w:rsidP="0071283B">
      <w:pPr>
        <w:numPr>
          <w:ilvl w:val="12"/>
          <w:numId w:val="0"/>
        </w:numPr>
      </w:pPr>
    </w:p>
    <w:p w:rsidR="0071283B" w:rsidRPr="0071283B" w:rsidRDefault="0071283B" w:rsidP="0071283B">
      <w:pPr>
        <w:numPr>
          <w:ilvl w:val="12"/>
          <w:numId w:val="0"/>
        </w:numPr>
      </w:pPr>
    </w:p>
    <w:p w:rsidR="0071283B" w:rsidRPr="0071283B" w:rsidRDefault="0071283B" w:rsidP="003C45BF">
      <w:pPr>
        <w:numPr>
          <w:ilvl w:val="12"/>
          <w:numId w:val="0"/>
        </w:numPr>
      </w:pPr>
    </w:p>
    <w:p w:rsidR="00ED796D" w:rsidRDefault="00ED796D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  <w:r w:rsidR="00D94186" w:rsidRPr="00FB1DF1">
        <w:t xml:space="preserve"> </w:t>
      </w:r>
      <w:r>
        <w:t xml:space="preserve">                                                      Г.А.Мостовых</w:t>
      </w:r>
    </w:p>
    <w:p w:rsidR="008405CE" w:rsidRDefault="00D94186" w:rsidP="0051676D">
      <w:pPr>
        <w:jc w:val="both"/>
      </w:pPr>
      <w:r w:rsidRPr="00FB1DF1">
        <w:t xml:space="preserve">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</w:t>
      </w: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62" w:rsidRDefault="007B3B62">
      <w:r>
        <w:separator/>
      </w:r>
    </w:p>
  </w:endnote>
  <w:endnote w:type="continuationSeparator" w:id="0">
    <w:p w:rsidR="007B3B62" w:rsidRDefault="007B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62" w:rsidRDefault="007B3B62">
      <w:r>
        <w:separator/>
      </w:r>
    </w:p>
  </w:footnote>
  <w:footnote w:type="continuationSeparator" w:id="0">
    <w:p w:rsidR="007B3B62" w:rsidRDefault="007B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E72836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353A"/>
    <w:rsid w:val="000264DC"/>
    <w:rsid w:val="00026CAB"/>
    <w:rsid w:val="00030B67"/>
    <w:rsid w:val="000346CC"/>
    <w:rsid w:val="00044E10"/>
    <w:rsid w:val="000651B7"/>
    <w:rsid w:val="00067390"/>
    <w:rsid w:val="00081008"/>
    <w:rsid w:val="00081936"/>
    <w:rsid w:val="000852BE"/>
    <w:rsid w:val="00086C65"/>
    <w:rsid w:val="00087270"/>
    <w:rsid w:val="00093657"/>
    <w:rsid w:val="00093AB3"/>
    <w:rsid w:val="0009498C"/>
    <w:rsid w:val="000A2BF8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04B"/>
    <w:rsid w:val="00265514"/>
    <w:rsid w:val="00266043"/>
    <w:rsid w:val="002708AF"/>
    <w:rsid w:val="0027575B"/>
    <w:rsid w:val="00281E25"/>
    <w:rsid w:val="0028219D"/>
    <w:rsid w:val="00282FD5"/>
    <w:rsid w:val="00283847"/>
    <w:rsid w:val="0029244E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C5F19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23500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06902"/>
    <w:rsid w:val="00512E27"/>
    <w:rsid w:val="0051676D"/>
    <w:rsid w:val="00521CCA"/>
    <w:rsid w:val="00534555"/>
    <w:rsid w:val="00537F90"/>
    <w:rsid w:val="00543455"/>
    <w:rsid w:val="00545674"/>
    <w:rsid w:val="00547D54"/>
    <w:rsid w:val="0055067C"/>
    <w:rsid w:val="0056046E"/>
    <w:rsid w:val="0056683F"/>
    <w:rsid w:val="00566D25"/>
    <w:rsid w:val="005747A9"/>
    <w:rsid w:val="00575226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586E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5A60"/>
    <w:rsid w:val="006B6485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6F3EA9"/>
    <w:rsid w:val="0070113E"/>
    <w:rsid w:val="0071283B"/>
    <w:rsid w:val="007135DA"/>
    <w:rsid w:val="00713C2F"/>
    <w:rsid w:val="00716F3C"/>
    <w:rsid w:val="00723377"/>
    <w:rsid w:val="00740BF5"/>
    <w:rsid w:val="00740EF8"/>
    <w:rsid w:val="0074384B"/>
    <w:rsid w:val="007538CC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B62"/>
    <w:rsid w:val="007B3C0B"/>
    <w:rsid w:val="007C0B77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5B2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2B2F"/>
    <w:rsid w:val="009D4741"/>
    <w:rsid w:val="009D6F3E"/>
    <w:rsid w:val="009E03AF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D19D7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62B1"/>
    <w:rsid w:val="00D57FAE"/>
    <w:rsid w:val="00D61DEB"/>
    <w:rsid w:val="00D64407"/>
    <w:rsid w:val="00D8002E"/>
    <w:rsid w:val="00D82F22"/>
    <w:rsid w:val="00D94186"/>
    <w:rsid w:val="00DA2440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E49EE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2836"/>
    <w:rsid w:val="00E763B7"/>
    <w:rsid w:val="00E8159D"/>
    <w:rsid w:val="00E86B7D"/>
    <w:rsid w:val="00E96270"/>
    <w:rsid w:val="00EA4478"/>
    <w:rsid w:val="00EA78CD"/>
    <w:rsid w:val="00ED0BA9"/>
    <w:rsid w:val="00ED796D"/>
    <w:rsid w:val="00EE1608"/>
    <w:rsid w:val="00EE411B"/>
    <w:rsid w:val="00EE5C70"/>
    <w:rsid w:val="00EF079E"/>
    <w:rsid w:val="00EF5A34"/>
    <w:rsid w:val="00F0317A"/>
    <w:rsid w:val="00F04C63"/>
    <w:rsid w:val="00F05ED3"/>
    <w:rsid w:val="00F1174B"/>
    <w:rsid w:val="00F142D8"/>
    <w:rsid w:val="00F17E57"/>
    <w:rsid w:val="00F37B60"/>
    <w:rsid w:val="00F4034A"/>
    <w:rsid w:val="00F412F3"/>
    <w:rsid w:val="00F41BB5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9E8C-8EB4-40E0-A801-6E679DC3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27</cp:revision>
  <cp:lastPrinted>2014-09-30T06:57:00Z</cp:lastPrinted>
  <dcterms:created xsi:type="dcterms:W3CDTF">2014-06-19T11:06:00Z</dcterms:created>
  <dcterms:modified xsi:type="dcterms:W3CDTF">2014-09-30T09:50:00Z</dcterms:modified>
</cp:coreProperties>
</file>