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__ </w:t>
      </w:r>
      <w:r w:rsidR="00437180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BE2CB0">
        <w:rPr>
          <w:rFonts w:ascii="Times New Roman" w:hAnsi="Times New Roman" w:cs="Times New Roman"/>
          <w:b w:val="0"/>
          <w:sz w:val="24"/>
          <w:szCs w:val="24"/>
        </w:rPr>
        <w:t>2</w:t>
      </w:r>
      <w:r w:rsidR="00DF06D7">
        <w:rPr>
          <w:rFonts w:ascii="Times New Roman" w:hAnsi="Times New Roman" w:cs="Times New Roman"/>
          <w:b w:val="0"/>
          <w:sz w:val="24"/>
          <w:szCs w:val="24"/>
        </w:rPr>
        <w:t>0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CE6" w:rsidRPr="00BA4586" w:rsidRDefault="00111CE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9B169D" w:rsidP="00BA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решением Думы Кондинского района                    от </w:t>
      </w:r>
      <w:r w:rsidR="0010694C">
        <w:rPr>
          <w:rFonts w:ascii="Times New Roman" w:hAnsi="Times New Roman" w:cs="Times New Roman"/>
          <w:sz w:val="24"/>
          <w:szCs w:val="24"/>
        </w:rPr>
        <w:t>«</w:t>
      </w:r>
      <w:r w:rsidR="00505CCB">
        <w:rPr>
          <w:rFonts w:ascii="Times New Roman" w:hAnsi="Times New Roman" w:cs="Times New Roman"/>
          <w:sz w:val="24"/>
          <w:szCs w:val="24"/>
        </w:rPr>
        <w:t>12</w:t>
      </w:r>
      <w:r w:rsidR="001069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05C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11CE6">
        <w:rPr>
          <w:rFonts w:ascii="Times New Roman" w:hAnsi="Times New Roman" w:cs="Times New Roman"/>
          <w:sz w:val="24"/>
          <w:szCs w:val="24"/>
        </w:rPr>
        <w:t>58</w:t>
      </w:r>
      <w:r w:rsidR="00F82D36">
        <w:rPr>
          <w:rFonts w:ascii="Times New Roman" w:hAnsi="Times New Roman" w:cs="Times New Roman"/>
          <w:sz w:val="24"/>
          <w:szCs w:val="24"/>
        </w:rPr>
        <w:t>5</w:t>
      </w:r>
      <w:r w:rsidR="0017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Кондинского района на 20</w:t>
      </w:r>
      <w:r w:rsidR="00505C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70C1D">
        <w:rPr>
          <w:rFonts w:ascii="Times New Roman" w:hAnsi="Times New Roman" w:cs="Times New Roman"/>
          <w:sz w:val="24"/>
          <w:szCs w:val="24"/>
        </w:rPr>
        <w:t>2</w:t>
      </w:r>
      <w:r w:rsidR="00505C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05C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37743">
        <w:rPr>
          <w:rFonts w:ascii="Times New Roman" w:hAnsi="Times New Roman" w:cs="Times New Roman"/>
          <w:sz w:val="24"/>
          <w:szCs w:val="24"/>
        </w:rPr>
        <w:t xml:space="preserve">, </w:t>
      </w:r>
      <w:r w:rsidR="00737743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737743" w:rsidRPr="00612174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 - Югры </w:t>
      </w:r>
      <w:hyperlink r:id="rId9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737743"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октября 2018 года № 3</w:t>
        </w:r>
        <w:r w:rsidR="00737743">
          <w:rPr>
            <w:rStyle w:val="ab"/>
            <w:rFonts w:ascii="Times New Roman" w:eastAsia="Calibri" w:hAnsi="Times New Roman" w:cs="Times New Roman"/>
            <w:sz w:val="24"/>
            <w:szCs w:val="24"/>
          </w:rPr>
          <w:t>48</w:t>
        </w:r>
        <w:r w:rsidR="00737743" w:rsidRPr="00612174">
          <w:rPr>
            <w:rStyle w:val="ab"/>
            <w:rFonts w:ascii="Times New Roman" w:eastAsia="Calibri" w:hAnsi="Times New Roman" w:cs="Times New Roman"/>
            <w:sz w:val="24"/>
            <w:szCs w:val="24"/>
          </w:rPr>
          <w:t>-п</w:t>
        </w:r>
      </w:hyperlink>
      <w:r w:rsidR="00737743">
        <w:rPr>
          <w:rStyle w:val="ab"/>
          <w:rFonts w:ascii="Times New Roman" w:eastAsia="Calibri" w:hAnsi="Times New Roman" w:cs="Times New Roman"/>
          <w:sz w:val="24"/>
          <w:szCs w:val="24"/>
        </w:rPr>
        <w:t xml:space="preserve"> </w:t>
      </w:r>
      <w:r w:rsidR="00737743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и обеспечение отдельных прав граждан», 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028">
        <w:rPr>
          <w:rFonts w:ascii="Times New Roman" w:eastAsia="Calibri" w:hAnsi="Times New Roman" w:cs="Times New Roman"/>
          <w:sz w:val="24"/>
          <w:szCs w:val="24"/>
        </w:rPr>
        <w:t>п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>остановление</w:t>
      </w:r>
      <w:r w:rsidR="00D76028">
        <w:rPr>
          <w:rFonts w:ascii="Times New Roman" w:eastAsia="Calibri" w:hAnsi="Times New Roman" w:cs="Times New Roman"/>
          <w:sz w:val="24"/>
          <w:szCs w:val="24"/>
        </w:rPr>
        <w:t>м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 - Югры </w:t>
      </w:r>
      <w:hyperlink r:id="rId10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737743" w:rsidRPr="005A6B55">
          <w:rPr>
            <w:rStyle w:val="ab"/>
            <w:rFonts w:ascii="Times New Roman" w:eastAsia="Calibri" w:hAnsi="Times New Roman" w:cs="Times New Roman"/>
            <w:sz w:val="24"/>
            <w:szCs w:val="24"/>
          </w:rPr>
          <w:t>от 05 октября 2018 года № 3</w:t>
        </w:r>
        <w:r w:rsidR="00437180">
          <w:rPr>
            <w:rStyle w:val="ab"/>
            <w:rFonts w:ascii="Times New Roman" w:eastAsia="Calibri" w:hAnsi="Times New Roman" w:cs="Times New Roman"/>
            <w:sz w:val="24"/>
            <w:szCs w:val="24"/>
          </w:rPr>
          <w:t>55</w:t>
        </w:r>
        <w:r w:rsidR="00737743" w:rsidRPr="005A6B55">
          <w:rPr>
            <w:rStyle w:val="ab"/>
            <w:rFonts w:ascii="Times New Roman" w:eastAsia="Calibri" w:hAnsi="Times New Roman" w:cs="Times New Roman"/>
            <w:sz w:val="24"/>
            <w:szCs w:val="24"/>
          </w:rPr>
          <w:t>-п</w:t>
        </w:r>
        <w:proofErr w:type="gramEnd"/>
      </w:hyperlink>
      <w:r w:rsidR="00737743" w:rsidRPr="005A6B55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</w:t>
      </w:r>
      <w:r w:rsidR="00437180">
        <w:rPr>
          <w:rFonts w:ascii="Times New Roman" w:eastAsia="Calibri" w:hAnsi="Times New Roman" w:cs="Times New Roman"/>
          <w:sz w:val="24"/>
          <w:szCs w:val="24"/>
        </w:rPr>
        <w:t>Развитие гражданского общества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>»</w:t>
      </w:r>
      <w:r w:rsidR="00437180">
        <w:rPr>
          <w:rFonts w:ascii="Times New Roman" w:eastAsia="Calibri" w:hAnsi="Times New Roman" w:cs="Times New Roman"/>
          <w:sz w:val="24"/>
          <w:szCs w:val="24"/>
        </w:rPr>
        <w:t>, постановлением</w:t>
      </w:r>
      <w:r w:rsidR="00437180" w:rsidRPr="00437180">
        <w:rPr>
          <w:rFonts w:ascii="Times New Roman" w:hAnsi="Times New Roman" w:cs="Times New Roman"/>
          <w:sz w:val="24"/>
          <w:szCs w:val="24"/>
        </w:rPr>
        <w:t xml:space="preserve"> </w:t>
      </w:r>
      <w:r w:rsidR="00437180" w:rsidRPr="00BA4586">
        <w:rPr>
          <w:rFonts w:ascii="Times New Roman" w:hAnsi="Times New Roman" w:cs="Times New Roman"/>
          <w:sz w:val="24"/>
          <w:szCs w:val="24"/>
        </w:rPr>
        <w:t>администраци</w:t>
      </w:r>
      <w:r w:rsidR="00437180">
        <w:rPr>
          <w:rFonts w:ascii="Times New Roman" w:hAnsi="Times New Roman" w:cs="Times New Roman"/>
          <w:sz w:val="24"/>
          <w:szCs w:val="24"/>
        </w:rPr>
        <w:t>и</w:t>
      </w:r>
      <w:r w:rsidR="00437180" w:rsidRPr="00BA4586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437180">
        <w:rPr>
          <w:rFonts w:ascii="Times New Roman" w:eastAsia="Calibri" w:hAnsi="Times New Roman" w:cs="Times New Roman"/>
          <w:sz w:val="24"/>
          <w:szCs w:val="24"/>
        </w:rPr>
        <w:t xml:space="preserve"> от 22 августа 2018 года от 1690</w:t>
      </w:r>
      <w:r w:rsidR="00737743" w:rsidRPr="005A6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180">
        <w:rPr>
          <w:rFonts w:ascii="Times New Roman" w:eastAsia="Calibri" w:hAnsi="Times New Roman" w:cs="Times New Roman"/>
          <w:sz w:val="24"/>
          <w:szCs w:val="24"/>
        </w:rPr>
        <w:t>«О модельной муниципальной программе Кондинского района, порядке принятия</w:t>
      </w:r>
      <w:r w:rsidR="00DF06D7">
        <w:rPr>
          <w:rFonts w:ascii="Times New Roman" w:eastAsia="Calibri" w:hAnsi="Times New Roman" w:cs="Times New Roman"/>
          <w:sz w:val="24"/>
          <w:szCs w:val="24"/>
        </w:rPr>
        <w:t xml:space="preserve"> решения</w:t>
      </w:r>
      <w:r w:rsidR="00437180">
        <w:rPr>
          <w:rFonts w:ascii="Times New Roman" w:eastAsia="Calibri" w:hAnsi="Times New Roman" w:cs="Times New Roman"/>
          <w:sz w:val="24"/>
          <w:szCs w:val="24"/>
        </w:rPr>
        <w:t xml:space="preserve"> о разработке муниципальных программ Кондинского района, их формирования, утверждения и реализации» </w:t>
      </w:r>
      <w:r w:rsidR="00BA4586"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9B169D" w:rsidRPr="005B7129" w:rsidRDefault="009B169D" w:rsidP="005B7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7A">
        <w:rPr>
          <w:sz w:val="24"/>
          <w:szCs w:val="24"/>
        </w:rPr>
        <w:tab/>
      </w:r>
      <w:r w:rsidR="0010694C" w:rsidRPr="005B7129">
        <w:rPr>
          <w:rFonts w:ascii="Times New Roman" w:hAnsi="Times New Roman" w:cs="Times New Roman"/>
          <w:sz w:val="24"/>
          <w:szCs w:val="24"/>
        </w:rPr>
        <w:t>П</w:t>
      </w:r>
      <w:r w:rsidRPr="005B7129">
        <w:rPr>
          <w:rFonts w:ascii="Times New Roman" w:hAnsi="Times New Roman" w:cs="Times New Roman"/>
          <w:sz w:val="24"/>
          <w:szCs w:val="24"/>
        </w:rPr>
        <w:t>риложени</w:t>
      </w:r>
      <w:r w:rsidR="0010694C" w:rsidRPr="005B7129">
        <w:rPr>
          <w:rFonts w:ascii="Times New Roman" w:hAnsi="Times New Roman" w:cs="Times New Roman"/>
          <w:sz w:val="24"/>
          <w:szCs w:val="24"/>
        </w:rPr>
        <w:t>е</w:t>
      </w:r>
      <w:r w:rsidRPr="005B712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0694C" w:rsidRPr="005B7129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(приложение).</w:t>
      </w:r>
    </w:p>
    <w:p w:rsidR="009B169D" w:rsidRPr="00612104" w:rsidRDefault="009B169D" w:rsidP="005B712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12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</w:t>
      </w: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B169D" w:rsidRPr="00612104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B18E3" w:rsidRPr="00612104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</w:t>
      </w:r>
      <w:r w:rsidR="002D3DED">
        <w:rPr>
          <w:rFonts w:ascii="Times New Roman" w:eastAsia="Calibri" w:hAnsi="Times New Roman" w:cs="Times New Roman"/>
          <w:sz w:val="24"/>
          <w:szCs w:val="24"/>
        </w:rPr>
        <w:t>с 01 января 2021 года</w:t>
      </w:r>
      <w:r w:rsidR="009B18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CFB" w:rsidRDefault="00156CFB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94C" w:rsidRDefault="0010694C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94C" w:rsidRDefault="0010694C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94C" w:rsidRDefault="0010694C" w:rsidP="0010694C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b/>
          <w:sz w:val="32"/>
        </w:rPr>
      </w:pPr>
    </w:p>
    <w:p w:rsidR="0010694C" w:rsidRPr="000E712A" w:rsidRDefault="0010694C" w:rsidP="000E712A">
      <w:pPr>
        <w:shd w:val="clear" w:color="auto" w:fill="FFFFFF"/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E712A">
        <w:rPr>
          <w:rFonts w:ascii="Times New Roman" w:hAnsi="Times New Roman" w:cs="Times New Roman"/>
          <w:sz w:val="24"/>
          <w:szCs w:val="24"/>
        </w:rPr>
        <w:t>Приложение</w:t>
      </w:r>
    </w:p>
    <w:p w:rsidR="0010694C" w:rsidRPr="000E712A" w:rsidRDefault="0010694C" w:rsidP="000E712A">
      <w:pPr>
        <w:shd w:val="clear" w:color="auto" w:fill="FFFFFF"/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E712A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района</w:t>
      </w:r>
    </w:p>
    <w:p w:rsidR="0010694C" w:rsidRPr="000E712A" w:rsidRDefault="0010694C" w:rsidP="000E712A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0E712A">
        <w:rPr>
          <w:rFonts w:ascii="Times New Roman" w:hAnsi="Times New Roman" w:cs="Times New Roman"/>
          <w:sz w:val="24"/>
          <w:szCs w:val="24"/>
        </w:rPr>
        <w:t xml:space="preserve">от </w:t>
      </w:r>
      <w:r w:rsidR="000E712A">
        <w:rPr>
          <w:rFonts w:ascii="Times New Roman" w:hAnsi="Times New Roman" w:cs="Times New Roman"/>
          <w:sz w:val="24"/>
          <w:szCs w:val="24"/>
        </w:rPr>
        <w:t>____________</w:t>
      </w:r>
      <w:r w:rsidRPr="000E712A">
        <w:rPr>
          <w:rFonts w:ascii="Times New Roman" w:hAnsi="Times New Roman" w:cs="Times New Roman"/>
          <w:sz w:val="24"/>
          <w:szCs w:val="24"/>
        </w:rPr>
        <w:t xml:space="preserve"> № </w:t>
      </w:r>
      <w:r w:rsidR="000E712A">
        <w:rPr>
          <w:rFonts w:ascii="Times New Roman" w:hAnsi="Times New Roman" w:cs="Times New Roman"/>
          <w:sz w:val="24"/>
          <w:szCs w:val="24"/>
        </w:rPr>
        <w:t>_____</w:t>
      </w:r>
    </w:p>
    <w:p w:rsidR="0034677B" w:rsidRPr="009566D4" w:rsidRDefault="0034677B" w:rsidP="0034677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566D4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10694C" w:rsidRPr="009566D4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6D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34677B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9566D4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34677B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9566D4">
        <w:rPr>
          <w:rFonts w:ascii="Times New Roman" w:eastAsia="Calibri" w:hAnsi="Times New Roman" w:cs="Times New Roman"/>
          <w:b/>
          <w:sz w:val="24"/>
          <w:szCs w:val="24"/>
        </w:rPr>
        <w:t xml:space="preserve"> Кондинского района</w:t>
      </w:r>
    </w:p>
    <w:p w:rsidR="0010694C" w:rsidRPr="009566D4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6D4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гражданского общества в Кондинском районе </w:t>
      </w:r>
    </w:p>
    <w:p w:rsidR="0010694C" w:rsidRPr="009566D4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6D4">
        <w:rPr>
          <w:rFonts w:ascii="Times New Roman" w:eastAsia="Calibri" w:hAnsi="Times New Roman" w:cs="Times New Roman"/>
          <w:b/>
          <w:sz w:val="24"/>
          <w:szCs w:val="24"/>
        </w:rPr>
        <w:t>на 2019-2025 годы и на период до 2030 года»</w:t>
      </w:r>
    </w:p>
    <w:p w:rsidR="0010694C" w:rsidRPr="000E712A" w:rsidRDefault="0010694C" w:rsidP="000E712A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12A">
        <w:rPr>
          <w:rFonts w:ascii="Times New Roman" w:eastAsia="Calibri" w:hAnsi="Times New Roman" w:cs="Times New Roman"/>
          <w:sz w:val="24"/>
          <w:szCs w:val="24"/>
        </w:rPr>
        <w:t>(далее - муниципальная программа)</w:t>
      </w:r>
    </w:p>
    <w:p w:rsidR="0010694C" w:rsidRPr="000E712A" w:rsidRDefault="0010694C" w:rsidP="000E712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9566D4" w:rsidRDefault="0010694C" w:rsidP="000E71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41"/>
      <w:bookmarkEnd w:id="0"/>
    </w:p>
    <w:tbl>
      <w:tblPr>
        <w:tblW w:w="4894" w:type="pct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885"/>
      </w:tblGrid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гражданского общества в Кондинском районе на 2019-2025 годы и на период до 2030 года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</w:t>
            </w:r>
            <w:proofErr w:type="gramEnd"/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и номер соответствующего нормативного акта)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  <w:hyperlink r:id="rId11" w:history="1">
              <w:r w:rsidRPr="000E712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от 29 октября 2018 года № 2132</w:t>
              </w:r>
            </w:hyperlink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программе Кондинского района «Развитие гражданского общества в Кондинском районе на 2019-2025 годы и на период до 2030 года»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внутренней политики администрации Кондинского района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7B" w:rsidRPr="000E712A" w:rsidRDefault="0034677B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</w:p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E7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развития </w:t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6757EA"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и отдыха жителей населенных пунктов.</w:t>
            </w:r>
            <w:r w:rsidR="006757EA"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и поддержка социально ориентированных некоммерческих организаций для осуществления их деятельности на территории муниципального образования Кондинский район.</w:t>
            </w:r>
          </w:p>
          <w:p w:rsidR="0010694C" w:rsidRDefault="0010694C" w:rsidP="009641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Обеспечени</w:t>
            </w:r>
            <w:r w:rsidR="00157F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открытости органов местного самоуправления</w:t>
            </w:r>
            <w:r w:rsidR="00964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41F1" w:rsidRDefault="009641F1" w:rsidP="00964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641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  <w:p w:rsidR="006757EA" w:rsidRPr="000E712A" w:rsidRDefault="006757EA" w:rsidP="00964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поддержки гражданских инициатив.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10694C" w:rsidRPr="000E712A" w:rsidRDefault="00157F4B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и основные мероприятия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AC02B6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P332" w:history="1">
              <w:r w:rsidR="0010694C" w:rsidRPr="000E712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</w:t>
              </w:r>
            </w:hyperlink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57EA"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 w:rsidR="0067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57EA"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94C" w:rsidRPr="000E712A" w:rsidRDefault="00AC02B6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P822" w:history="1">
              <w:r w:rsidR="0010694C" w:rsidRPr="000E712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социально ориентированных 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некоммерческих организаций».</w:t>
            </w:r>
          </w:p>
          <w:p w:rsidR="0010694C" w:rsidRDefault="00AC02B6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P1039" w:history="1">
              <w:r w:rsidR="0010694C" w:rsidRPr="000E712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III</w:t>
              </w:r>
            </w:hyperlink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«Информирование населения о деятельности органов местного самоуправления Кондинского района через средства массовой информации»</w:t>
            </w:r>
          </w:p>
          <w:p w:rsidR="009641F1" w:rsidRDefault="00612174" w:rsidP="0097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="009641F1"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74861"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57EA" w:rsidRPr="00612174" w:rsidRDefault="006757EA" w:rsidP="00675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гражданских инициатив</w:t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447697" w:rsidP="00885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ортфел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проектов,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входящие в состав муниципальной программы,  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885BEB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</w:t>
            </w:r>
            <w:r w:rsidR="00885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Кондинском районе национальных проектов (программ) Российской Федерации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675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D3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7EA"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доли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уровне не менее 100%.</w:t>
            </w:r>
            <w:r w:rsidR="006757EA"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Увеличение количества социально значимых проектов социально ориентированных некоммерческих организаций с 15 до </w:t>
            </w:r>
            <w:r w:rsidR="000A770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единиц.</w:t>
            </w:r>
          </w:p>
          <w:p w:rsidR="0010694C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3. Увеличение доли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Кондинского района на уровне не менее от 75% до 95%</w:t>
            </w:r>
            <w:r w:rsidR="00956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66D4" w:rsidRDefault="009566D4" w:rsidP="00713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6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41F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форм непосредственного осуществления</w:t>
            </w:r>
            <w:r w:rsidR="00CB60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и участия </w:t>
            </w:r>
            <w:r w:rsidR="009641F1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 w:rsidR="00CB60F3">
              <w:rPr>
                <w:rFonts w:ascii="Times New Roman" w:hAnsi="Times New Roman" w:cs="Times New Roman"/>
                <w:sz w:val="24"/>
                <w:szCs w:val="24"/>
              </w:rPr>
              <w:t>я в осуществлении</w:t>
            </w:r>
            <w:r w:rsidR="009641F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муниципальных образованиях</w:t>
            </w:r>
            <w:r w:rsidR="00CB60F3">
              <w:rPr>
                <w:rFonts w:ascii="Times New Roman" w:hAnsi="Times New Roman" w:cs="Times New Roman"/>
                <w:sz w:val="24"/>
                <w:szCs w:val="24"/>
              </w:rPr>
              <w:t xml:space="preserve"> и случаев их применения</w:t>
            </w:r>
            <w:r w:rsidR="009641F1">
              <w:rPr>
                <w:rFonts w:ascii="Times New Roman" w:hAnsi="Times New Roman" w:cs="Times New Roman"/>
                <w:sz w:val="24"/>
                <w:szCs w:val="24"/>
              </w:rPr>
              <w:t xml:space="preserve"> с 80 ед. до 85</w:t>
            </w:r>
            <w:r w:rsidR="0061217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7EA" w:rsidRPr="00612174" w:rsidRDefault="006757EA" w:rsidP="00F1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F132E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 w:rsidR="00F132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инициативных проектов, реализованных на условиях софинансирования из бюджета автономного округа, местных бюджетов с привлечением инициативных платежей</w:t>
            </w:r>
            <w:r w:rsidR="00F13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32E2"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(разрабатывается </w:t>
            </w:r>
            <w:proofErr w:type="gramEnd"/>
          </w:p>
          <w:p w:rsidR="0010694C" w:rsidRPr="000E712A" w:rsidRDefault="00157F4B" w:rsidP="000E7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0694C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от трех лет)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Default="0010694C" w:rsidP="000E712A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 и на период до 2030 года</w:t>
            </w:r>
          </w:p>
          <w:p w:rsidR="00CB60F3" w:rsidRPr="000E712A" w:rsidRDefault="00CB60F3" w:rsidP="00CB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94C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0E712A" w:rsidRDefault="0010694C" w:rsidP="000E712A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12A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</w:t>
            </w:r>
            <w:r w:rsidRPr="000E712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-   </w:t>
            </w:r>
            <w:r w:rsidRPr="00DE5988">
              <w:rPr>
                <w:rFonts w:ascii="Times New Roman" w:hAnsi="Times New Roman"/>
                <w:sz w:val="24"/>
                <w:szCs w:val="24"/>
              </w:rPr>
              <w:lastRenderedPageBreak/>
              <w:t>94 997,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E5988">
              <w:rPr>
                <w:rFonts w:ascii="Times New Roman" w:hAnsi="Times New Roman"/>
                <w:sz w:val="24"/>
                <w:szCs w:val="24"/>
              </w:rPr>
              <w:t>тыс. рублей, из них по годам:</w:t>
            </w:r>
          </w:p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2019 году – 19 735,84тыс. рублей;</w:t>
            </w:r>
          </w:p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2020 году – 33 326,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DE59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2021 году – 2 663,50тыс. рублей;</w:t>
            </w:r>
          </w:p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2022 году – 4 363,50тыс. рублей;</w:t>
            </w:r>
          </w:p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2023 году – 4 363,50тыс. рублей;</w:t>
            </w:r>
          </w:p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2024 году – 4 363,50тыс. рублей;</w:t>
            </w:r>
          </w:p>
          <w:p w:rsidR="00FD71E9" w:rsidRPr="00DE5988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2025 году - 4 363,50тыс. рублей;</w:t>
            </w:r>
          </w:p>
          <w:p w:rsidR="0010694C" w:rsidRPr="000E712A" w:rsidRDefault="00FD71E9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2026-2030 годах – 21 817,50тыс. рублей.</w:t>
            </w:r>
          </w:p>
        </w:tc>
      </w:tr>
      <w:tr w:rsidR="00157F4B" w:rsidRPr="000E712A" w:rsidTr="002C319B">
        <w:trPr>
          <w:trHeight w:val="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4B" w:rsidRPr="000E712A" w:rsidRDefault="00885BEB" w:rsidP="000E712A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4B" w:rsidRPr="00DE5988" w:rsidRDefault="00885BEB" w:rsidP="00FD71E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12A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E5988" w:rsidRDefault="00DE5988" w:rsidP="00612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988" w:rsidRDefault="00DE5988" w:rsidP="00612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174">
        <w:rPr>
          <w:rFonts w:ascii="Times New Roman" w:eastAsia="Calibri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94C" w:rsidRPr="00777FD9" w:rsidRDefault="0010694C" w:rsidP="00777FD9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FD9">
        <w:rPr>
          <w:rFonts w:ascii="Times New Roman" w:hAnsi="Times New Roman"/>
          <w:sz w:val="24"/>
          <w:szCs w:val="24"/>
        </w:rPr>
        <w:t>Исполнителем муниципальной программы является управление внутренней политики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10694C" w:rsidRPr="00612174" w:rsidRDefault="0010694C" w:rsidP="006121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Оценка исполнения муниципальной программы основана на мониторинге показателей муниципальной программы путем </w:t>
      </w:r>
      <w:proofErr w:type="gramStart"/>
      <w:r w:rsidRPr="00612174">
        <w:rPr>
          <w:rFonts w:ascii="Times New Roman" w:eastAsia="Calibri" w:hAnsi="Times New Roman" w:cs="Times New Roman"/>
          <w:sz w:val="24"/>
          <w:szCs w:val="24"/>
        </w:rPr>
        <w:t>сопоставления</w:t>
      </w:r>
      <w:proofErr w:type="gramEnd"/>
      <w:r w:rsidRPr="00612174">
        <w:rPr>
          <w:rFonts w:ascii="Times New Roman" w:eastAsia="Calibri" w:hAnsi="Times New Roman" w:cs="Times New Roman"/>
          <w:sz w:val="24"/>
          <w:szCs w:val="24"/>
        </w:rPr>
        <w:t xml:space="preserve"> фактически достигнутых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E35995" w:rsidRDefault="00E35995" w:rsidP="00E3599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694C" w:rsidRPr="002D3DED">
        <w:rPr>
          <w:rFonts w:ascii="Times New Roman" w:hAnsi="Times New Roman"/>
          <w:sz w:val="24"/>
          <w:szCs w:val="24"/>
        </w:rPr>
        <w:t>Финансирование расходов на реализацию муниципальной программы осуществляется в порядке, установленном для исполнения бюджета Кондинского района.</w:t>
      </w:r>
    </w:p>
    <w:p w:rsidR="00E35995" w:rsidRDefault="006F66E2" w:rsidP="00E35995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995">
        <w:rPr>
          <w:rFonts w:ascii="Times New Roman" w:hAnsi="Times New Roman"/>
          <w:sz w:val="24"/>
          <w:szCs w:val="24"/>
        </w:rPr>
        <w:t xml:space="preserve">Осуществление финансовой поддержки в виде грантов социально ориентированным некоммерческим организациям осуществляется в соответствии с постановлением постановление администрации Кондинского района от 06 апреля 2020 года № 634 «Об утверждении Порядка предоставления грантов в форме субсидий социально ориентированным некоммерческим организациям»;). Условия конкурса по предоставлению грантов некоммерческим общественным организациям определяются постановлением </w:t>
      </w:r>
      <w:hyperlink r:id="rId15" w:history="1">
        <w:r w:rsidRPr="00E35995">
          <w:rPr>
            <w:rFonts w:ascii="Times New Roman" w:hAnsi="Times New Roman"/>
            <w:sz w:val="24"/>
            <w:szCs w:val="24"/>
          </w:rPr>
          <w:t xml:space="preserve">администрации Кондинского района от </w:t>
        </w:r>
        <w:r w:rsidR="00E35995" w:rsidRPr="00E35995">
          <w:rPr>
            <w:rFonts w:ascii="Times New Roman" w:hAnsi="Times New Roman"/>
            <w:sz w:val="24"/>
            <w:szCs w:val="24"/>
          </w:rPr>
          <w:t xml:space="preserve">06 апреля </w:t>
        </w:r>
        <w:r w:rsidRPr="00E35995">
          <w:rPr>
            <w:rFonts w:ascii="Times New Roman" w:hAnsi="Times New Roman"/>
            <w:sz w:val="24"/>
            <w:szCs w:val="24"/>
          </w:rPr>
          <w:t>20</w:t>
        </w:r>
        <w:r w:rsidR="00E35995" w:rsidRPr="00E35995">
          <w:rPr>
            <w:rFonts w:ascii="Times New Roman" w:hAnsi="Times New Roman"/>
            <w:sz w:val="24"/>
            <w:szCs w:val="24"/>
          </w:rPr>
          <w:t>20</w:t>
        </w:r>
        <w:r w:rsidRPr="00E35995">
          <w:rPr>
            <w:rFonts w:ascii="Times New Roman" w:hAnsi="Times New Roman"/>
            <w:sz w:val="24"/>
            <w:szCs w:val="24"/>
          </w:rPr>
          <w:t xml:space="preserve"> года N 6</w:t>
        </w:r>
      </w:hyperlink>
      <w:r w:rsidR="00E35995" w:rsidRPr="00E35995">
        <w:rPr>
          <w:rFonts w:ascii="Times New Roman" w:hAnsi="Times New Roman"/>
          <w:sz w:val="24"/>
          <w:szCs w:val="24"/>
        </w:rPr>
        <w:t>34</w:t>
      </w:r>
      <w:r w:rsidRPr="00E35995">
        <w:rPr>
          <w:rFonts w:ascii="Times New Roman" w:hAnsi="Times New Roman"/>
          <w:sz w:val="24"/>
          <w:szCs w:val="24"/>
        </w:rPr>
        <w:t>.</w:t>
      </w:r>
      <w:proofErr w:type="gramEnd"/>
    </w:p>
    <w:p w:rsidR="006F66E2" w:rsidRPr="00E35995" w:rsidRDefault="006F66E2" w:rsidP="00E3599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995">
        <w:rPr>
          <w:rFonts w:ascii="Times New Roman" w:hAnsi="Times New Roman"/>
          <w:sz w:val="24"/>
          <w:szCs w:val="24"/>
        </w:rPr>
        <w:t xml:space="preserve">Осуществление финансовой поддержки в виде субсидий социально ориентированным некоммерческим организациям осуществляется в соответствии с Порядком, утверждаемым постановлением постановление администрации Кондинского района от 29 июля 2019 года № </w:t>
      </w:r>
      <w:r w:rsidRPr="00E35995">
        <w:rPr>
          <w:rFonts w:ascii="Times New Roman" w:hAnsi="Times New Roman"/>
          <w:sz w:val="24"/>
          <w:szCs w:val="24"/>
        </w:rPr>
        <w:lastRenderedPageBreak/>
        <w:t>1505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</w:r>
      <w:r w:rsidR="00E35995">
        <w:rPr>
          <w:rFonts w:ascii="Times New Roman" w:hAnsi="Times New Roman"/>
          <w:sz w:val="24"/>
          <w:szCs w:val="24"/>
        </w:rPr>
        <w:t>.</w:t>
      </w:r>
    </w:p>
    <w:p w:rsidR="006F66E2" w:rsidRDefault="006F66E2" w:rsidP="006F6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66E2">
        <w:rPr>
          <w:rFonts w:ascii="Times New Roman" w:hAnsi="Times New Roman"/>
          <w:sz w:val="24"/>
          <w:szCs w:val="24"/>
        </w:rPr>
        <w:t xml:space="preserve">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 осуществляется в соответствии с условием и </w:t>
      </w:r>
      <w:hyperlink r:id="rId16" w:history="1">
        <w:r w:rsidRPr="006F66E2">
          <w:rPr>
            <w:rFonts w:ascii="Times New Roman" w:hAnsi="Times New Roman"/>
            <w:sz w:val="24"/>
            <w:szCs w:val="24"/>
          </w:rPr>
          <w:t>порядком</w:t>
        </w:r>
      </w:hyperlink>
      <w:r w:rsidRPr="006F66E2">
        <w:rPr>
          <w:rFonts w:ascii="Times New Roman" w:hAnsi="Times New Roman"/>
          <w:sz w:val="24"/>
          <w:szCs w:val="24"/>
        </w:rPr>
        <w:t xml:space="preserve">, утвержденным постановлением Правительства Ханты-Мансийского автономного округа - Югры </w:t>
      </w:r>
      <w:hyperlink r:id="rId17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6F66E2">
          <w:rPr>
            <w:rStyle w:val="ab"/>
            <w:rFonts w:ascii="Times New Roman" w:hAnsi="Times New Roman"/>
            <w:sz w:val="24"/>
            <w:szCs w:val="24"/>
          </w:rPr>
          <w:t>от 05 октября 2018 года № 348-п</w:t>
        </w:r>
      </w:hyperlink>
      <w:r w:rsidRPr="006F66E2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6F66E2">
        <w:rPr>
          <w:rFonts w:ascii="Times New Roman" w:hAnsi="Times New Roman"/>
          <w:sz w:val="24"/>
          <w:szCs w:val="24"/>
        </w:rPr>
        <w:t>«Профилактика правонарушений и обеспечение отдельных прав граждан».</w:t>
      </w:r>
    </w:p>
    <w:p w:rsidR="006F66E2" w:rsidRDefault="006F66E2" w:rsidP="006F66E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3DED" w:rsidRPr="006F66E2">
        <w:rPr>
          <w:rFonts w:ascii="Times New Roman" w:hAnsi="Times New Roman"/>
          <w:sz w:val="24"/>
          <w:szCs w:val="24"/>
        </w:rPr>
        <w:t>Внедрение и применение технологий бережливого производства муниципальной программой не предусмотрено.</w:t>
      </w:r>
    </w:p>
    <w:p w:rsidR="002D3DED" w:rsidRPr="006F66E2" w:rsidRDefault="006F66E2" w:rsidP="006F66E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DED" w:rsidRPr="006F66E2">
        <w:rPr>
          <w:rFonts w:ascii="Times New Roman" w:hAnsi="Times New Roman"/>
          <w:sz w:val="24"/>
          <w:szCs w:val="24"/>
        </w:rPr>
        <w:t>Принципы проектного управления муниципальной программой  не предусмотрены.</w:t>
      </w:r>
    </w:p>
    <w:p w:rsidR="002D3DED" w:rsidRPr="002D3DED" w:rsidRDefault="00157F4B" w:rsidP="00157F4B">
      <w:pPr>
        <w:pStyle w:val="a9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D3DED">
        <w:rPr>
          <w:rFonts w:ascii="Times New Roman" w:hAnsi="Times New Roman"/>
          <w:sz w:val="24"/>
          <w:szCs w:val="24"/>
        </w:rPr>
        <w:t xml:space="preserve"> </w:t>
      </w:r>
      <w:r w:rsidR="002D3DED" w:rsidRPr="002D3DED">
        <w:rPr>
          <w:rFonts w:ascii="Times New Roman" w:hAnsi="Times New Roman"/>
          <w:sz w:val="24"/>
          <w:szCs w:val="24"/>
        </w:rPr>
        <w:t>Инициативное бюджетирование:</w:t>
      </w:r>
    </w:p>
    <w:p w:rsidR="00777FD9" w:rsidRPr="002D3DED" w:rsidRDefault="002D3DED" w:rsidP="00157F4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57F4B">
        <w:rPr>
          <w:rFonts w:ascii="Times New Roman" w:hAnsi="Times New Roman"/>
          <w:sz w:val="24"/>
          <w:szCs w:val="24"/>
        </w:rPr>
        <w:t>5.1.</w:t>
      </w:r>
      <w:r w:rsidR="0010694C" w:rsidRPr="002D3DED">
        <w:rPr>
          <w:rFonts w:ascii="Times New Roman" w:hAnsi="Times New Roman"/>
          <w:sz w:val="24"/>
          <w:szCs w:val="24"/>
        </w:rPr>
        <w:t>Предоставление финансовых средств муниципальным образованиям городских и сельских поселений Кондинского района на мероприятие</w:t>
      </w:r>
      <w:r w:rsidR="00777FD9" w:rsidRPr="002D3DED">
        <w:rPr>
          <w:rFonts w:ascii="Times New Roman" w:hAnsi="Times New Roman"/>
          <w:sz w:val="24"/>
          <w:szCs w:val="24"/>
        </w:rPr>
        <w:t xml:space="preserve"> «Создание условий для развития гражданских инициатив»</w:t>
      </w:r>
      <w:r w:rsidR="0010694C" w:rsidRPr="002D3DED">
        <w:rPr>
          <w:rFonts w:ascii="Times New Roman" w:hAnsi="Times New Roman"/>
          <w:sz w:val="24"/>
          <w:szCs w:val="24"/>
        </w:rPr>
        <w:t xml:space="preserve">, признанное победителем конкурсного отбора проектов инициативного бюджетирования, осуществляется в соответствии с </w:t>
      </w:r>
      <w:hyperlink r:id="rId18" w:history="1">
        <w:r w:rsidR="0010694C" w:rsidRPr="002D3DED">
          <w:rPr>
            <w:rFonts w:ascii="Times New Roman" w:hAnsi="Times New Roman"/>
            <w:sz w:val="24"/>
            <w:szCs w:val="24"/>
          </w:rPr>
          <w:t>порядком</w:t>
        </w:r>
      </w:hyperlink>
      <w:r w:rsidR="0010694C" w:rsidRPr="002D3DED">
        <w:rPr>
          <w:rFonts w:ascii="Times New Roman" w:hAnsi="Times New Roman"/>
          <w:sz w:val="24"/>
          <w:szCs w:val="24"/>
        </w:rPr>
        <w:t xml:space="preserve">, утвержденным постановлением Правительства Ханты-Мансийского автономного округа - Югры </w:t>
      </w:r>
      <w:hyperlink r:id="rId19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10694C" w:rsidRPr="002D3DED">
          <w:rPr>
            <w:rStyle w:val="ab"/>
            <w:rFonts w:ascii="Times New Roman" w:hAnsi="Times New Roman"/>
            <w:sz w:val="24"/>
            <w:szCs w:val="24"/>
          </w:rPr>
          <w:t>от 05 октября 2018 года № 3</w:t>
        </w:r>
        <w:r w:rsidR="005245C7" w:rsidRPr="002D3DED">
          <w:rPr>
            <w:rStyle w:val="ab"/>
            <w:rFonts w:ascii="Times New Roman" w:hAnsi="Times New Roman"/>
            <w:sz w:val="24"/>
            <w:szCs w:val="24"/>
          </w:rPr>
          <w:t>55</w:t>
        </w:r>
        <w:r w:rsidR="0010694C" w:rsidRPr="002D3DED">
          <w:rPr>
            <w:rStyle w:val="ab"/>
            <w:rFonts w:ascii="Times New Roman" w:hAnsi="Times New Roman"/>
            <w:sz w:val="24"/>
            <w:szCs w:val="24"/>
          </w:rPr>
          <w:t>-п</w:t>
        </w:r>
      </w:hyperlink>
      <w:r w:rsidR="0010694C" w:rsidRPr="002D3DED">
        <w:rPr>
          <w:rFonts w:ascii="Times New Roman" w:hAnsi="Times New Roman"/>
          <w:sz w:val="24"/>
          <w:szCs w:val="24"/>
        </w:rPr>
        <w:t xml:space="preserve"> «</w:t>
      </w:r>
      <w:r w:rsidR="005245C7" w:rsidRPr="002D3DED">
        <w:rPr>
          <w:rFonts w:ascii="Times New Roman" w:hAnsi="Times New Roman"/>
          <w:sz w:val="24"/>
          <w:szCs w:val="24"/>
        </w:rPr>
        <w:t>Развитие гражданского обществ</w:t>
      </w:r>
      <w:r w:rsidR="00777FD9" w:rsidRPr="002D3DED">
        <w:rPr>
          <w:rFonts w:ascii="Times New Roman" w:hAnsi="Times New Roman"/>
          <w:sz w:val="24"/>
          <w:szCs w:val="24"/>
        </w:rPr>
        <w:t>.</w:t>
      </w:r>
      <w:proofErr w:type="gramEnd"/>
      <w:r w:rsidR="00777FD9" w:rsidRPr="002D3DED">
        <w:rPr>
          <w:rFonts w:ascii="Times New Roman" w:hAnsi="Times New Roman"/>
          <w:sz w:val="24"/>
          <w:szCs w:val="24"/>
        </w:rPr>
        <w:t xml:space="preserve"> Межбюджетные трансферты предоставляются в целях реализации проектов ставших </w:t>
      </w:r>
      <w:r w:rsidRPr="002D3DED">
        <w:rPr>
          <w:rFonts w:ascii="Times New Roman" w:hAnsi="Times New Roman"/>
          <w:sz w:val="24"/>
          <w:szCs w:val="24"/>
        </w:rPr>
        <w:t>победителями</w:t>
      </w:r>
      <w:r w:rsidR="00777FD9" w:rsidRPr="002D3DED">
        <w:rPr>
          <w:rFonts w:ascii="Times New Roman" w:hAnsi="Times New Roman"/>
          <w:sz w:val="24"/>
          <w:szCs w:val="24"/>
        </w:rPr>
        <w:t xml:space="preserve"> конкурсного отбора инициативных проектов. При реализации данной подпрограммы финансовые средства передаются поселению на основании Соглашения о предоставлении межбюджетных трансфертов на реализацию инициативных проектов, в соответствии с перечнем мероприятий, которые прошли конкурсный отбор проектов инициативного бюджетирования.</w:t>
      </w:r>
    </w:p>
    <w:p w:rsidR="002D3DED" w:rsidRPr="00157F4B" w:rsidRDefault="00157F4B" w:rsidP="00157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D3DED" w:rsidRPr="00157F4B">
        <w:rPr>
          <w:rFonts w:ascii="Times New Roman" w:hAnsi="Times New Roman"/>
          <w:sz w:val="24"/>
          <w:szCs w:val="24"/>
        </w:rPr>
        <w:t>Предоставление муниципальной поддержки отдельным категориям граждан:</w:t>
      </w:r>
      <w:r w:rsidR="002D3DED" w:rsidRPr="00157F4B">
        <w:rPr>
          <w:rFonts w:ascii="Times New Roman" w:hAnsi="Times New Roman"/>
          <w:sz w:val="24"/>
          <w:szCs w:val="24"/>
        </w:rPr>
        <w:tab/>
      </w:r>
    </w:p>
    <w:p w:rsidR="002D3DED" w:rsidRPr="002D3DED" w:rsidRDefault="002D3DED" w:rsidP="002D3D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3DED">
        <w:rPr>
          <w:rFonts w:ascii="Times New Roman" w:hAnsi="Times New Roman"/>
          <w:sz w:val="24"/>
          <w:szCs w:val="24"/>
        </w:rPr>
        <w:t xml:space="preserve">Информирование населения о деятельности органов местного самоуправления Кондинского района через средства массовой информации  и опубликование нормативно-правовых актов в печатном средстве массовой информации осуществляется путем заключения муниципального контракта. Администрация Кондинского района заключает муниципальные контракты  в соответствии с Федеральным </w:t>
      </w:r>
      <w:hyperlink r:id="rId20" w:history="1">
        <w:r w:rsidRPr="002D3DED">
          <w:rPr>
            <w:rFonts w:ascii="Times New Roman" w:hAnsi="Times New Roman"/>
            <w:sz w:val="24"/>
            <w:szCs w:val="24"/>
          </w:rPr>
          <w:t>законом</w:t>
        </w:r>
      </w:hyperlink>
      <w:r w:rsidRPr="002D3DED">
        <w:rPr>
          <w:rFonts w:ascii="Times New Roman" w:hAnsi="Times New Roman"/>
          <w:sz w:val="24"/>
          <w:szCs w:val="24"/>
        </w:rPr>
        <w:t xml:space="preserve"> </w:t>
      </w:r>
      <w:hyperlink r:id="rId2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2D3DED">
          <w:rPr>
            <w:rStyle w:val="ab"/>
            <w:rFonts w:ascii="Times New Roman" w:hAnsi="Times New Roman"/>
            <w:sz w:val="24"/>
            <w:szCs w:val="24"/>
          </w:rPr>
          <w:t>от 05 апреля 2013 года № 44-ФЗ</w:t>
        </w:r>
      </w:hyperlink>
      <w:r w:rsidRPr="002D3DED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 Процедуру заключения муниципальных контрактов обеспечивает юридическо-правовое управление администрации Кондинского района. Дополнительная поддержка будет оказываться отдельным категориям граждан по адресам, указанным в заявке муниципального заказчика. Некоммерческие организации: Кондинская районная общественная организация Всероссийского общества инвалидов, Кондинская районная организация ветеранов войны и труда, Вооруженных Сил 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 по рассмотрению списков граждан нуждающихся в предоставлении дополнительной поддержки.</w:t>
      </w:r>
    </w:p>
    <w:p w:rsidR="0010694C" w:rsidRPr="005865B9" w:rsidRDefault="0010694C" w:rsidP="00612174">
      <w:pPr>
        <w:widowControl w:val="0"/>
        <w:autoSpaceDE w:val="0"/>
        <w:autoSpaceDN w:val="0"/>
        <w:adjustRightInd w:val="0"/>
        <w:spacing w:after="0"/>
        <w:outlineLvl w:val="0"/>
        <w:rPr>
          <w:rFonts w:eastAsia="Calibri" w:cs="Arial"/>
        </w:rPr>
      </w:pPr>
    </w:p>
    <w:p w:rsidR="0010694C" w:rsidRPr="005865B9" w:rsidRDefault="0010694C" w:rsidP="0010694C">
      <w:pPr>
        <w:rPr>
          <w:rFonts w:eastAsia="Calibri" w:cs="Arial"/>
        </w:rPr>
        <w:sectPr w:rsidR="0010694C" w:rsidRPr="005865B9">
          <w:pgSz w:w="11906" w:h="16838"/>
          <w:pgMar w:top="1276" w:right="567" w:bottom="1134" w:left="1701" w:header="567" w:footer="709" w:gutter="0"/>
          <w:cols w:space="720"/>
        </w:sectPr>
      </w:pPr>
    </w:p>
    <w:p w:rsidR="0010694C" w:rsidRPr="00716120" w:rsidRDefault="0010694C" w:rsidP="0010694C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10694C" w:rsidRPr="00716120" w:rsidRDefault="0010694C" w:rsidP="00106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4"/>
      <w:bookmarkEnd w:id="1"/>
    </w:p>
    <w:p w:rsidR="0010694C" w:rsidRPr="00716120" w:rsidRDefault="0010694C" w:rsidP="00106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10694C" w:rsidRPr="00716120" w:rsidRDefault="0010694C" w:rsidP="00106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5"/>
        <w:gridCol w:w="4021"/>
        <w:gridCol w:w="1848"/>
        <w:gridCol w:w="905"/>
        <w:gridCol w:w="122"/>
        <w:gridCol w:w="871"/>
        <w:gridCol w:w="157"/>
        <w:gridCol w:w="695"/>
        <w:gridCol w:w="354"/>
        <w:gridCol w:w="636"/>
        <w:gridCol w:w="307"/>
        <w:gridCol w:w="545"/>
        <w:gridCol w:w="438"/>
        <w:gridCol w:w="554"/>
        <w:gridCol w:w="432"/>
        <w:gridCol w:w="561"/>
        <w:gridCol w:w="489"/>
        <w:gridCol w:w="1879"/>
      </w:tblGrid>
      <w:tr w:rsidR="0010694C" w:rsidRPr="00716120" w:rsidTr="00716120">
        <w:trPr>
          <w:trHeight w:val="64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7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4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4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1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показателя по годам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10694C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на момент окончания действия муниципальной программы</w:t>
            </w:r>
          </w:p>
          <w:p w:rsidR="00716120" w:rsidRPr="00716120" w:rsidRDefault="00716120" w:rsidP="00716120">
            <w:pPr>
              <w:widowControl w:val="0"/>
              <w:autoSpaceDE w:val="0"/>
              <w:autoSpaceDN w:val="0"/>
              <w:adjustRightInd w:val="0"/>
              <w:spacing w:after="0"/>
              <w:ind w:left="-54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16120" w:rsidRPr="00716120" w:rsidTr="00716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C" w:rsidRPr="00716120" w:rsidRDefault="0010694C" w:rsidP="0071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4C" w:rsidRPr="00716120" w:rsidTr="0097486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C" w:rsidRPr="00716120" w:rsidRDefault="0010694C" w:rsidP="00E71E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создание условий для развития </w:t>
            </w:r>
            <w:r w:rsidR="00E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10694C" w:rsidRPr="00716120" w:rsidTr="006757EA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C" w:rsidRPr="00716120" w:rsidRDefault="006757EA" w:rsidP="00675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и отдыха жителей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7EA" w:rsidRPr="00716120" w:rsidTr="006757EA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4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проектов, направленных на содействие развитию исторических и иных местных традиций в населенных пунктах, районах автономного округа,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 (%) (П</w:t>
            </w:r>
            <w:proofErr w:type="gramStart"/>
            <w:r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757EA" w:rsidRPr="00716120" w:rsidTr="0097486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Задача 2 «Развитие и поддержка социально ориентированных некоммерческих организаций для осуществления их деятельности </w:t>
            </w:r>
          </w:p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муниципального образования Кондинский район»</w:t>
            </w:r>
          </w:p>
        </w:tc>
      </w:tr>
      <w:tr w:rsidR="006757EA" w:rsidRPr="00716120" w:rsidTr="00716120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социально ориентированных некоммерческих организаций (ед.) (П</w:t>
            </w:r>
            <w:proofErr w:type="gram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) &lt;**&gt;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0A770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0A770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757EA" w:rsidRPr="00716120" w:rsidTr="00974861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Задача 3 «Обеспечение открытости органов местного самоуправления»</w:t>
            </w:r>
          </w:p>
        </w:tc>
      </w:tr>
      <w:tr w:rsidR="006757EA" w:rsidRPr="00716120" w:rsidTr="00716120"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удовлетворенных объемом и качеством информации, получаемой через средства массовой информации, </w:t>
            </w:r>
          </w:p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самоуправления Кондинского района на уровне не менее </w:t>
            </w:r>
          </w:p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(%) (П3) &lt;***&gt;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6757EA" w:rsidRPr="00716120" w:rsidTr="004B050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r w:rsidRPr="009641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7EA" w:rsidRPr="00716120" w:rsidTr="00716120"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CB60F3" w:rsidRDefault="006757EA" w:rsidP="00CB6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</w:t>
            </w:r>
            <w:proofErr w:type="spellStart"/>
            <w:proofErr w:type="gramStart"/>
            <w:r w:rsidRPr="00CB60F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757EA" w:rsidRDefault="006757EA" w:rsidP="00CB6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) &lt;**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  <w:p w:rsidR="006757EA" w:rsidRPr="00716120" w:rsidRDefault="006757EA" w:rsidP="00CB60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7161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57EA" w:rsidRPr="00716120" w:rsidTr="006757EA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675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поддержки гражданских инициатив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7EA" w:rsidRPr="00716120" w:rsidTr="00716120"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716120" w:rsidRDefault="006757EA" w:rsidP="00E0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инициативных проектов, реализованных на условиях софинансирования из бюджета автономного округа, местных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бюджетов с привлечением инициативных платежей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(%) (П</w:t>
            </w:r>
            <w:proofErr w:type="gramStart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120">
              <w:rPr>
                <w:rFonts w:ascii="Times New Roman" w:hAnsi="Times New Roman" w:cs="Times New Roman"/>
                <w:sz w:val="24"/>
                <w:szCs w:val="24"/>
              </w:rPr>
              <w:t>) &lt;*&gt;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A" w:rsidRPr="00E35995" w:rsidRDefault="006757EA" w:rsidP="00E008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0694C" w:rsidRPr="00716120" w:rsidRDefault="0010694C" w:rsidP="00716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2D" w:rsidRDefault="0010694C" w:rsidP="001A052D">
      <w:pPr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&lt;*&gt; П</w:t>
      </w:r>
      <w:proofErr w:type="gramStart"/>
      <w:r w:rsidR="006757E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757EA" w:rsidRPr="00E62BFF" w:rsidRDefault="001A052D" w:rsidP="001A052D">
      <w:pPr>
        <w:spacing w:after="0"/>
        <w:ind w:left="-98" w:right="-4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7EA" w:rsidRPr="00E6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на основании данных о проектах инициативного бюджетирования отобранных и реализованных в населенных пунктах, районах Ханты-Мансийского автономного округа - Югры, в которых проведены мероприятия, связанные с наступившими юбилейными датами, и направленных на содействие развитию исторических и иных местных традиций.</w:t>
      </w:r>
      <w:proofErr w:type="gramEnd"/>
    </w:p>
    <w:p w:rsidR="0010694C" w:rsidRPr="00716120" w:rsidRDefault="0010694C" w:rsidP="00716120">
      <w:pPr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Югры </w:t>
      </w:r>
      <w:hyperlink r:id="rId22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16120">
          <w:rPr>
            <w:rFonts w:cs="Times New Roman"/>
            <w:sz w:val="24"/>
            <w:szCs w:val="24"/>
          </w:rPr>
          <w:t>от 05 октября 2018 года № 3</w:t>
        </w:r>
        <w:r w:rsidR="00497171">
          <w:rPr>
            <w:rFonts w:cs="Times New Roman"/>
            <w:sz w:val="24"/>
            <w:szCs w:val="24"/>
          </w:rPr>
          <w:t>55</w:t>
        </w:r>
        <w:r w:rsidRPr="00716120">
          <w:rPr>
            <w:rFonts w:cs="Times New Roman"/>
            <w:sz w:val="24"/>
            <w:szCs w:val="24"/>
          </w:rPr>
          <w:t>-п</w:t>
        </w:r>
      </w:hyperlink>
      <w:r w:rsidRPr="00716120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</w:t>
      </w:r>
      <w:r w:rsidR="00497171">
        <w:rPr>
          <w:rFonts w:ascii="Times New Roman" w:hAnsi="Times New Roman" w:cs="Times New Roman"/>
          <w:sz w:val="24"/>
          <w:szCs w:val="24"/>
        </w:rPr>
        <w:t>Развитие гражданского общества</w:t>
      </w:r>
      <w:r w:rsidRPr="00716120">
        <w:rPr>
          <w:rFonts w:ascii="Times New Roman" w:hAnsi="Times New Roman" w:cs="Times New Roman"/>
          <w:sz w:val="24"/>
          <w:szCs w:val="24"/>
        </w:rPr>
        <w:t>».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&lt;**&gt; П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Показатель формируется ежегодно по итогам конкурсного отбора на предоставление финансовой поддержки (в виде грантов и субсидий), исходя из количества социально значимых проектов социально ориентированных некоммерческих организаций, получивших финансовую поддержку (с нарастающим итогом).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Югры </w:t>
      </w:r>
      <w:hyperlink r:id="rId23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16120">
          <w:rPr>
            <w:rFonts w:ascii="Times New Roman" w:hAnsi="Times New Roman" w:cs="Times New Roman"/>
            <w:sz w:val="24"/>
            <w:szCs w:val="24"/>
          </w:rPr>
          <w:t>от 05 октября 2018 года № 355-п</w:t>
        </w:r>
      </w:hyperlink>
      <w:r w:rsidRPr="00716120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- Югры «Развитие гражданского общества».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&lt;***&gt; П3</w:t>
      </w:r>
    </w:p>
    <w:p w:rsidR="0010694C" w:rsidRPr="00716120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Показатель рассчитывается исходя из данных, полученных в результате </w:t>
      </w:r>
      <w:proofErr w:type="gramStart"/>
      <w:r w:rsidRPr="00716120">
        <w:rPr>
          <w:rFonts w:ascii="Times New Roman" w:hAnsi="Times New Roman" w:cs="Times New Roman"/>
          <w:sz w:val="24"/>
          <w:szCs w:val="24"/>
        </w:rPr>
        <w:t>Интернет-опроса</w:t>
      </w:r>
      <w:proofErr w:type="gramEnd"/>
      <w:r w:rsidRPr="00716120">
        <w:rPr>
          <w:rFonts w:ascii="Times New Roman" w:hAnsi="Times New Roman" w:cs="Times New Roman"/>
          <w:sz w:val="24"/>
          <w:szCs w:val="24"/>
        </w:rPr>
        <w:t xml:space="preserve">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района, сроки, перечень вопросов утверждается распоряжением администрации района.</w:t>
      </w:r>
    </w:p>
    <w:p w:rsidR="0010694C" w:rsidRDefault="0010694C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24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<w:r w:rsidRPr="00716120">
          <w:rPr>
            <w:rFonts w:ascii="Times New Roman" w:hAnsi="Times New Roman" w:cs="Times New Roman"/>
            <w:sz w:val="24"/>
            <w:szCs w:val="24"/>
          </w:rPr>
          <w:t>от 09 февраля 2009 года № 8-ФЗ</w:t>
        </w:r>
      </w:hyperlink>
      <w:r w:rsidRPr="00716120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C20FA2">
        <w:rPr>
          <w:rFonts w:ascii="Times New Roman" w:hAnsi="Times New Roman" w:cs="Times New Roman"/>
          <w:sz w:val="24"/>
          <w:szCs w:val="24"/>
        </w:rPr>
        <w:t>.</w:t>
      </w:r>
    </w:p>
    <w:p w:rsidR="00497171" w:rsidRPr="00C20FA2" w:rsidRDefault="00C20FA2" w:rsidP="004971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16120">
        <w:rPr>
          <w:rFonts w:ascii="Times New Roman" w:hAnsi="Times New Roman" w:cs="Times New Roman"/>
          <w:sz w:val="24"/>
          <w:szCs w:val="24"/>
        </w:rPr>
        <w:t>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171" w:rsidRPr="00C20FA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97171" w:rsidRPr="00C20FA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97171" w:rsidRPr="00C2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A2" w:rsidRDefault="00C20FA2" w:rsidP="00C20FA2">
      <w:pPr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="002250A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250A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250A4">
        <w:rPr>
          <w:rFonts w:ascii="Times New Roman" w:hAnsi="Times New Roman" w:cs="Times New Roman"/>
          <w:sz w:val="24"/>
          <w:szCs w:val="24"/>
        </w:rPr>
        <w:t>х Кондинского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52D" w:rsidRPr="00C20FA2" w:rsidRDefault="001A052D" w:rsidP="001A05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>&lt;**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716120">
        <w:rPr>
          <w:rFonts w:ascii="Times New Roman" w:hAnsi="Times New Roman" w:cs="Times New Roman"/>
          <w:sz w:val="24"/>
          <w:szCs w:val="24"/>
        </w:rPr>
        <w:t>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20FA2" w:rsidRPr="00716120" w:rsidRDefault="006757EA" w:rsidP="007161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98" w:right="-456" w:firstLine="709"/>
        <w:rPr>
          <w:rFonts w:ascii="Times New Roman" w:hAnsi="Times New Roman" w:cs="Times New Roman"/>
          <w:sz w:val="24"/>
          <w:szCs w:val="24"/>
        </w:rPr>
      </w:pPr>
      <w:r w:rsidRPr="0071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качества реализованных инициативных проектов к количеству поддержанных инициативных проектов по результатам регионального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10694C" w:rsidRDefault="0010694C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0694C" w:rsidSect="0010694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D633AA" w:rsidRPr="00BA4586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BA458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633AA" w:rsidRPr="00BA4586" w:rsidRDefault="00D633AA" w:rsidP="00D6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3AA" w:rsidRDefault="00D633AA" w:rsidP="00D633A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3" w:name="P295"/>
      <w:bookmarkEnd w:id="3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D633AA" w:rsidRPr="00BA4586" w:rsidRDefault="00D633AA" w:rsidP="00D63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234"/>
        <w:gridCol w:w="1041"/>
        <w:gridCol w:w="1221"/>
        <w:gridCol w:w="1276"/>
        <w:gridCol w:w="1276"/>
        <w:gridCol w:w="1279"/>
        <w:gridCol w:w="9"/>
        <w:gridCol w:w="1421"/>
        <w:gridCol w:w="1417"/>
        <w:gridCol w:w="1418"/>
        <w:gridCol w:w="1418"/>
        <w:gridCol w:w="1418"/>
        <w:gridCol w:w="1275"/>
      </w:tblGrid>
      <w:tr w:rsidR="00D633AA" w:rsidRPr="00BA4586" w:rsidTr="00974861">
        <w:tc>
          <w:tcPr>
            <w:tcW w:w="599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</w:t>
            </w:r>
            <w:r w:rsidRPr="009A4FCA">
              <w:rPr>
                <w:rFonts w:ascii="Times New Roman" w:hAnsi="Times New Roman" w:cs="Times New Roman"/>
                <w:sz w:val="20"/>
              </w:rPr>
              <w:t>связь с целевыми 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221" w:type="dxa"/>
            <w:vMerge w:val="restart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2207" w:type="dxa"/>
            <w:gridSpan w:val="10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D633AA" w:rsidRPr="00BA4586" w:rsidTr="00974861">
        <w:trPr>
          <w:trHeight w:val="674"/>
        </w:trPr>
        <w:tc>
          <w:tcPr>
            <w:tcW w:w="599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31" w:type="dxa"/>
            <w:gridSpan w:val="9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D633AA" w:rsidRPr="00BA4586" w:rsidTr="00974861">
        <w:tc>
          <w:tcPr>
            <w:tcW w:w="599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30" w:type="dxa"/>
            <w:gridSpan w:val="2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5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D633AA" w:rsidRPr="00BA4586" w:rsidTr="00974861">
        <w:trPr>
          <w:trHeight w:val="157"/>
        </w:trPr>
        <w:tc>
          <w:tcPr>
            <w:tcW w:w="599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1" w:type="dxa"/>
          </w:tcPr>
          <w:p w:rsidR="00D633AA" w:rsidRPr="009A4FCA" w:rsidRDefault="00D633AA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633AA" w:rsidRPr="009A4FCA" w:rsidRDefault="000A1A37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D633AA" w:rsidRPr="009A4FCA" w:rsidRDefault="000A1A37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:rsidR="00D633AA" w:rsidRPr="009A4FCA" w:rsidRDefault="000A1A37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  <w:gridSpan w:val="2"/>
          </w:tcPr>
          <w:p w:rsidR="00D633AA" w:rsidRPr="009A4FCA" w:rsidRDefault="000A1A37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D633AA" w:rsidRPr="009A4FCA" w:rsidRDefault="000A1A37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D633AA" w:rsidRPr="009A4FCA" w:rsidRDefault="00D633AA" w:rsidP="000A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 w:rsidR="000A1A3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0A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 w:rsidR="000A1A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D633AA" w:rsidRPr="009A4FCA" w:rsidRDefault="00D633AA" w:rsidP="000A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 w:rsidR="000A1A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633AA" w:rsidRPr="009A4FCA" w:rsidRDefault="00D633AA" w:rsidP="000A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 w:rsidR="000A1A3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633AA" w:rsidRPr="00BA4586" w:rsidTr="00974861">
        <w:tc>
          <w:tcPr>
            <w:tcW w:w="16302" w:type="dxa"/>
            <w:gridSpan w:val="14"/>
          </w:tcPr>
          <w:p w:rsidR="00D633AA" w:rsidRPr="009A4FCA" w:rsidRDefault="00D633AA" w:rsidP="00945C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4" w:name="P332"/>
            <w:bookmarkEnd w:id="4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 w:rsidR="00E25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5619" w:rsidRPr="00E62BFF">
              <w:rPr>
                <w:rFonts w:ascii="Times New Roman" w:hAnsi="Times New Roman" w:cs="Times New Roman"/>
                <w:sz w:val="24"/>
                <w:szCs w:val="24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 w:rsidR="00E25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5619" w:rsidRPr="00E6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8AD" w:rsidRPr="00BA4586" w:rsidTr="00974861">
        <w:tc>
          <w:tcPr>
            <w:tcW w:w="599" w:type="dxa"/>
            <w:vMerge w:val="restart"/>
          </w:tcPr>
          <w:p w:rsidR="00E008AD" w:rsidRPr="009A4FCA" w:rsidRDefault="00E008AD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  <w:vMerge w:val="restart"/>
          </w:tcPr>
          <w:p w:rsidR="00E008AD" w:rsidRPr="009A4FCA" w:rsidRDefault="00E008AD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8AD">
              <w:rPr>
                <w:rFonts w:ascii="Times New Roman" w:hAnsi="Times New Roman" w:cs="Times New Roman"/>
                <w:sz w:val="20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(Целевой показатель 1)</w:t>
            </w:r>
          </w:p>
        </w:tc>
        <w:tc>
          <w:tcPr>
            <w:tcW w:w="1041" w:type="dxa"/>
            <w:vMerge w:val="restart"/>
          </w:tcPr>
          <w:p w:rsidR="00E008AD" w:rsidRPr="009A4FCA" w:rsidRDefault="00E008AD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</w:tc>
        <w:tc>
          <w:tcPr>
            <w:tcW w:w="1221" w:type="dxa"/>
          </w:tcPr>
          <w:p w:rsidR="00E008AD" w:rsidRPr="009A4FCA" w:rsidRDefault="00E008AD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</w:t>
            </w:r>
          </w:p>
        </w:tc>
        <w:tc>
          <w:tcPr>
            <w:tcW w:w="1279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E008AD" w:rsidRPr="00BA4586" w:rsidTr="00974861"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9A4FCA" w:rsidRDefault="00E008AD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79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E008AD" w:rsidRPr="00BA4586" w:rsidTr="00974861"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9A4FCA" w:rsidRDefault="00E76438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404573">
              <w:rPr>
                <w:rFonts w:ascii="Times New Roman" w:hAnsi="Times New Roman" w:cs="Times New Roman"/>
                <w:sz w:val="20"/>
              </w:rPr>
              <w:t xml:space="preserve">справочно </w:t>
            </w:r>
            <w:r w:rsidR="00404573" w:rsidRPr="00E62BF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194,34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430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E008AD" w:rsidRPr="00BA4586" w:rsidTr="002E359A">
        <w:trPr>
          <w:trHeight w:val="225"/>
        </w:trPr>
        <w:tc>
          <w:tcPr>
            <w:tcW w:w="599" w:type="dxa"/>
            <w:vMerge w:val="restart"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подпрограмме I</w:t>
            </w:r>
          </w:p>
        </w:tc>
        <w:tc>
          <w:tcPr>
            <w:tcW w:w="1041" w:type="dxa"/>
            <w:vMerge w:val="restart"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9A4FCA" w:rsidRDefault="00E008AD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</w:t>
            </w:r>
          </w:p>
        </w:tc>
        <w:tc>
          <w:tcPr>
            <w:tcW w:w="1279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E008AD" w:rsidRPr="00BA4586" w:rsidTr="00974861"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9A4FCA" w:rsidRDefault="00E008AD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79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E008AD" w:rsidRPr="00BA4586" w:rsidTr="00974861"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9A4FCA" w:rsidRDefault="00E76438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404573">
              <w:rPr>
                <w:rFonts w:ascii="Times New Roman" w:hAnsi="Times New Roman" w:cs="Times New Roman"/>
                <w:sz w:val="20"/>
              </w:rPr>
              <w:t xml:space="preserve">справочно </w:t>
            </w:r>
            <w:r w:rsidR="00404573" w:rsidRPr="00E62BF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194,34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430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D633AA" w:rsidRPr="00BA4586" w:rsidTr="00974861">
        <w:tc>
          <w:tcPr>
            <w:tcW w:w="16302" w:type="dxa"/>
            <w:gridSpan w:val="14"/>
          </w:tcPr>
          <w:p w:rsidR="00D633AA" w:rsidRPr="009A4FCA" w:rsidRDefault="00D633AA" w:rsidP="009748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822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404573" w:rsidRPr="00BA4586" w:rsidTr="00974861">
        <w:trPr>
          <w:trHeight w:val="674"/>
        </w:trPr>
        <w:tc>
          <w:tcPr>
            <w:tcW w:w="599" w:type="dxa"/>
            <w:vMerge w:val="restart"/>
          </w:tcPr>
          <w:p w:rsidR="00404573" w:rsidRPr="009A4FCA" w:rsidRDefault="00404573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4" w:type="dxa"/>
            <w:vMerge w:val="restart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041" w:type="dxa"/>
            <w:vMerge w:val="restart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04573" w:rsidRPr="00CB719B" w:rsidRDefault="00404573" w:rsidP="00043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21 100,00</w:t>
            </w:r>
          </w:p>
        </w:tc>
        <w:tc>
          <w:tcPr>
            <w:tcW w:w="1276" w:type="dxa"/>
          </w:tcPr>
          <w:p w:rsidR="00404573" w:rsidRPr="00CB719B" w:rsidRDefault="00404573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1288" w:type="dxa"/>
            <w:gridSpan w:val="2"/>
          </w:tcPr>
          <w:p w:rsidR="00404573" w:rsidRPr="00CB719B" w:rsidRDefault="00404573" w:rsidP="00751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</w:t>
            </w:r>
          </w:p>
        </w:tc>
        <w:tc>
          <w:tcPr>
            <w:tcW w:w="1421" w:type="dxa"/>
          </w:tcPr>
          <w:p w:rsidR="00404573" w:rsidRPr="00CB719B" w:rsidRDefault="00404573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404573" w:rsidRPr="00CB719B" w:rsidRDefault="00404573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404573" w:rsidRPr="00BA4586" w:rsidTr="00974861">
        <w:tc>
          <w:tcPr>
            <w:tcW w:w="599" w:type="dxa"/>
            <w:vMerge/>
          </w:tcPr>
          <w:p w:rsidR="00404573" w:rsidRPr="009A4FCA" w:rsidRDefault="00404573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04573" w:rsidRPr="009A4FCA" w:rsidRDefault="0040457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04573" w:rsidRPr="009A4FCA" w:rsidRDefault="0040457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04573" w:rsidRPr="00CB719B" w:rsidRDefault="00404573" w:rsidP="00AA1E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A1E25">
              <w:rPr>
                <w:rFonts w:ascii="Times New Roman" w:hAnsi="Times New Roman" w:cs="Times New Roman"/>
                <w:sz w:val="20"/>
              </w:rPr>
              <w:t>0 400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04573" w:rsidRPr="00CB719B" w:rsidRDefault="00404573" w:rsidP="0062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1288" w:type="dxa"/>
            <w:gridSpan w:val="2"/>
          </w:tcPr>
          <w:p w:rsidR="00404573" w:rsidRPr="00CB719B" w:rsidRDefault="004645F5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14 800,00</w:t>
            </w:r>
          </w:p>
        </w:tc>
        <w:tc>
          <w:tcPr>
            <w:tcW w:w="1421" w:type="dxa"/>
          </w:tcPr>
          <w:p w:rsidR="00404573" w:rsidRPr="00CB719B" w:rsidRDefault="00404573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404573" w:rsidRPr="00CB719B" w:rsidRDefault="00404573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404573" w:rsidRPr="00CB719B" w:rsidRDefault="00404573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404573" w:rsidRPr="00BA4586" w:rsidTr="00974861">
        <w:tc>
          <w:tcPr>
            <w:tcW w:w="599" w:type="dxa"/>
            <w:vMerge/>
          </w:tcPr>
          <w:p w:rsidR="00404573" w:rsidRPr="009A4FCA" w:rsidRDefault="00404573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04573" w:rsidRPr="009A4FCA" w:rsidRDefault="0040457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04573" w:rsidRPr="009A4FCA" w:rsidRDefault="0040457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(участие в программе)</w:t>
            </w:r>
          </w:p>
        </w:tc>
        <w:tc>
          <w:tcPr>
            <w:tcW w:w="1276" w:type="dxa"/>
          </w:tcPr>
          <w:p w:rsidR="00404573" w:rsidRDefault="004645F5" w:rsidP="00043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276" w:type="dxa"/>
          </w:tcPr>
          <w:p w:rsidR="00404573" w:rsidRDefault="004645F5" w:rsidP="0062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404573" w:rsidRDefault="001A76C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421" w:type="dxa"/>
          </w:tcPr>
          <w:p w:rsidR="00404573" w:rsidRDefault="004645F5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04573" w:rsidRDefault="004645F5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04573" w:rsidRDefault="004645F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04573" w:rsidRDefault="004645F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404573" w:rsidRDefault="004645F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404573" w:rsidRDefault="004645F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974861">
        <w:trPr>
          <w:trHeight w:val="511"/>
        </w:trPr>
        <w:tc>
          <w:tcPr>
            <w:tcW w:w="599" w:type="dxa"/>
            <w:vMerge w:val="restart"/>
          </w:tcPr>
          <w:p w:rsidR="00751A50" w:rsidRPr="009A4FCA" w:rsidRDefault="00751A50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50" w:rsidRPr="009A4FCA" w:rsidRDefault="00751A50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4" w:type="dxa"/>
            <w:vMerge w:val="restart"/>
          </w:tcPr>
          <w:p w:rsidR="00751A50" w:rsidRPr="009A4FCA" w:rsidRDefault="00751A50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субсидий для создания условий осуществления их деятельности (Целевой показатель 2)</w:t>
            </w:r>
          </w:p>
        </w:tc>
        <w:tc>
          <w:tcPr>
            <w:tcW w:w="1041" w:type="dxa"/>
            <w:vMerge w:val="restart"/>
          </w:tcPr>
          <w:p w:rsidR="00751A50" w:rsidRPr="009A4FCA" w:rsidRDefault="00751A50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751A50" w:rsidRPr="009A4FCA" w:rsidRDefault="00751A50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751A50" w:rsidRPr="00CB719B" w:rsidRDefault="00751A50" w:rsidP="006D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:rsidR="00751A50" w:rsidRPr="00CB719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751A50" w:rsidRPr="006D3661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21" w:type="dxa"/>
          </w:tcPr>
          <w:p w:rsidR="00751A50" w:rsidRPr="00CB719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51A50" w:rsidRPr="00BA4586" w:rsidTr="00974861">
        <w:tc>
          <w:tcPr>
            <w:tcW w:w="599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A50" w:rsidRPr="009A4FCA" w:rsidRDefault="00751A50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751A50" w:rsidRPr="00CB719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:rsidR="00751A50" w:rsidRPr="00CB719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751A50" w:rsidRPr="006D3661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21" w:type="dxa"/>
          </w:tcPr>
          <w:p w:rsidR="00751A50" w:rsidRPr="00CB719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751A50" w:rsidRPr="00CB719B" w:rsidRDefault="00751A50" w:rsidP="002D3D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A1E25" w:rsidRPr="00BA4586" w:rsidTr="00974861">
        <w:trPr>
          <w:trHeight w:val="314"/>
        </w:trPr>
        <w:tc>
          <w:tcPr>
            <w:tcW w:w="599" w:type="dxa"/>
            <w:vMerge w:val="restart"/>
          </w:tcPr>
          <w:p w:rsidR="00AA1E25" w:rsidRPr="009A4FCA" w:rsidRDefault="00AA1E25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AA1E25" w:rsidRPr="009A4FCA" w:rsidRDefault="00AA1E25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</w:t>
            </w:r>
          </w:p>
        </w:tc>
        <w:tc>
          <w:tcPr>
            <w:tcW w:w="1041" w:type="dxa"/>
            <w:vMerge w:val="restart"/>
          </w:tcPr>
          <w:p w:rsidR="00AA1E25" w:rsidRPr="009A4FCA" w:rsidRDefault="00AA1E25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AA1E25" w:rsidRPr="009A4FCA" w:rsidRDefault="00AA1E25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AA1E25" w:rsidRPr="00CB719B" w:rsidRDefault="00AA1E25" w:rsidP="00043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22 300,00</w:t>
            </w:r>
          </w:p>
        </w:tc>
        <w:tc>
          <w:tcPr>
            <w:tcW w:w="1276" w:type="dxa"/>
          </w:tcPr>
          <w:p w:rsidR="00AA1E25" w:rsidRPr="00CB719B" w:rsidRDefault="00AA1E25" w:rsidP="009F33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1288" w:type="dxa"/>
            <w:gridSpan w:val="2"/>
          </w:tcPr>
          <w:p w:rsidR="00AA1E25" w:rsidRPr="00CB719B" w:rsidRDefault="00AA1E25" w:rsidP="006D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</w:t>
            </w:r>
          </w:p>
        </w:tc>
        <w:tc>
          <w:tcPr>
            <w:tcW w:w="1421" w:type="dxa"/>
          </w:tcPr>
          <w:p w:rsidR="00AA1E25" w:rsidRPr="00CB719B" w:rsidRDefault="00AA1E25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AA1E25" w:rsidRPr="00CB719B" w:rsidRDefault="00AA1E25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AA1E25" w:rsidRPr="00CB719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AA1E25" w:rsidRPr="00CB719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AA1E25" w:rsidRPr="00CB719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AA1E25" w:rsidRPr="000A0BB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AA1E25" w:rsidRPr="00BA4586" w:rsidTr="00974861">
        <w:tc>
          <w:tcPr>
            <w:tcW w:w="599" w:type="dxa"/>
            <w:vMerge/>
          </w:tcPr>
          <w:p w:rsidR="00AA1E25" w:rsidRPr="009A4FCA" w:rsidRDefault="00AA1E25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AA1E25" w:rsidRPr="009A4FCA" w:rsidRDefault="00AA1E25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A1E25" w:rsidRPr="009A4FCA" w:rsidRDefault="00AA1E25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A1E25" w:rsidRPr="009A4FCA" w:rsidRDefault="00AA1E25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AA1E25" w:rsidRPr="00CB719B" w:rsidRDefault="00AA1E25" w:rsidP="00AA1E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21 600,00</w:t>
            </w:r>
          </w:p>
        </w:tc>
        <w:tc>
          <w:tcPr>
            <w:tcW w:w="1276" w:type="dxa"/>
          </w:tcPr>
          <w:p w:rsidR="00AA1E25" w:rsidRPr="00CB719B" w:rsidRDefault="00AA1E25" w:rsidP="0062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1288" w:type="dxa"/>
            <w:gridSpan w:val="2"/>
          </w:tcPr>
          <w:p w:rsidR="00AA1E25" w:rsidRPr="00CB719B" w:rsidRDefault="00AA1E25" w:rsidP="00043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15 400,0</w:t>
            </w:r>
          </w:p>
        </w:tc>
        <w:tc>
          <w:tcPr>
            <w:tcW w:w="1421" w:type="dxa"/>
          </w:tcPr>
          <w:p w:rsidR="00AA1E25" w:rsidRPr="00CB719B" w:rsidRDefault="00AA1E25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AA1E25" w:rsidRPr="00CB719B" w:rsidRDefault="00AA1E25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AA1E25" w:rsidRPr="00CB719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AA1E25" w:rsidRPr="00CB719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AA1E25" w:rsidRPr="00CB719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AA1E25" w:rsidRPr="000A0BBB" w:rsidRDefault="00AA1E25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AA1E25" w:rsidRPr="00BA4586" w:rsidTr="00974861">
        <w:tc>
          <w:tcPr>
            <w:tcW w:w="599" w:type="dxa"/>
            <w:vMerge/>
          </w:tcPr>
          <w:p w:rsidR="00AA1E25" w:rsidRPr="009A4FCA" w:rsidRDefault="00AA1E25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AA1E25" w:rsidRPr="009A4FCA" w:rsidRDefault="00AA1E25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A1E25" w:rsidRPr="009A4FCA" w:rsidRDefault="00AA1E25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A1E25" w:rsidRPr="009A4FCA" w:rsidRDefault="00AA1E25" w:rsidP="00EC3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(участие в программе)</w:t>
            </w:r>
          </w:p>
        </w:tc>
        <w:tc>
          <w:tcPr>
            <w:tcW w:w="1276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276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421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AA1E25" w:rsidRDefault="00AA1E25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974861">
        <w:tc>
          <w:tcPr>
            <w:tcW w:w="16302" w:type="dxa"/>
            <w:gridSpan w:val="14"/>
          </w:tcPr>
          <w:p w:rsidR="00751A50" w:rsidRPr="009A4FCA" w:rsidRDefault="00751A50" w:rsidP="009748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" w:name="P1039"/>
            <w:bookmarkEnd w:id="6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FD71E9" w:rsidRPr="00BA4586" w:rsidTr="00974861">
        <w:tc>
          <w:tcPr>
            <w:tcW w:w="599" w:type="dxa"/>
            <w:vMerge w:val="restart"/>
          </w:tcPr>
          <w:p w:rsidR="00FD71E9" w:rsidRPr="009A4FCA" w:rsidRDefault="00FD71E9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34" w:type="dxa"/>
            <w:vMerge w:val="restart"/>
          </w:tcPr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3 247,0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911,08</w:t>
            </w:r>
          </w:p>
        </w:tc>
        <w:tc>
          <w:tcPr>
            <w:tcW w:w="1421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7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275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FD71E9" w:rsidRPr="00BA4586" w:rsidTr="00945C90">
        <w:trPr>
          <w:trHeight w:val="2568"/>
        </w:trPr>
        <w:tc>
          <w:tcPr>
            <w:tcW w:w="599" w:type="dxa"/>
            <w:vMerge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3 247,0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911, 08</w:t>
            </w:r>
          </w:p>
        </w:tc>
        <w:tc>
          <w:tcPr>
            <w:tcW w:w="1421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7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275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FD71E9" w:rsidRPr="00BA4586" w:rsidTr="00974861">
        <w:tc>
          <w:tcPr>
            <w:tcW w:w="599" w:type="dxa"/>
            <w:vMerge w:val="restart"/>
          </w:tcPr>
          <w:p w:rsidR="00FD71E9" w:rsidRPr="009A4FCA" w:rsidRDefault="00FD71E9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34" w:type="dxa"/>
            <w:vMerge w:val="restart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041" w:type="dxa"/>
            <w:vMerge w:val="restart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49 341,40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14 252,</w:t>
            </w: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21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7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275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FD71E9" w:rsidRPr="00BA4586" w:rsidTr="00974861">
        <w:trPr>
          <w:trHeight w:val="4972"/>
        </w:trPr>
        <w:tc>
          <w:tcPr>
            <w:tcW w:w="599" w:type="dxa"/>
            <w:vMerge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49 341,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:rsidR="00FD71E9" w:rsidRPr="00043F4C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14 252,</w:t>
            </w: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21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7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275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FD71E9" w:rsidRPr="00BA4586" w:rsidTr="00974861">
        <w:trPr>
          <w:trHeight w:val="590"/>
        </w:trPr>
        <w:tc>
          <w:tcPr>
            <w:tcW w:w="599" w:type="dxa"/>
            <w:vMerge w:val="restart"/>
          </w:tcPr>
          <w:p w:rsidR="00FD71E9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34" w:type="dxa"/>
            <w:vMerge w:val="restart"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дополнительной поддержки отдельным категориям </w:t>
            </w: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ации Кондинского района</w:t>
            </w:r>
          </w:p>
        </w:tc>
        <w:tc>
          <w:tcPr>
            <w:tcW w:w="1221" w:type="dxa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D71E9" w:rsidRPr="00E312D3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1276" w:type="dxa"/>
          </w:tcPr>
          <w:p w:rsidR="00FD71E9" w:rsidRPr="00E312D3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421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D71E9" w:rsidRPr="00BA4586" w:rsidTr="00974861">
        <w:trPr>
          <w:trHeight w:val="590"/>
        </w:trPr>
        <w:tc>
          <w:tcPr>
            <w:tcW w:w="599" w:type="dxa"/>
            <w:vMerge/>
          </w:tcPr>
          <w:p w:rsidR="00FD71E9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D71E9" w:rsidRPr="00F84492" w:rsidRDefault="00FD71E9" w:rsidP="009748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FD71E9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1276" w:type="dxa"/>
          </w:tcPr>
          <w:p w:rsidR="00FD71E9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421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974861">
        <w:trPr>
          <w:trHeight w:val="4556"/>
        </w:trPr>
        <w:tc>
          <w:tcPr>
            <w:tcW w:w="599" w:type="dxa"/>
            <w:vMerge/>
          </w:tcPr>
          <w:p w:rsidR="00751A50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F84492" w:rsidRDefault="00751A50" w:rsidP="009748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751A50" w:rsidRPr="009A4FCA" w:rsidRDefault="00751A50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1E9" w:rsidRPr="00BA4586" w:rsidTr="00974861">
        <w:tc>
          <w:tcPr>
            <w:tcW w:w="599" w:type="dxa"/>
            <w:vMerge w:val="restart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34" w:type="dxa"/>
            <w:vMerge w:val="restart"/>
          </w:tcPr>
          <w:p w:rsidR="00E76438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FD71E9" w:rsidRPr="009A4FCA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</w:tcPr>
          <w:p w:rsidR="00FD71E9" w:rsidRPr="009A4FCA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D71E9" w:rsidRPr="00BA4586" w:rsidTr="00974861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FD71E9" w:rsidRPr="009A4FCA" w:rsidRDefault="00FD71E9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D71E9" w:rsidRPr="009A4FCA" w:rsidRDefault="00FD71E9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1E9" w:rsidRPr="009A4FCA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1E9" w:rsidRPr="009A4FCA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71E9" w:rsidRPr="000A0BBB" w:rsidRDefault="00FD71E9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04573" w:rsidRPr="00BA4586" w:rsidTr="003C6040">
        <w:trPr>
          <w:trHeight w:val="1034"/>
        </w:trPr>
        <w:tc>
          <w:tcPr>
            <w:tcW w:w="599" w:type="dxa"/>
          </w:tcPr>
          <w:p w:rsidR="00404573" w:rsidRPr="009A4FCA" w:rsidRDefault="00404573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III</w:t>
            </w:r>
          </w:p>
        </w:tc>
        <w:tc>
          <w:tcPr>
            <w:tcW w:w="1041" w:type="dxa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404573" w:rsidRPr="009A4FCA" w:rsidRDefault="00404573" w:rsidP="009748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04573" w:rsidRPr="00043F4C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53 397,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76" w:type="dxa"/>
          </w:tcPr>
          <w:p w:rsidR="00404573" w:rsidRPr="009A4FCA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</w:tcPr>
          <w:p w:rsidR="00404573" w:rsidRPr="00043F4C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15 726,</w:t>
            </w: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21" w:type="dxa"/>
          </w:tcPr>
          <w:p w:rsidR="00404573" w:rsidRPr="000A0BBB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7" w:type="dxa"/>
          </w:tcPr>
          <w:p w:rsidR="00404573" w:rsidRPr="000A0BBB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</w:tcPr>
          <w:p w:rsidR="00404573" w:rsidRPr="000A0BBB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</w:tcPr>
          <w:p w:rsidR="00404573" w:rsidRPr="000A0BBB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</w:tcPr>
          <w:p w:rsidR="00404573" w:rsidRPr="000A0BBB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275" w:type="dxa"/>
          </w:tcPr>
          <w:p w:rsidR="00404573" w:rsidRPr="000A0BBB" w:rsidRDefault="0040457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10 817,50</w:t>
            </w:r>
          </w:p>
        </w:tc>
      </w:tr>
      <w:tr w:rsidR="00751A50" w:rsidRPr="00BA4586" w:rsidTr="000F40DE">
        <w:trPr>
          <w:trHeight w:val="410"/>
        </w:trPr>
        <w:tc>
          <w:tcPr>
            <w:tcW w:w="16302" w:type="dxa"/>
            <w:gridSpan w:val="14"/>
            <w:tcBorders>
              <w:bottom w:val="single" w:sz="4" w:space="0" w:color="auto"/>
            </w:tcBorders>
          </w:tcPr>
          <w:p w:rsidR="00751A50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51A50" w:rsidRPr="00BA4586" w:rsidTr="00974861">
        <w:trPr>
          <w:trHeight w:val="369"/>
        </w:trPr>
        <w:tc>
          <w:tcPr>
            <w:tcW w:w="599" w:type="dxa"/>
            <w:vMerge w:val="restart"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34" w:type="dxa"/>
            <w:vMerge w:val="restart"/>
          </w:tcPr>
          <w:p w:rsidR="00751A50" w:rsidRPr="002970F2" w:rsidRDefault="00751A50" w:rsidP="0029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</w:t>
            </w: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974861">
        <w:trPr>
          <w:trHeight w:val="410"/>
        </w:trPr>
        <w:tc>
          <w:tcPr>
            <w:tcW w:w="599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974861">
        <w:trPr>
          <w:trHeight w:val="410"/>
        </w:trPr>
        <w:tc>
          <w:tcPr>
            <w:tcW w:w="599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5D2E25">
        <w:trPr>
          <w:trHeight w:val="410"/>
        </w:trPr>
        <w:tc>
          <w:tcPr>
            <w:tcW w:w="599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A50" w:rsidRPr="000A0BBB" w:rsidRDefault="00E76438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(участие в программе)</w:t>
            </w:r>
          </w:p>
        </w:tc>
        <w:tc>
          <w:tcPr>
            <w:tcW w:w="1276" w:type="dxa"/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751A50" w:rsidRPr="000A0BBB" w:rsidRDefault="00751A50" w:rsidP="00974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5D2E25">
        <w:trPr>
          <w:trHeight w:val="410"/>
        </w:trPr>
        <w:tc>
          <w:tcPr>
            <w:tcW w:w="599" w:type="dxa"/>
            <w:vMerge w:val="restart"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751A50" w:rsidRPr="009A4FCA" w:rsidRDefault="00751A50" w:rsidP="00E322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 IV</w:t>
            </w:r>
          </w:p>
        </w:tc>
        <w:tc>
          <w:tcPr>
            <w:tcW w:w="1041" w:type="dxa"/>
            <w:vMerge w:val="restart"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A50" w:rsidRPr="000A0BBB" w:rsidRDefault="00751A50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5D2E25">
        <w:trPr>
          <w:trHeight w:val="410"/>
        </w:trPr>
        <w:tc>
          <w:tcPr>
            <w:tcW w:w="599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A50" w:rsidRPr="000A0BBB" w:rsidRDefault="00751A50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5D2E25">
        <w:trPr>
          <w:trHeight w:val="410"/>
        </w:trPr>
        <w:tc>
          <w:tcPr>
            <w:tcW w:w="599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A50" w:rsidRPr="000A0BBB" w:rsidRDefault="00751A50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51A50" w:rsidRPr="00BA4586" w:rsidTr="005D2E25">
        <w:trPr>
          <w:trHeight w:val="410"/>
        </w:trPr>
        <w:tc>
          <w:tcPr>
            <w:tcW w:w="599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51A50" w:rsidRPr="009A4FCA" w:rsidRDefault="00751A50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A50" w:rsidRPr="000A0BBB" w:rsidRDefault="00E76438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(участие в программе)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751A50" w:rsidRPr="000A0BBB" w:rsidRDefault="00751A50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751A50" w:rsidRPr="000A0BBB" w:rsidRDefault="00751A50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25619" w:rsidRPr="00BA4586" w:rsidTr="009E71FC">
        <w:trPr>
          <w:trHeight w:val="410"/>
        </w:trPr>
        <w:tc>
          <w:tcPr>
            <w:tcW w:w="16302" w:type="dxa"/>
            <w:gridSpan w:val="14"/>
          </w:tcPr>
          <w:p w:rsidR="00E25619" w:rsidRPr="009E71FC" w:rsidRDefault="00E25619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9E7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6438"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76438"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гражданских инициатив</w:t>
            </w:r>
            <w:r w:rsidR="00E764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008AD" w:rsidRPr="00BA4586" w:rsidTr="005D2E25">
        <w:trPr>
          <w:trHeight w:val="410"/>
        </w:trPr>
        <w:tc>
          <w:tcPr>
            <w:tcW w:w="599" w:type="dxa"/>
            <w:vMerge w:val="restart"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4" w:type="dxa"/>
            <w:vMerge w:val="restart"/>
          </w:tcPr>
          <w:p w:rsidR="00E008AD" w:rsidRPr="009A4FCA" w:rsidRDefault="00E008AD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CE8">
              <w:rPr>
                <w:rFonts w:ascii="Times New Roman" w:hAnsi="Times New Roman" w:cs="Times New Roman"/>
                <w:sz w:val="20"/>
              </w:rPr>
              <w:t>Создание условий для развития гражданских инициатив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E008AD" w:rsidRPr="009A4FCA" w:rsidRDefault="00E008AD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  <w:p w:rsidR="00E008AD" w:rsidRPr="009A4FCA" w:rsidRDefault="00E008AD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</w:tc>
        <w:tc>
          <w:tcPr>
            <w:tcW w:w="1221" w:type="dxa"/>
          </w:tcPr>
          <w:p w:rsidR="00E008AD" w:rsidRPr="009A4FCA" w:rsidRDefault="00E008AD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8AD" w:rsidRPr="00BA4586" w:rsidTr="005D2E25">
        <w:trPr>
          <w:trHeight w:val="410"/>
        </w:trPr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0A0BBB" w:rsidRDefault="00E008AD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E008AD" w:rsidRPr="000A0BBB" w:rsidRDefault="00E008AD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5D6D00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5D6D00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5D6D00" w:rsidRDefault="00E008AD" w:rsidP="00551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5D6D00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8AD" w:rsidRPr="00BA4586" w:rsidTr="005D2E25">
        <w:trPr>
          <w:trHeight w:val="410"/>
        </w:trPr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0A0BBB" w:rsidRDefault="00E76438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(участие в программе)</w:t>
            </w:r>
          </w:p>
        </w:tc>
        <w:tc>
          <w:tcPr>
            <w:tcW w:w="1276" w:type="dxa"/>
          </w:tcPr>
          <w:p w:rsidR="00E008AD" w:rsidRPr="000A0BBB" w:rsidRDefault="00E008AD" w:rsidP="007B6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0A0BBB" w:rsidRDefault="00E008AD" w:rsidP="007B62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0A0BBB" w:rsidRDefault="00E008AD" w:rsidP="00DC37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0A0BBB" w:rsidRDefault="00E008AD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0A0BBB" w:rsidRDefault="00E008AD" w:rsidP="000F4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0A0BBB" w:rsidRDefault="00E008AD" w:rsidP="00551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8AD" w:rsidRPr="00BA4586" w:rsidTr="00E008AD">
        <w:trPr>
          <w:trHeight w:val="410"/>
        </w:trPr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0A0BBB" w:rsidRDefault="00E008AD" w:rsidP="000F40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E008AD" w:rsidRPr="005D6D00" w:rsidRDefault="00E008AD" w:rsidP="00170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5D6D00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5D6D00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5D6D00" w:rsidRDefault="00E008AD" w:rsidP="00D52E3E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5D6D00" w:rsidRDefault="00E008AD" w:rsidP="002D1FD4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0A0BBB" w:rsidRDefault="00E008AD" w:rsidP="002D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8AD" w:rsidRPr="00BA4586" w:rsidTr="00E008AD">
        <w:trPr>
          <w:trHeight w:val="410"/>
        </w:trPr>
        <w:tc>
          <w:tcPr>
            <w:tcW w:w="599" w:type="dxa"/>
            <w:vMerge w:val="restart"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 </w:t>
            </w: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041" w:type="dxa"/>
            <w:vMerge w:val="restart"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9A4FCA" w:rsidRDefault="00E008AD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CB719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8AD" w:rsidRPr="00BA4586" w:rsidTr="00E008AD">
        <w:trPr>
          <w:trHeight w:val="410"/>
        </w:trPr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0A0BBB" w:rsidRDefault="00E008AD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5D6D00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5D6D00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5D6D00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5D6D00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8AD" w:rsidRPr="00BA4586" w:rsidTr="00E008AD">
        <w:trPr>
          <w:trHeight w:val="410"/>
        </w:trPr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0A0BBB" w:rsidRDefault="00E76438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(участие в программе)</w:t>
            </w:r>
          </w:p>
        </w:tc>
        <w:tc>
          <w:tcPr>
            <w:tcW w:w="1276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8AD" w:rsidRPr="00BA4586" w:rsidTr="00E008AD">
        <w:trPr>
          <w:trHeight w:val="410"/>
        </w:trPr>
        <w:tc>
          <w:tcPr>
            <w:tcW w:w="599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008AD" w:rsidRPr="009A4FCA" w:rsidRDefault="00E008AD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008AD" w:rsidRPr="000A0BBB" w:rsidRDefault="00E008AD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E008AD" w:rsidRPr="005D6D00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E008AD" w:rsidRPr="005D6D00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  <w:gridSpan w:val="2"/>
          </w:tcPr>
          <w:p w:rsidR="00E008AD" w:rsidRPr="005D6D00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21" w:type="dxa"/>
          </w:tcPr>
          <w:p w:rsidR="00E008AD" w:rsidRPr="005D6D00" w:rsidRDefault="00E008AD" w:rsidP="00E008A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8AD" w:rsidRPr="005D6D00" w:rsidRDefault="00E008AD" w:rsidP="00E008A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008AD" w:rsidRPr="000A0BBB" w:rsidRDefault="00E008AD" w:rsidP="00E00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57743" w:rsidRPr="00BA4586" w:rsidTr="00E008AD">
        <w:trPr>
          <w:trHeight w:val="410"/>
        </w:trPr>
        <w:tc>
          <w:tcPr>
            <w:tcW w:w="599" w:type="dxa"/>
            <w:vMerge w:val="restart"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41" w:type="dxa"/>
            <w:vMerge w:val="restart"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7743" w:rsidRPr="000A0BBB" w:rsidRDefault="00457743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94 997,38</w:t>
            </w:r>
          </w:p>
        </w:tc>
        <w:tc>
          <w:tcPr>
            <w:tcW w:w="1276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19 735,84</w:t>
            </w:r>
          </w:p>
        </w:tc>
        <w:tc>
          <w:tcPr>
            <w:tcW w:w="1288" w:type="dxa"/>
            <w:gridSpan w:val="2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33 326,54</w:t>
            </w:r>
          </w:p>
        </w:tc>
        <w:tc>
          <w:tcPr>
            <w:tcW w:w="1421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2 663,50</w:t>
            </w:r>
          </w:p>
        </w:tc>
        <w:tc>
          <w:tcPr>
            <w:tcW w:w="1417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275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21 817,50</w:t>
            </w:r>
          </w:p>
        </w:tc>
      </w:tr>
      <w:tr w:rsidR="00457743" w:rsidRPr="00BA4586" w:rsidTr="00E008AD">
        <w:trPr>
          <w:trHeight w:val="410"/>
        </w:trPr>
        <w:tc>
          <w:tcPr>
            <w:tcW w:w="599" w:type="dxa"/>
            <w:vMerge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7743" w:rsidRPr="000A0BBB" w:rsidRDefault="00457743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88" w:type="dxa"/>
            <w:gridSpan w:val="2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21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:rsidR="00457743" w:rsidRPr="00CB719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457743" w:rsidRPr="00BA4586" w:rsidTr="00E008AD">
        <w:trPr>
          <w:trHeight w:val="410"/>
        </w:trPr>
        <w:tc>
          <w:tcPr>
            <w:tcW w:w="599" w:type="dxa"/>
            <w:vMerge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7743" w:rsidRPr="000A0BBB" w:rsidRDefault="00457743" w:rsidP="00E00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457743" w:rsidRPr="000A0BBB" w:rsidRDefault="00457743" w:rsidP="000523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052314">
              <w:rPr>
                <w:rFonts w:ascii="Times New Roman" w:hAnsi="Times New Roman" w:cs="Times New Roman"/>
                <w:sz w:val="20"/>
              </w:rPr>
              <w:t>4 997,38</w:t>
            </w:r>
          </w:p>
        </w:tc>
        <w:tc>
          <w:tcPr>
            <w:tcW w:w="1276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18 235,84</w:t>
            </w:r>
          </w:p>
        </w:tc>
        <w:tc>
          <w:tcPr>
            <w:tcW w:w="1288" w:type="dxa"/>
            <w:gridSpan w:val="2"/>
          </w:tcPr>
          <w:p w:rsidR="00457743" w:rsidRPr="000A0BBB" w:rsidRDefault="00457743" w:rsidP="000523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052314">
              <w:rPr>
                <w:rFonts w:ascii="Times New Roman" w:hAnsi="Times New Roman" w:cs="Times New Roman"/>
                <w:sz w:val="20"/>
              </w:rPr>
              <w:t> 126,54</w:t>
            </w:r>
          </w:p>
        </w:tc>
        <w:tc>
          <w:tcPr>
            <w:tcW w:w="1421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7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275" w:type="dxa"/>
          </w:tcPr>
          <w:p w:rsidR="00457743" w:rsidRPr="000A0BBB" w:rsidRDefault="00457743" w:rsidP="00866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12 817,50</w:t>
            </w:r>
          </w:p>
        </w:tc>
      </w:tr>
      <w:tr w:rsidR="00052314" w:rsidRPr="00BA4586" w:rsidTr="00457743">
        <w:trPr>
          <w:trHeight w:val="410"/>
        </w:trPr>
        <w:tc>
          <w:tcPr>
            <w:tcW w:w="599" w:type="dxa"/>
            <w:vMerge/>
          </w:tcPr>
          <w:p w:rsidR="00052314" w:rsidRPr="009A4FCA" w:rsidRDefault="00052314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52314" w:rsidRPr="009A4FCA" w:rsidRDefault="00052314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52314" w:rsidRPr="009A4FCA" w:rsidRDefault="00052314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52314" w:rsidRPr="000A0BBB" w:rsidRDefault="00052314" w:rsidP="009E7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>(участие в программе)</w:t>
            </w:r>
          </w:p>
        </w:tc>
        <w:tc>
          <w:tcPr>
            <w:tcW w:w="1276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276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1421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052314" w:rsidRDefault="00052314" w:rsidP="00EC3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57743" w:rsidRPr="00BA4586" w:rsidTr="00974861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457743" w:rsidRPr="009A4FCA" w:rsidRDefault="00457743" w:rsidP="009748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57743" w:rsidRPr="000A0BBB" w:rsidRDefault="00457743" w:rsidP="009E7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 xml:space="preserve">бюджет поселения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(справочно </w:t>
            </w:r>
            <w:r w:rsidRPr="00E62BF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7743" w:rsidRPr="00CB719B" w:rsidRDefault="00457743" w:rsidP="00112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</w:tbl>
    <w:p w:rsidR="00D633AA" w:rsidRPr="00BA4586" w:rsidRDefault="008473B1" w:rsidP="00D633A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633AA" w:rsidRPr="00BA4586" w:rsidSect="0073388D">
          <w:pgSz w:w="16838" w:h="11905" w:orient="landscape"/>
          <w:pgMar w:top="851" w:right="1134" w:bottom="850" w:left="1134" w:header="0" w:footer="0" w:gutter="0"/>
          <w:cols w:space="720"/>
        </w:sectPr>
      </w:pPr>
      <w:r w:rsidRPr="00E62BFF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Бюджет поселения  </w:t>
      </w:r>
      <w:r>
        <w:rPr>
          <w:rFonts w:ascii="Times New Roman" w:hAnsi="Times New Roman" w:cs="Times New Roman"/>
          <w:sz w:val="24"/>
          <w:szCs w:val="24"/>
        </w:rPr>
        <w:t>не входит</w:t>
      </w:r>
      <w:r>
        <w:rPr>
          <w:rFonts w:ascii="Times New Roman" w:hAnsi="Times New Roman" w:cs="Times New Roman"/>
          <w:sz w:val="24"/>
          <w:szCs w:val="24"/>
        </w:rPr>
        <w:t xml:space="preserve"> в бюджет района </w:t>
      </w:r>
      <w:bookmarkStart w:id="7" w:name="_GoBack"/>
      <w:bookmarkEnd w:id="7"/>
    </w:p>
    <w:p w:rsidR="009146BC" w:rsidRPr="005A6B55" w:rsidRDefault="009146BC" w:rsidP="009146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6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муниципальной программе</w:t>
      </w:r>
    </w:p>
    <w:p w:rsidR="009146BC" w:rsidRPr="005A6B55" w:rsidRDefault="009146BC" w:rsidP="009146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6BC" w:rsidRPr="005A6B55" w:rsidRDefault="009146BC" w:rsidP="009146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6B55">
        <w:rPr>
          <w:rFonts w:ascii="Times New Roman" w:eastAsia="Calibri" w:hAnsi="Times New Roman" w:cs="Times New Roman"/>
          <w:sz w:val="24"/>
          <w:szCs w:val="24"/>
        </w:rPr>
        <w:t>Направление мероприятий муниципальной программы</w:t>
      </w:r>
    </w:p>
    <w:p w:rsidR="009146BC" w:rsidRPr="005A6B55" w:rsidRDefault="009146BC" w:rsidP="009146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65"/>
        <w:gridCol w:w="3762"/>
        <w:gridCol w:w="2891"/>
      </w:tblGrid>
      <w:tr w:rsidR="009146BC" w:rsidRPr="005A6B55" w:rsidTr="00866A41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146BC" w:rsidRPr="005A6B55" w:rsidTr="00866A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BC" w:rsidRPr="005A6B55" w:rsidRDefault="009146BC" w:rsidP="00866A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BC" w:rsidRPr="005A6B55" w:rsidRDefault="009146BC" w:rsidP="00866A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146BC" w:rsidRPr="005A6B55" w:rsidTr="00866A41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AC02B6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anchor="P332" w:history="1">
              <w:r w:rsidR="009146BC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</w:t>
              </w:r>
            </w:hyperlink>
            <w:r w:rsidR="009146BC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населенных пунктов Кондинского района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создании благоприятных условий для проживания и отдыха»</w:t>
            </w: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поддержки 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сельским поселениям Кондинского района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проведении мероприятий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празднованию юбилейных дат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населенных пунктах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включает в себя предоставление финансовых средств, в целях софинансирования расходных обязательств на содействие развитию исторических и иных местных традиций. Финансовые средства имеют целевой характер и направляются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оборудованию парков, скверов, площадей.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2019-2030 годы круглые юбилейные даты будут праздновать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Кондинском районе 32 раза.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субсидии бюджетам 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сельских поселений, району на основании соглашений о предоставлении субсидии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бюджета автономного округа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содействие развитию исторических и иных местных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традиций, заключенных между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внутренней политики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округа - </w:t>
            </w:r>
            <w:r w:rsidRPr="005A6B55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администрацией муниципального района, в который входит населенный пункт с юбилейной датой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в финансовом году, в котором предоставляется субсидия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- Югры </w:t>
            </w:r>
            <w:hyperlink r:id="rId26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5A6B5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05 октября 2018 года № 360-п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 (далее - государственная программа),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4 к государственной программе «Порядок предоставления субсидии бюджетам городских округов и муниципальных районов автономного округа на содействие развитию исторических и иных местных традиций»</w:t>
            </w:r>
          </w:p>
        </w:tc>
      </w:tr>
      <w:tr w:rsidR="009146BC" w:rsidRPr="005A6B55" w:rsidTr="00866A41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AC02B6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anchor="P822" w:history="1">
              <w:r w:rsidR="009146BC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="009146BC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конкурсной основе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</w:t>
            </w:r>
          </w:p>
          <w:p w:rsidR="009146BC" w:rsidRPr="005A6B55" w:rsidRDefault="009146BC" w:rsidP="00866A4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</w:t>
            </w:r>
            <w:proofErr w:type="gramEnd"/>
          </w:p>
          <w:p w:rsidR="009146BC" w:rsidRPr="005A6B55" w:rsidRDefault="009146BC" w:rsidP="00866A4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      </w:r>
          </w:p>
          <w:p w:rsidR="009146BC" w:rsidRPr="005A6B55" w:rsidRDefault="009146BC" w:rsidP="00866A4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:rsidR="009146BC" w:rsidRPr="005A6B55" w:rsidRDefault="009146BC" w:rsidP="00866A4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грантов социально ориентированным некоммерческим организациям на основании постановления администрации Кондинского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</w:t>
            </w:r>
          </w:p>
          <w:p w:rsidR="009146BC" w:rsidRPr="005A6B55" w:rsidRDefault="009146BC" w:rsidP="00866A41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Кондинского района социально ориентированным некоммерческим организациям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Кондинского района </w:t>
            </w:r>
            <w:hyperlink r:id="rId28" w:history="1"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от 22 мая 2017 года № 649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проведении конкурса по предоставлению грантов социально ориентированным некоммерческим организациям Кондинского района на реализацию мероприятий в области социальной политики на 2017-2020 годы».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  <w:hyperlink r:id="rId29" w:history="1"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от 22 мая 2017 года № 650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порядке предоставления грантов из бюджета Кондинского района социально ориентированным некоммерческим организациям, не являющимся государственными (муниципальными) учреждениями»</w:t>
            </w: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31.1 </w:t>
            </w:r>
            <w:hyperlink r:id="rId30" w:tooltip="ФЕДЕРАЛЬНЫЙ ЗАКОН от 12.01.1996 № 7-ФЗ&#10;ГОСУДАРСТВЕННАЯ ДУМА ФЕДЕРАЛЬНОГО СОБРАНИЯ РФ&#10;&#10;О НЕКОММЕРЧЕСКИХ ОРГАНИЗАЦИЯХ" w:history="1">
              <w:r w:rsidRPr="005A6B5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12 января 1996 года № 7-ФЗ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некоммерческих организациях».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поддержка предоставляется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Кондинского района социально ориентированным некоммерческим организациям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Кондинского района </w:t>
            </w:r>
            <w:hyperlink r:id="rId31" w:history="1"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от 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29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июля 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201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года 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                 </w:t>
              </w:r>
              <w:r w:rsidRPr="005A6B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 xml:space="preserve">№ 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1505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(изм.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21.08.2019 № 1704);</w:t>
            </w:r>
            <w:proofErr w:type="gramEnd"/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Кондинского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 августа 2019 года № 1735 «Об утверждении комиссии по предоставлению субсидий из бюджета муниципального образования Кондинский район социально ориентированным некоммерческим организациям».</w:t>
            </w:r>
          </w:p>
        </w:tc>
      </w:tr>
      <w:tr w:rsidR="009146BC" w:rsidRPr="005A6B55" w:rsidTr="00866A41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AC02B6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anchor="P1039" w:history="1">
              <w:r w:rsidR="009146BC" w:rsidRPr="005A6B5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III</w:t>
              </w:r>
            </w:hyperlink>
            <w:r w:rsidR="009146BC"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«Информирование населения о деятельности органов местного самоуправления 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 района через средства массовой информации»</w:t>
            </w: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нормативно-правовых актов в печатном средстве массовой информации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заключается в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опубликовании нормативных актов в печатном средстве массовой информации,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планируемый объем 488 551 см</w:t>
            </w:r>
            <w:proofErr w:type="gramStart"/>
            <w:r w:rsidRPr="005A6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,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Кондинского района </w:t>
            </w:r>
            <w:hyperlink r:id="rId33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      <w:r w:rsidRPr="005A6B5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27 февраля 2017 года № 215</w:t>
              </w:r>
            </w:hyperlink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      </w: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Кондинского района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деятельности органов местного самоуправления муниципального образования Кондинский район </w:t>
            </w:r>
          </w:p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(в печатном издании и посредством телевизионного эфира)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включает в себя оперативное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самоуправления, </w:t>
            </w:r>
            <w:proofErr w:type="gramStart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 новостной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эфир продолжительностью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три раза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неделю в вечернем эфире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пятница);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один раз в месяц продолжительностью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вечернем эфире.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один раз в месяц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вечернем эфире;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должно издаваться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раза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неделю, тираж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4 500 экземпляров, одна полоса печатного издания должна 942 см</w:t>
            </w:r>
            <w:proofErr w:type="gramStart"/>
            <w:r w:rsidRPr="005A6B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публикации информации. Исполнение мероприятий путем заключения муниципального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hyperlink r:id="rId34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Мероприятие включает в себя еженедельное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издании, тираж не менее 338 экземпляров, одна полоса печатного издания 942 см</w:t>
            </w:r>
            <w:proofErr w:type="gramStart"/>
            <w:r w:rsidRPr="005A6B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публикации информации. </w:t>
            </w:r>
          </w:p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организации: Кондинская районная общественная организация Всероссийского общества инвалидов, Кондинская районная организация ветеранов войны и труда, Вооруженных Сил </w:t>
            </w:r>
          </w:p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</w:t>
            </w:r>
          </w:p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им дополнительной поддержки. Данные списки рассматриваются и утверждаются </w:t>
            </w:r>
          </w:p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рабочей группы </w:t>
            </w:r>
          </w:p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списков граждан, нуждающихся в предоставлении дополнительной поддержки. </w:t>
            </w:r>
          </w:p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мероприятия </w:t>
            </w:r>
          </w:p>
          <w:p w:rsidR="009146BC" w:rsidRPr="005A6B55" w:rsidRDefault="009146BC" w:rsidP="00866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r:id="rId35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</w:p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Кондинского района об актуальных социально-экономических решениях, реализуемых в Югре, о реализации 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национальных проектов в регионе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включает в себя оперативное информирование населения об актуальных социально-экономических решениях, реализуемых 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 xml:space="preserve">в Югре, о реализации </w:t>
            </w:r>
            <w:r w:rsidRPr="005A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проектов, важных событиях в нашем регионе.</w:t>
            </w:r>
          </w:p>
          <w:p w:rsidR="009146BC" w:rsidRPr="005A6B55" w:rsidRDefault="009146BC" w:rsidP="00866A4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hAnsi="Times New Roman" w:cs="Times New Roman"/>
                <w:sz w:val="24"/>
                <w:szCs w:val="24"/>
              </w:rPr>
              <w:t>Население будет получать информацию по средствам печатного издания, не менее одного раза в неделю, тираж не менее 100 экземпляров. Исполнение мероприятий путем заключения муниципального контракта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Pr="00B037AB" w:rsidRDefault="009146BC" w:rsidP="00866A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-98" w:right="-45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hyperlink r:id="rId36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      <w:r w:rsidRPr="00716120">
                <w:rPr>
                  <w:rFonts w:ascii="Times New Roman" w:hAnsi="Times New Roman" w:cs="Times New Roman"/>
                  <w:sz w:val="24"/>
                  <w:szCs w:val="24"/>
                </w:rPr>
                <w:t>от 09 февраля 2009 года № 8-ФЗ</w:t>
              </w:r>
            </w:hyperlink>
            <w:r w:rsidRPr="00716120">
              <w:rPr>
                <w:rFonts w:ascii="Times New Roman" w:hAnsi="Times New Roman" w:cs="Times New Roman"/>
                <w:sz w:val="24"/>
                <w:szCs w:val="24"/>
              </w:rPr>
              <w:t xml:space="preserve"> «Об обеспечении доступа к информации о деятельности государственных органов и органов местного </w:t>
            </w:r>
            <w:r w:rsidRPr="0071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самоуправления»</w:t>
            </w:r>
          </w:p>
        </w:tc>
      </w:tr>
      <w:tr w:rsidR="009146BC" w:rsidRPr="005A6B55" w:rsidTr="00866A41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Pr="005A6B55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146BC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Pr="005A6B55" w:rsidRDefault="009146BC" w:rsidP="00866A4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Pr="005A6B55" w:rsidRDefault="009146BC" w:rsidP="00866A41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2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может быть направлена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146BC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9146BC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информационное обеспечение форм, за исключением предусмотренных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9146BC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актива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9146BC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131-ФЗ;</w:t>
            </w:r>
          </w:p>
          <w:p w:rsidR="009146BC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оплата расходов, связанных с участием актива территориальных общественных самоуправлений, сельских старост в форумах, семинарах, конференциях, "круглых столах" (расходы на проезд к месту проведения мероприятия и обратно, по найму жилого помещения, дополнительные расходы, связанные с проживанием вне постоянного места жительства);</w:t>
            </w:r>
          </w:p>
          <w:p w:rsidR="009146BC" w:rsidRPr="005A6B55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материально-техническое обеспечение мероприятий, включенных в дорожную карту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C" w:rsidRPr="00DC543D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- Югры </w:t>
            </w:r>
            <w:hyperlink r:id="rId45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6121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от 05 октября 2018 года № 3</w:t>
              </w:r>
              <w:r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48</w:t>
              </w:r>
              <w:r w:rsidRPr="006121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-п</w:t>
              </w:r>
            </w:hyperlink>
            <w:r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обеспечение отдельных прав граждан»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государственная программа),</w:t>
            </w:r>
          </w:p>
          <w:p w:rsidR="009146BC" w:rsidRDefault="009146BC" w:rsidP="008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«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реализацию мероприятия 4.2 подпрограммы 4 «Создание условий для выполнения функций, направленных на обеспечение прав и законных интересов жителей автономного округа в отдельных сферах жизнедеятельности»</w:t>
            </w:r>
          </w:p>
          <w:p w:rsidR="009146BC" w:rsidRDefault="009146BC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A41" w:rsidRPr="005A6B55" w:rsidRDefault="00866A41" w:rsidP="00866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A41" w:rsidRPr="005A6B55" w:rsidTr="00866A41">
        <w:trPr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1" w:rsidRDefault="00866A41" w:rsidP="008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гражданских инициатив</w:t>
            </w:r>
            <w:r w:rsidRPr="000E712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866A41" w:rsidRPr="005A6B55" w:rsidTr="00866A4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1" w:rsidRDefault="00866A41" w:rsidP="00866A4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1" w:rsidRPr="004F2E25" w:rsidRDefault="008C5B6A" w:rsidP="00866A41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гражданских инициатив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1" w:rsidRDefault="004B4CAA" w:rsidP="004B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включает в себя предоставление финансовых средств, </w:t>
            </w: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в целях софинансирования расходных обязательств на реализацию инициативных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ставших победителями в региональном конкурсе инициативных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B17" w:rsidRDefault="00CB6B17" w:rsidP="004B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инициативных проектов</w:t>
            </w: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до 28 февраля текущего финансового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</w:t>
            </w: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каждому инициативному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B17" w:rsidRDefault="00CB6B17" w:rsidP="004B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Департаментом и муниципальным образованием заключается по форме, установленной Департаментом финансов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B17" w:rsidRDefault="00CB6B17" w:rsidP="004B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проектов инициативного бюджетирования должна осуществляться в пределах текущего финансового года.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6" w:rsidRDefault="00C77846" w:rsidP="00C778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Правительства автономного округа 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 5 октября 2018 года № 355-п «О государственной программе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 «Развитие гражданского общества» (в редакции от 23 октября 2020 года)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постановление правительства). Приложение 15</w:t>
            </w:r>
            <w:r w:rsidR="008C5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постановлению правительства  «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предоставления субсидии 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 бюджета автономного округа местным бюджетам на реализацию инициативных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846" w:rsidRPr="00C77846" w:rsidRDefault="00C77846" w:rsidP="00C778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bookmarkStart w:id="8" w:name="_Hlk57743160"/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подготовке к участию муниципальных образований Ханты-Мансийского автономного округа – Югры в региональном конкурсе инициативных проектов в 2021 году</w:t>
            </w:r>
            <w:bookmarkEnd w:id="8"/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Одобрены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Департамента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и внешних связей Ханты-Мансийского автономного округа – Югры от 26.11.2020 № 328</w:t>
            </w:r>
          </w:p>
          <w:p w:rsidR="00866A41" w:rsidRDefault="00866A41" w:rsidP="008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295F" w:rsidRDefault="003D295F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D295F" w:rsidSect="0010694C">
      <w:pgSz w:w="11905" w:h="16838"/>
      <w:pgMar w:top="1134" w:right="851" w:bottom="113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B6" w:rsidRDefault="00AC02B6" w:rsidP="006C3886">
      <w:pPr>
        <w:spacing w:after="0" w:line="240" w:lineRule="auto"/>
      </w:pPr>
      <w:r>
        <w:separator/>
      </w:r>
    </w:p>
  </w:endnote>
  <w:endnote w:type="continuationSeparator" w:id="0">
    <w:p w:rsidR="00AC02B6" w:rsidRDefault="00AC02B6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B6" w:rsidRDefault="00AC02B6" w:rsidP="006C3886">
      <w:pPr>
        <w:spacing w:after="0" w:line="240" w:lineRule="auto"/>
      </w:pPr>
      <w:r>
        <w:separator/>
      </w:r>
    </w:p>
  </w:footnote>
  <w:footnote w:type="continuationSeparator" w:id="0">
    <w:p w:rsidR="00AC02B6" w:rsidRDefault="00AC02B6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318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D92840"/>
    <w:multiLevelType w:val="multilevel"/>
    <w:tmpl w:val="BAD64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2B1AC5"/>
    <w:multiLevelType w:val="hybridMultilevel"/>
    <w:tmpl w:val="EAB61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2A5AD2"/>
    <w:multiLevelType w:val="multilevel"/>
    <w:tmpl w:val="1AF6B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230F40"/>
    <w:multiLevelType w:val="multilevel"/>
    <w:tmpl w:val="6F569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0274E"/>
    <w:rsid w:val="00022123"/>
    <w:rsid w:val="00022873"/>
    <w:rsid w:val="00037085"/>
    <w:rsid w:val="00043B48"/>
    <w:rsid w:val="00043F4C"/>
    <w:rsid w:val="00045944"/>
    <w:rsid w:val="00052314"/>
    <w:rsid w:val="00056435"/>
    <w:rsid w:val="000604D8"/>
    <w:rsid w:val="00060A7B"/>
    <w:rsid w:val="00066846"/>
    <w:rsid w:val="0007054A"/>
    <w:rsid w:val="000845F1"/>
    <w:rsid w:val="00084777"/>
    <w:rsid w:val="00084C25"/>
    <w:rsid w:val="000904D2"/>
    <w:rsid w:val="000A0BBB"/>
    <w:rsid w:val="000A1A37"/>
    <w:rsid w:val="000A67BE"/>
    <w:rsid w:val="000A7708"/>
    <w:rsid w:val="000B5BD4"/>
    <w:rsid w:val="000C6F4D"/>
    <w:rsid w:val="000C72B6"/>
    <w:rsid w:val="000D5204"/>
    <w:rsid w:val="000D79EC"/>
    <w:rsid w:val="000E202F"/>
    <w:rsid w:val="000E712A"/>
    <w:rsid w:val="000F0244"/>
    <w:rsid w:val="000F17C7"/>
    <w:rsid w:val="000F40DE"/>
    <w:rsid w:val="000F4225"/>
    <w:rsid w:val="000F6B56"/>
    <w:rsid w:val="001002DF"/>
    <w:rsid w:val="00101BF6"/>
    <w:rsid w:val="001030FE"/>
    <w:rsid w:val="00103ED5"/>
    <w:rsid w:val="0010694C"/>
    <w:rsid w:val="00111CE6"/>
    <w:rsid w:val="0012124F"/>
    <w:rsid w:val="00135608"/>
    <w:rsid w:val="00143AFE"/>
    <w:rsid w:val="00151030"/>
    <w:rsid w:val="00156CFB"/>
    <w:rsid w:val="00157F4B"/>
    <w:rsid w:val="00167161"/>
    <w:rsid w:val="00170C1D"/>
    <w:rsid w:val="00195177"/>
    <w:rsid w:val="00196BCD"/>
    <w:rsid w:val="001976C1"/>
    <w:rsid w:val="001A052D"/>
    <w:rsid w:val="001A7610"/>
    <w:rsid w:val="001A76C0"/>
    <w:rsid w:val="001B6093"/>
    <w:rsid w:val="001B6A64"/>
    <w:rsid w:val="001C43A9"/>
    <w:rsid w:val="001E0E12"/>
    <w:rsid w:val="001E22FA"/>
    <w:rsid w:val="001E2E4D"/>
    <w:rsid w:val="001F1040"/>
    <w:rsid w:val="001F54DF"/>
    <w:rsid w:val="001F7BEF"/>
    <w:rsid w:val="001F7C96"/>
    <w:rsid w:val="00203021"/>
    <w:rsid w:val="00206BAF"/>
    <w:rsid w:val="002108AD"/>
    <w:rsid w:val="002230D9"/>
    <w:rsid w:val="002250A4"/>
    <w:rsid w:val="002260D5"/>
    <w:rsid w:val="00226C6F"/>
    <w:rsid w:val="002337C4"/>
    <w:rsid w:val="00251D1B"/>
    <w:rsid w:val="00254041"/>
    <w:rsid w:val="00255AB6"/>
    <w:rsid w:val="00271D13"/>
    <w:rsid w:val="00273B7F"/>
    <w:rsid w:val="0027654A"/>
    <w:rsid w:val="002970F2"/>
    <w:rsid w:val="002B5E35"/>
    <w:rsid w:val="002C319B"/>
    <w:rsid w:val="002C627A"/>
    <w:rsid w:val="002D1FD4"/>
    <w:rsid w:val="002D3DED"/>
    <w:rsid w:val="002E359A"/>
    <w:rsid w:val="002E4528"/>
    <w:rsid w:val="002E7857"/>
    <w:rsid w:val="002F2179"/>
    <w:rsid w:val="002F7CE9"/>
    <w:rsid w:val="00306298"/>
    <w:rsid w:val="0030780F"/>
    <w:rsid w:val="00332872"/>
    <w:rsid w:val="00343A87"/>
    <w:rsid w:val="0034677B"/>
    <w:rsid w:val="003472C5"/>
    <w:rsid w:val="00351534"/>
    <w:rsid w:val="0035417A"/>
    <w:rsid w:val="0036144D"/>
    <w:rsid w:val="003666C1"/>
    <w:rsid w:val="00387AD3"/>
    <w:rsid w:val="003927F6"/>
    <w:rsid w:val="003959A0"/>
    <w:rsid w:val="003A0A11"/>
    <w:rsid w:val="003A27D0"/>
    <w:rsid w:val="003C0AC4"/>
    <w:rsid w:val="003C35E5"/>
    <w:rsid w:val="003C4DCE"/>
    <w:rsid w:val="003C61A7"/>
    <w:rsid w:val="003D11D5"/>
    <w:rsid w:val="003D295F"/>
    <w:rsid w:val="003E160F"/>
    <w:rsid w:val="003E754A"/>
    <w:rsid w:val="003F10BD"/>
    <w:rsid w:val="004016A3"/>
    <w:rsid w:val="0040448B"/>
    <w:rsid w:val="00404573"/>
    <w:rsid w:val="00406075"/>
    <w:rsid w:val="00411187"/>
    <w:rsid w:val="00420C11"/>
    <w:rsid w:val="00426AC2"/>
    <w:rsid w:val="004352F9"/>
    <w:rsid w:val="00437180"/>
    <w:rsid w:val="0044355C"/>
    <w:rsid w:val="00447697"/>
    <w:rsid w:val="00457743"/>
    <w:rsid w:val="00462F6F"/>
    <w:rsid w:val="004645F5"/>
    <w:rsid w:val="0048102D"/>
    <w:rsid w:val="0048488E"/>
    <w:rsid w:val="00495A2E"/>
    <w:rsid w:val="00497171"/>
    <w:rsid w:val="004A1CAE"/>
    <w:rsid w:val="004B0508"/>
    <w:rsid w:val="004B4CAA"/>
    <w:rsid w:val="004C754C"/>
    <w:rsid w:val="004E2658"/>
    <w:rsid w:val="004E344B"/>
    <w:rsid w:val="004E34B8"/>
    <w:rsid w:val="004E51A3"/>
    <w:rsid w:val="004F2E25"/>
    <w:rsid w:val="004F34A8"/>
    <w:rsid w:val="00505CCB"/>
    <w:rsid w:val="0050653B"/>
    <w:rsid w:val="00514D13"/>
    <w:rsid w:val="005245C7"/>
    <w:rsid w:val="0053212C"/>
    <w:rsid w:val="00535B53"/>
    <w:rsid w:val="0053782E"/>
    <w:rsid w:val="00540576"/>
    <w:rsid w:val="00551E8D"/>
    <w:rsid w:val="0055637E"/>
    <w:rsid w:val="00564CBA"/>
    <w:rsid w:val="0056736E"/>
    <w:rsid w:val="0057139C"/>
    <w:rsid w:val="00580F4D"/>
    <w:rsid w:val="005A0089"/>
    <w:rsid w:val="005A1255"/>
    <w:rsid w:val="005A323F"/>
    <w:rsid w:val="005A6B55"/>
    <w:rsid w:val="005B7129"/>
    <w:rsid w:val="005C38CA"/>
    <w:rsid w:val="005C5C97"/>
    <w:rsid w:val="005D2E25"/>
    <w:rsid w:val="005D5AAF"/>
    <w:rsid w:val="005D6D00"/>
    <w:rsid w:val="005E1D33"/>
    <w:rsid w:val="005F2E18"/>
    <w:rsid w:val="005F4029"/>
    <w:rsid w:val="005F6F95"/>
    <w:rsid w:val="006027E1"/>
    <w:rsid w:val="006050E0"/>
    <w:rsid w:val="00612104"/>
    <w:rsid w:val="00612174"/>
    <w:rsid w:val="00615C2B"/>
    <w:rsid w:val="00627EFD"/>
    <w:rsid w:val="00630312"/>
    <w:rsid w:val="00633445"/>
    <w:rsid w:val="00634977"/>
    <w:rsid w:val="00637387"/>
    <w:rsid w:val="00637C99"/>
    <w:rsid w:val="006749E4"/>
    <w:rsid w:val="006757EA"/>
    <w:rsid w:val="00680C17"/>
    <w:rsid w:val="0068298C"/>
    <w:rsid w:val="00691DAB"/>
    <w:rsid w:val="006A4587"/>
    <w:rsid w:val="006B5699"/>
    <w:rsid w:val="006C11FC"/>
    <w:rsid w:val="006C3886"/>
    <w:rsid w:val="006D005E"/>
    <w:rsid w:val="006D3502"/>
    <w:rsid w:val="006D3661"/>
    <w:rsid w:val="006F1ACC"/>
    <w:rsid w:val="006F3853"/>
    <w:rsid w:val="006F66E2"/>
    <w:rsid w:val="00710D3B"/>
    <w:rsid w:val="00713A99"/>
    <w:rsid w:val="00716120"/>
    <w:rsid w:val="00722EB5"/>
    <w:rsid w:val="00726F25"/>
    <w:rsid w:val="0073388D"/>
    <w:rsid w:val="00737743"/>
    <w:rsid w:val="0074248A"/>
    <w:rsid w:val="00743473"/>
    <w:rsid w:val="00751A50"/>
    <w:rsid w:val="00753577"/>
    <w:rsid w:val="00772BFA"/>
    <w:rsid w:val="007730E3"/>
    <w:rsid w:val="00773C4B"/>
    <w:rsid w:val="0077514E"/>
    <w:rsid w:val="00776123"/>
    <w:rsid w:val="00777FD9"/>
    <w:rsid w:val="00784727"/>
    <w:rsid w:val="007900F5"/>
    <w:rsid w:val="007947B2"/>
    <w:rsid w:val="007B2880"/>
    <w:rsid w:val="007B5111"/>
    <w:rsid w:val="007B62C3"/>
    <w:rsid w:val="007C3699"/>
    <w:rsid w:val="007D3BDE"/>
    <w:rsid w:val="007D4751"/>
    <w:rsid w:val="007E0C83"/>
    <w:rsid w:val="007E531E"/>
    <w:rsid w:val="007E7DE0"/>
    <w:rsid w:val="007F49E9"/>
    <w:rsid w:val="007F772A"/>
    <w:rsid w:val="00807BF3"/>
    <w:rsid w:val="00815942"/>
    <w:rsid w:val="0081619C"/>
    <w:rsid w:val="00820B3F"/>
    <w:rsid w:val="008464D2"/>
    <w:rsid w:val="00846730"/>
    <w:rsid w:val="008473B1"/>
    <w:rsid w:val="00854433"/>
    <w:rsid w:val="00855F48"/>
    <w:rsid w:val="00866A41"/>
    <w:rsid w:val="00874815"/>
    <w:rsid w:val="00885BEB"/>
    <w:rsid w:val="00890C2E"/>
    <w:rsid w:val="00896736"/>
    <w:rsid w:val="00896ABC"/>
    <w:rsid w:val="008A18F2"/>
    <w:rsid w:val="008A3C94"/>
    <w:rsid w:val="008A697B"/>
    <w:rsid w:val="008B08DB"/>
    <w:rsid w:val="008B4FDD"/>
    <w:rsid w:val="008C22D5"/>
    <w:rsid w:val="008C52F1"/>
    <w:rsid w:val="008C554A"/>
    <w:rsid w:val="008C5B6A"/>
    <w:rsid w:val="008D128C"/>
    <w:rsid w:val="008D40A3"/>
    <w:rsid w:val="008E1586"/>
    <w:rsid w:val="00903C4C"/>
    <w:rsid w:val="0090500C"/>
    <w:rsid w:val="0090668E"/>
    <w:rsid w:val="00906F08"/>
    <w:rsid w:val="00910AC2"/>
    <w:rsid w:val="009146BC"/>
    <w:rsid w:val="00922334"/>
    <w:rsid w:val="00931DDD"/>
    <w:rsid w:val="009335A8"/>
    <w:rsid w:val="00943CC6"/>
    <w:rsid w:val="00944BF9"/>
    <w:rsid w:val="00945C90"/>
    <w:rsid w:val="00953023"/>
    <w:rsid w:val="0095383C"/>
    <w:rsid w:val="00954060"/>
    <w:rsid w:val="009566D4"/>
    <w:rsid w:val="0096061B"/>
    <w:rsid w:val="009641F1"/>
    <w:rsid w:val="00974861"/>
    <w:rsid w:val="009803BD"/>
    <w:rsid w:val="009A4FCA"/>
    <w:rsid w:val="009A752D"/>
    <w:rsid w:val="009B169D"/>
    <w:rsid w:val="009B18E3"/>
    <w:rsid w:val="009B2752"/>
    <w:rsid w:val="009C41C7"/>
    <w:rsid w:val="009C4D28"/>
    <w:rsid w:val="009D19ED"/>
    <w:rsid w:val="009D6078"/>
    <w:rsid w:val="009E71FC"/>
    <w:rsid w:val="009F33F4"/>
    <w:rsid w:val="00A01F45"/>
    <w:rsid w:val="00A028B1"/>
    <w:rsid w:val="00A03583"/>
    <w:rsid w:val="00A13103"/>
    <w:rsid w:val="00A146EE"/>
    <w:rsid w:val="00A27016"/>
    <w:rsid w:val="00A33085"/>
    <w:rsid w:val="00A40856"/>
    <w:rsid w:val="00A43F6E"/>
    <w:rsid w:val="00A46D46"/>
    <w:rsid w:val="00A735E2"/>
    <w:rsid w:val="00A8095D"/>
    <w:rsid w:val="00A95DEC"/>
    <w:rsid w:val="00AA1E25"/>
    <w:rsid w:val="00AA336C"/>
    <w:rsid w:val="00AA5849"/>
    <w:rsid w:val="00AB0171"/>
    <w:rsid w:val="00AB4698"/>
    <w:rsid w:val="00AB4F25"/>
    <w:rsid w:val="00AB7227"/>
    <w:rsid w:val="00AC02B6"/>
    <w:rsid w:val="00AC0862"/>
    <w:rsid w:val="00AC19C4"/>
    <w:rsid w:val="00AC240B"/>
    <w:rsid w:val="00AD12C0"/>
    <w:rsid w:val="00AD2980"/>
    <w:rsid w:val="00AD5596"/>
    <w:rsid w:val="00AD60D7"/>
    <w:rsid w:val="00B010DA"/>
    <w:rsid w:val="00B037AB"/>
    <w:rsid w:val="00B06E79"/>
    <w:rsid w:val="00B10997"/>
    <w:rsid w:val="00B27662"/>
    <w:rsid w:val="00B36580"/>
    <w:rsid w:val="00B449EA"/>
    <w:rsid w:val="00B53797"/>
    <w:rsid w:val="00B601E5"/>
    <w:rsid w:val="00B61DFC"/>
    <w:rsid w:val="00B6361A"/>
    <w:rsid w:val="00B65F8E"/>
    <w:rsid w:val="00B66E1B"/>
    <w:rsid w:val="00B73759"/>
    <w:rsid w:val="00B757E9"/>
    <w:rsid w:val="00B7634E"/>
    <w:rsid w:val="00B8258B"/>
    <w:rsid w:val="00B83E5E"/>
    <w:rsid w:val="00B83E72"/>
    <w:rsid w:val="00B90E96"/>
    <w:rsid w:val="00BA4586"/>
    <w:rsid w:val="00BA5CE8"/>
    <w:rsid w:val="00BA6676"/>
    <w:rsid w:val="00BB0338"/>
    <w:rsid w:val="00BC5B45"/>
    <w:rsid w:val="00BE2CB0"/>
    <w:rsid w:val="00C017D8"/>
    <w:rsid w:val="00C04556"/>
    <w:rsid w:val="00C12D64"/>
    <w:rsid w:val="00C20E12"/>
    <w:rsid w:val="00C20FA2"/>
    <w:rsid w:val="00C45D11"/>
    <w:rsid w:val="00C46CD7"/>
    <w:rsid w:val="00C52373"/>
    <w:rsid w:val="00C77846"/>
    <w:rsid w:val="00C92540"/>
    <w:rsid w:val="00C9286F"/>
    <w:rsid w:val="00C92B55"/>
    <w:rsid w:val="00C93D8E"/>
    <w:rsid w:val="00C97C13"/>
    <w:rsid w:val="00CA64A7"/>
    <w:rsid w:val="00CB11F5"/>
    <w:rsid w:val="00CB216F"/>
    <w:rsid w:val="00CB60F3"/>
    <w:rsid w:val="00CB6B17"/>
    <w:rsid w:val="00CB719B"/>
    <w:rsid w:val="00CC0BEA"/>
    <w:rsid w:val="00CC1CC6"/>
    <w:rsid w:val="00CC6804"/>
    <w:rsid w:val="00CE754F"/>
    <w:rsid w:val="00CF61F9"/>
    <w:rsid w:val="00D074CF"/>
    <w:rsid w:val="00D14035"/>
    <w:rsid w:val="00D229A8"/>
    <w:rsid w:val="00D23CFE"/>
    <w:rsid w:val="00D24F4A"/>
    <w:rsid w:val="00D266E4"/>
    <w:rsid w:val="00D2727F"/>
    <w:rsid w:val="00D27421"/>
    <w:rsid w:val="00D27C74"/>
    <w:rsid w:val="00D3608D"/>
    <w:rsid w:val="00D52E3E"/>
    <w:rsid w:val="00D543B2"/>
    <w:rsid w:val="00D633AA"/>
    <w:rsid w:val="00D75054"/>
    <w:rsid w:val="00D76028"/>
    <w:rsid w:val="00D95321"/>
    <w:rsid w:val="00DA33C5"/>
    <w:rsid w:val="00DB18CB"/>
    <w:rsid w:val="00DB72FD"/>
    <w:rsid w:val="00DB76DC"/>
    <w:rsid w:val="00DC37FA"/>
    <w:rsid w:val="00DC543D"/>
    <w:rsid w:val="00DD160F"/>
    <w:rsid w:val="00DD390E"/>
    <w:rsid w:val="00DD5B8B"/>
    <w:rsid w:val="00DE0DDE"/>
    <w:rsid w:val="00DE23B6"/>
    <w:rsid w:val="00DE3944"/>
    <w:rsid w:val="00DE5988"/>
    <w:rsid w:val="00DE651B"/>
    <w:rsid w:val="00DF06D7"/>
    <w:rsid w:val="00DF0AF9"/>
    <w:rsid w:val="00E008AD"/>
    <w:rsid w:val="00E03A37"/>
    <w:rsid w:val="00E1145C"/>
    <w:rsid w:val="00E137A9"/>
    <w:rsid w:val="00E237E1"/>
    <w:rsid w:val="00E25619"/>
    <w:rsid w:val="00E263E9"/>
    <w:rsid w:val="00E32251"/>
    <w:rsid w:val="00E3360A"/>
    <w:rsid w:val="00E35995"/>
    <w:rsid w:val="00E4716A"/>
    <w:rsid w:val="00E6543D"/>
    <w:rsid w:val="00E71E76"/>
    <w:rsid w:val="00E722F2"/>
    <w:rsid w:val="00E76334"/>
    <w:rsid w:val="00E76438"/>
    <w:rsid w:val="00E914A4"/>
    <w:rsid w:val="00E9237F"/>
    <w:rsid w:val="00E9364F"/>
    <w:rsid w:val="00E95C73"/>
    <w:rsid w:val="00EB31A6"/>
    <w:rsid w:val="00EC231F"/>
    <w:rsid w:val="00EC31D5"/>
    <w:rsid w:val="00ED0BF7"/>
    <w:rsid w:val="00ED4AD2"/>
    <w:rsid w:val="00ED5824"/>
    <w:rsid w:val="00EE344E"/>
    <w:rsid w:val="00EE5F2C"/>
    <w:rsid w:val="00EF25A5"/>
    <w:rsid w:val="00EF383C"/>
    <w:rsid w:val="00EF486D"/>
    <w:rsid w:val="00F043B7"/>
    <w:rsid w:val="00F11967"/>
    <w:rsid w:val="00F1240D"/>
    <w:rsid w:val="00F132E2"/>
    <w:rsid w:val="00F211BF"/>
    <w:rsid w:val="00F220EA"/>
    <w:rsid w:val="00F33D78"/>
    <w:rsid w:val="00F4079A"/>
    <w:rsid w:val="00F4178D"/>
    <w:rsid w:val="00F41E57"/>
    <w:rsid w:val="00F673B2"/>
    <w:rsid w:val="00F678F2"/>
    <w:rsid w:val="00F70B06"/>
    <w:rsid w:val="00F77C2A"/>
    <w:rsid w:val="00F82D36"/>
    <w:rsid w:val="00F84321"/>
    <w:rsid w:val="00F909D3"/>
    <w:rsid w:val="00F91959"/>
    <w:rsid w:val="00F92ECD"/>
    <w:rsid w:val="00F9578E"/>
    <w:rsid w:val="00FA0AA8"/>
    <w:rsid w:val="00FA6015"/>
    <w:rsid w:val="00FB4940"/>
    <w:rsid w:val="00FC25F6"/>
    <w:rsid w:val="00FC3FF6"/>
    <w:rsid w:val="00FC40B8"/>
    <w:rsid w:val="00FD71E9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10694C"/>
    <w:rPr>
      <w:color w:val="0000FF"/>
      <w:u w:val="none"/>
    </w:rPr>
  </w:style>
  <w:style w:type="character" w:customStyle="1" w:styleId="aa">
    <w:name w:val="Абзац списка Знак"/>
    <w:link w:val="a9"/>
    <w:uiPriority w:val="34"/>
    <w:locked/>
    <w:rsid w:val="001069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10694C"/>
    <w:rPr>
      <w:color w:val="0000FF"/>
      <w:u w:val="none"/>
    </w:rPr>
  </w:style>
  <w:style w:type="character" w:customStyle="1" w:styleId="aa">
    <w:name w:val="Абзац списка Знак"/>
    <w:link w:val="a9"/>
    <w:uiPriority w:val="34"/>
    <w:locked/>
    <w:rsid w:val="00106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4552-0.doc" TargetMode="External"/><Relationship Id="rId18" Type="http://schemas.openxmlformats.org/officeDocument/2006/relationships/hyperlink" Target="consultantplus://offline/ref=07EC505A3610D89E4DC63D7985878871ACA77B966BBBAB85A83394F8D44964F8139F1A881022971109E9HBREK" TargetMode="External"/><Relationship Id="rId26" Type="http://schemas.openxmlformats.org/officeDocument/2006/relationships/hyperlink" Target="/content/act/2f6f46d9-6569-4965-a4ba-a3dc2c023322.html" TargetMode="External"/><Relationship Id="rId39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3" Type="http://schemas.openxmlformats.org/officeDocument/2006/relationships/styles" Target="styles.xml"/><Relationship Id="rId21" Type="http://schemas.openxmlformats.org/officeDocument/2006/relationships/hyperlink" Target="/content/act/e3582471-b8b8-4d69-b4c4-3df3f904eea0.html" TargetMode="External"/><Relationship Id="rId34" Type="http://schemas.openxmlformats.org/officeDocument/2006/relationships/hyperlink" Target="/content/act/bedb8d87-fb71-47d6-a08b-7000caa8861a.html" TargetMode="External"/><Relationship Id="rId42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4552-0.doc" TargetMode="External"/><Relationship Id="rId17" Type="http://schemas.openxmlformats.org/officeDocument/2006/relationships/hyperlink" Target="/content/act/2f6f46d9-6569-4965-a4ba-a3dc2c023322.html" TargetMode="External"/><Relationship Id="rId25" Type="http://schemas.openxmlformats.org/officeDocument/2006/relationships/hyperlink" Target="4552-0.doc" TargetMode="External"/><Relationship Id="rId33" Type="http://schemas.openxmlformats.org/officeDocument/2006/relationships/hyperlink" Target="/content/act/07e81e68-d575-4b2d-a2bb-e802ae8c8446.html" TargetMode="External"/><Relationship Id="rId38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46" Type="http://schemas.openxmlformats.org/officeDocument/2006/relationships/hyperlink" Target="consultantplus://offline/ref=9F48703ADB56CEE6712A32EDAD2015C8DAC78503304C91E9A2C36BE5AEF1F61915C71F12E004DB23E5FF19FAF85400AE16492BDFCD978F1985868A303AE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C505A3610D89E4DC63D7985878871ACA77B966BBBAB85A83394F8D44964F8139F1A881022971109E9HBREK" TargetMode="External"/><Relationship Id="rId20" Type="http://schemas.openxmlformats.org/officeDocument/2006/relationships/hyperlink" Target="consultantplus://offline/ref=07EC505A3610D89E4DC6237493EBDF7EA9AC219A6DBCA2D2FD6192AF8BH1R9K" TargetMode="External"/><Relationship Id="rId29" Type="http://schemas.openxmlformats.org/officeDocument/2006/relationships/hyperlink" Target="../../../../../../../../content/act/98e5d49a-0977-41ef-ab98-ef83a7a2a5ba.doc" TargetMode="External"/><Relationship Id="rId41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../../content/act/d3c9bae8-a25b-479e-8fcd-f41763c9b472.doc" TargetMode="External"/><Relationship Id="rId24" Type="http://schemas.openxmlformats.org/officeDocument/2006/relationships/hyperlink" Target="/content/act/bedb8d87-fb71-47d6-a08b-7000caa8861a.html" TargetMode="External"/><Relationship Id="rId32" Type="http://schemas.openxmlformats.org/officeDocument/2006/relationships/hyperlink" Target="4552-0.doc" TargetMode="External"/><Relationship Id="rId37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40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45" Type="http://schemas.openxmlformats.org/officeDocument/2006/relationships/hyperlink" Target="/content/act/2f6f46d9-6569-4965-a4ba-a3dc2c02332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446458651&amp;prevdoc=550266589" TargetMode="External"/><Relationship Id="rId23" Type="http://schemas.openxmlformats.org/officeDocument/2006/relationships/hyperlink" Target="/content/act/519947ec-520d-42cd-92f7-5b6d4c14dd29.html" TargetMode="External"/><Relationship Id="rId28" Type="http://schemas.openxmlformats.org/officeDocument/2006/relationships/hyperlink" Target="../../../../../../../../content/act/8b967743-cbdb-49c3-b741-87f986916b50.doc" TargetMode="External"/><Relationship Id="rId36" Type="http://schemas.openxmlformats.org/officeDocument/2006/relationships/hyperlink" Target="/content/act/bedb8d87-fb71-47d6-a08b-7000caa8861a.html" TargetMode="External"/><Relationship Id="rId10" Type="http://schemas.openxmlformats.org/officeDocument/2006/relationships/hyperlink" Target="/content/act/2f6f46d9-6569-4965-a4ba-a3dc2c023322.html" TargetMode="External"/><Relationship Id="rId19" Type="http://schemas.openxmlformats.org/officeDocument/2006/relationships/hyperlink" Target="/content/act/2f6f46d9-6569-4965-a4ba-a3dc2c023322.html" TargetMode="External"/><Relationship Id="rId31" Type="http://schemas.openxmlformats.org/officeDocument/2006/relationships/hyperlink" Target="../../../../../../../../content/act/a2a1c3f6-9e0e-4f1c-8872-a605a26789b5.doc" TargetMode="External"/><Relationship Id="rId44" Type="http://schemas.openxmlformats.org/officeDocument/2006/relationships/hyperlink" Target="consultantplus://offline/ref=A0ACCF5BA1C1E61DBAD69F6601D515DEC45A06CF586A0B408B4D76941CBDD0AB26B9C2F9028582025B5B06BEB7EF5F94938C568F0EADE885O1G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tent/act/2f6f46d9-6569-4965-a4ba-a3dc2c023322.html" TargetMode="External"/><Relationship Id="rId14" Type="http://schemas.openxmlformats.org/officeDocument/2006/relationships/hyperlink" Target="4552-0.doc" TargetMode="External"/><Relationship Id="rId22" Type="http://schemas.openxmlformats.org/officeDocument/2006/relationships/hyperlink" Target="/content/act/2f6f46d9-6569-4965-a4ba-a3dc2c023322.html" TargetMode="External"/><Relationship Id="rId27" Type="http://schemas.openxmlformats.org/officeDocument/2006/relationships/hyperlink" Target="4552-0.doc" TargetMode="External"/><Relationship Id="rId30" Type="http://schemas.openxmlformats.org/officeDocument/2006/relationships/hyperlink" Target="/content/act/3658a2f0-13f2-4925-a536-3ef779cff4cc.html" TargetMode="External"/><Relationship Id="rId35" Type="http://schemas.openxmlformats.org/officeDocument/2006/relationships/hyperlink" Target="/content/act/bedb8d87-fb71-47d6-a08b-7000caa8861a.html" TargetMode="External"/><Relationship Id="rId43" Type="http://schemas.openxmlformats.org/officeDocument/2006/relationships/hyperlink" Target="consultantplus://offline/ref=A0ACCF5BA1C1E61DBAD69F6601D515DEC45A06CF586A0B408B4D76941CBDD0AB26B9C2F9028582005C5B06BEB7EF5F94938C568F0EADE885O1GF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B6FD-DABB-4CBB-8D68-0776F067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24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134</cp:revision>
  <cp:lastPrinted>2020-12-03T10:31:00Z</cp:lastPrinted>
  <dcterms:created xsi:type="dcterms:W3CDTF">2018-10-22T09:47:00Z</dcterms:created>
  <dcterms:modified xsi:type="dcterms:W3CDTF">2020-12-11T07:05:00Z</dcterms:modified>
</cp:coreProperties>
</file>