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211D34" w:rsidRPr="001619D6" w:rsidRDefault="00211D34" w:rsidP="001619D6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8"/>
          <w:szCs w:val="28"/>
        </w:rPr>
      </w:pPr>
      <w:r w:rsidRPr="001619D6">
        <w:rPr>
          <w:color w:val="000000"/>
          <w:sz w:val="28"/>
          <w:szCs w:val="28"/>
        </w:rPr>
        <w:t>Об у</w:t>
      </w:r>
      <w:r w:rsidR="001619D6" w:rsidRPr="001619D6">
        <w:rPr>
          <w:color w:val="000000"/>
          <w:sz w:val="28"/>
          <w:szCs w:val="28"/>
        </w:rPr>
        <w:t xml:space="preserve">становлении </w:t>
      </w:r>
      <w:r w:rsidRPr="001619D6">
        <w:rPr>
          <w:color w:val="000000"/>
          <w:sz w:val="28"/>
          <w:szCs w:val="28"/>
        </w:rPr>
        <w:t xml:space="preserve"> Порядка определения платы и </w:t>
      </w:r>
      <w:r w:rsidR="002F3B3B">
        <w:rPr>
          <w:color w:val="000000"/>
          <w:sz w:val="28"/>
          <w:szCs w:val="28"/>
        </w:rPr>
        <w:t xml:space="preserve">(или) </w:t>
      </w:r>
      <w:r w:rsidRPr="001619D6">
        <w:rPr>
          <w:color w:val="000000"/>
          <w:sz w:val="28"/>
          <w:szCs w:val="28"/>
        </w:rPr>
        <w:t>размера платы за оказанные услуги и (или) выполненные работы при осуществлении</w:t>
      </w:r>
      <w:r w:rsidR="001619D6">
        <w:rPr>
          <w:color w:val="000000"/>
          <w:sz w:val="28"/>
          <w:szCs w:val="28"/>
        </w:rPr>
        <w:t xml:space="preserve"> </w:t>
      </w:r>
      <w:proofErr w:type="gramStart"/>
      <w:r w:rsidR="002E0818">
        <w:rPr>
          <w:color w:val="000000"/>
          <w:sz w:val="28"/>
          <w:szCs w:val="28"/>
        </w:rPr>
        <w:t>муниципальным</w:t>
      </w:r>
      <w:proofErr w:type="gramEnd"/>
      <w:r w:rsidR="002E0818">
        <w:rPr>
          <w:color w:val="000000"/>
          <w:sz w:val="28"/>
          <w:szCs w:val="28"/>
        </w:rPr>
        <w:t xml:space="preserve"> </w:t>
      </w:r>
      <w:r w:rsidRPr="001619D6">
        <w:rPr>
          <w:color w:val="000000"/>
          <w:sz w:val="28"/>
          <w:szCs w:val="28"/>
        </w:rPr>
        <w:t>казенными учреждениями</w:t>
      </w:r>
      <w:r w:rsidR="002D484A" w:rsidRPr="001619D6">
        <w:rPr>
          <w:color w:val="000000"/>
          <w:sz w:val="28"/>
          <w:szCs w:val="28"/>
        </w:rPr>
        <w:t>,</w:t>
      </w:r>
    </w:p>
    <w:p w:rsidR="00BC3ADC" w:rsidRPr="001619D6" w:rsidRDefault="00211D34" w:rsidP="00211D34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8"/>
          <w:szCs w:val="28"/>
        </w:rPr>
      </w:pPr>
      <w:proofErr w:type="gramStart"/>
      <w:r w:rsidRPr="001619D6">
        <w:rPr>
          <w:color w:val="000000"/>
          <w:sz w:val="28"/>
          <w:szCs w:val="28"/>
        </w:rPr>
        <w:t>находящимися</w:t>
      </w:r>
      <w:proofErr w:type="gramEnd"/>
      <w:r w:rsidRPr="001619D6">
        <w:rPr>
          <w:color w:val="000000"/>
          <w:sz w:val="28"/>
          <w:szCs w:val="28"/>
        </w:rPr>
        <w:t xml:space="preserve"> в ведении администрации Кондинского района, приносящей доходы деятельности</w:t>
      </w:r>
    </w:p>
    <w:p w:rsidR="00BC3ADC" w:rsidRDefault="00BC3ADC" w:rsidP="00BC3ADC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606D8E" w:rsidRPr="00243322" w:rsidRDefault="00606D8E" w:rsidP="00BC3ADC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0E38A1" w:rsidRPr="001619D6" w:rsidRDefault="000E38A1" w:rsidP="001619D6">
      <w:pPr>
        <w:ind w:firstLine="540"/>
        <w:jc w:val="both"/>
        <w:rPr>
          <w:b/>
          <w:sz w:val="28"/>
          <w:szCs w:val="28"/>
        </w:rPr>
      </w:pPr>
      <w:r w:rsidRPr="001619D6">
        <w:rPr>
          <w:sz w:val="28"/>
          <w:szCs w:val="28"/>
        </w:rPr>
        <w:t>В соответствии с пунктом 3.1 статьи 161 Бюджетного кодекса Российской Федерации «Особенности правового положения казенных учреждений»,</w:t>
      </w:r>
      <w:r w:rsidR="002D484A" w:rsidRPr="001619D6">
        <w:rPr>
          <w:sz w:val="28"/>
          <w:szCs w:val="28"/>
        </w:rPr>
        <w:t xml:space="preserve">  </w:t>
      </w:r>
      <w:r w:rsidR="001619D6" w:rsidRPr="001619D6">
        <w:rPr>
          <w:sz w:val="28"/>
          <w:szCs w:val="28"/>
        </w:rPr>
        <w:t xml:space="preserve">в целях регламентации осуществления муниципальными казенными учреждениями, находящимися в ведении администрации Кондинского района приносящей доходы деятельности, </w:t>
      </w:r>
      <w:r w:rsidRPr="001619D6">
        <w:rPr>
          <w:b/>
          <w:sz w:val="28"/>
          <w:szCs w:val="28"/>
        </w:rPr>
        <w:t>администрация Кондинского района постановляет:</w:t>
      </w:r>
    </w:p>
    <w:p w:rsidR="001619D6" w:rsidRPr="00C11732" w:rsidRDefault="001619D6" w:rsidP="00423CB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0E38A1" w:rsidRPr="00C11732" w:rsidRDefault="000E38A1" w:rsidP="00423CB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1732">
        <w:rPr>
          <w:sz w:val="28"/>
          <w:szCs w:val="28"/>
        </w:rPr>
        <w:t>1. У</w:t>
      </w:r>
      <w:r w:rsidR="00455002">
        <w:rPr>
          <w:sz w:val="28"/>
          <w:szCs w:val="28"/>
        </w:rPr>
        <w:t>становит</w:t>
      </w:r>
      <w:r w:rsidRPr="00C11732">
        <w:rPr>
          <w:sz w:val="28"/>
          <w:szCs w:val="28"/>
        </w:rPr>
        <w:t xml:space="preserve">ь Порядок </w:t>
      </w:r>
      <w:r w:rsidR="0026019F" w:rsidRPr="00C11732">
        <w:rPr>
          <w:sz w:val="28"/>
          <w:szCs w:val="28"/>
        </w:rPr>
        <w:t xml:space="preserve">определения платы и </w:t>
      </w:r>
      <w:r w:rsidR="00C11732" w:rsidRPr="00C11732">
        <w:rPr>
          <w:sz w:val="28"/>
          <w:szCs w:val="28"/>
        </w:rPr>
        <w:t xml:space="preserve">(или) </w:t>
      </w:r>
      <w:r w:rsidR="0026019F" w:rsidRPr="00C11732">
        <w:rPr>
          <w:sz w:val="28"/>
          <w:szCs w:val="28"/>
        </w:rPr>
        <w:t>размера платы за оказанные услуги и (или) выполненные работы при осуществлении муниципальными казенными учреждениями, находящимися в ведении администрации Кондинского района, приносящей доходы деятельности.</w:t>
      </w:r>
    </w:p>
    <w:p w:rsidR="00747698" w:rsidRPr="00C11732" w:rsidRDefault="00747698" w:rsidP="00423CBF">
      <w:pPr>
        <w:ind w:right="-1" w:firstLine="709"/>
        <w:jc w:val="both"/>
        <w:rPr>
          <w:sz w:val="28"/>
          <w:szCs w:val="28"/>
        </w:rPr>
      </w:pPr>
    </w:p>
    <w:p w:rsidR="005D31EB" w:rsidRPr="00C11732" w:rsidRDefault="00C11732" w:rsidP="0042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1EB" w:rsidRPr="00C11732">
        <w:rPr>
          <w:sz w:val="28"/>
          <w:szCs w:val="28"/>
        </w:rPr>
        <w:t>. Постановление вступает в силу после его обнародования</w:t>
      </w:r>
      <w:r w:rsidRPr="00C11732">
        <w:rPr>
          <w:sz w:val="28"/>
          <w:szCs w:val="28"/>
        </w:rPr>
        <w:t>, и распространяется на правоотношения, возникшие с 01 января 2022 года</w:t>
      </w:r>
      <w:r w:rsidR="005D31EB" w:rsidRPr="00C11732">
        <w:rPr>
          <w:sz w:val="28"/>
          <w:szCs w:val="28"/>
        </w:rPr>
        <w:t>.</w:t>
      </w:r>
    </w:p>
    <w:p w:rsidR="00423CBF" w:rsidRDefault="00423CBF" w:rsidP="00423CBF">
      <w:pPr>
        <w:ind w:right="-1" w:firstLine="709"/>
        <w:jc w:val="both"/>
        <w:rPr>
          <w:color w:val="000000"/>
          <w:spacing w:val="1"/>
          <w:sz w:val="24"/>
          <w:szCs w:val="24"/>
        </w:rPr>
      </w:pPr>
    </w:p>
    <w:p w:rsidR="00423CBF" w:rsidRPr="00243322" w:rsidRDefault="00423CBF" w:rsidP="00423CBF">
      <w:pPr>
        <w:ind w:right="-1" w:firstLine="709"/>
        <w:jc w:val="both"/>
        <w:rPr>
          <w:sz w:val="24"/>
          <w:szCs w:val="24"/>
        </w:rPr>
      </w:pPr>
    </w:p>
    <w:p w:rsidR="00643013" w:rsidRPr="00BC3ADC" w:rsidRDefault="00643013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C1688E" w:rsidRPr="00BC3ADC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3A5EBD" w:rsidRDefault="00C64911" w:rsidP="00FA6898">
      <w:pPr>
        <w:rPr>
          <w:sz w:val="28"/>
          <w:szCs w:val="28"/>
        </w:rPr>
      </w:pPr>
      <w:r w:rsidRPr="00381A36">
        <w:rPr>
          <w:sz w:val="28"/>
          <w:szCs w:val="28"/>
        </w:rPr>
        <w:t xml:space="preserve">Глава Кондинского района                                   </w:t>
      </w:r>
      <w:r w:rsidR="00381A36">
        <w:rPr>
          <w:sz w:val="28"/>
          <w:szCs w:val="28"/>
        </w:rPr>
        <w:t xml:space="preserve">                      </w:t>
      </w:r>
      <w:r w:rsidR="00FA6898" w:rsidRPr="00381A36">
        <w:rPr>
          <w:sz w:val="28"/>
          <w:szCs w:val="28"/>
        </w:rPr>
        <w:t xml:space="preserve">                </w:t>
      </w:r>
      <w:r w:rsidR="00250685" w:rsidRPr="00381A36">
        <w:rPr>
          <w:sz w:val="28"/>
          <w:szCs w:val="28"/>
        </w:rPr>
        <w:t>А.А. Мухин</w:t>
      </w:r>
    </w:p>
    <w:p w:rsidR="00EC6B9E" w:rsidRPr="00EC6B9E" w:rsidRDefault="00EC6B9E" w:rsidP="00EC6B9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C6B9E">
        <w:rPr>
          <w:sz w:val="28"/>
          <w:szCs w:val="28"/>
        </w:rPr>
        <w:lastRenderedPageBreak/>
        <w:t>Приложение</w:t>
      </w:r>
    </w:p>
    <w:p w:rsidR="00EC6B9E" w:rsidRPr="00EC6B9E" w:rsidRDefault="00EC6B9E" w:rsidP="00EC6B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C6B9E">
        <w:rPr>
          <w:sz w:val="28"/>
          <w:szCs w:val="28"/>
        </w:rPr>
        <w:t>к постановлению администрации Кондинского района</w:t>
      </w:r>
    </w:p>
    <w:p w:rsidR="00EC6B9E" w:rsidRPr="00EC6B9E" w:rsidRDefault="00EC6B9E" w:rsidP="00EC6B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C6B9E">
        <w:rPr>
          <w:sz w:val="28"/>
          <w:szCs w:val="28"/>
        </w:rPr>
        <w:t>от ___  ______________ 2022 г. N___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C6B9E">
        <w:rPr>
          <w:sz w:val="24"/>
          <w:szCs w:val="24"/>
        </w:rPr>
        <w:t> </w:t>
      </w:r>
    </w:p>
    <w:p w:rsidR="00EC6B9E" w:rsidRPr="00EC6B9E" w:rsidRDefault="00EC6B9E" w:rsidP="00EC6B9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C6B9E" w:rsidRPr="00EC6B9E" w:rsidRDefault="00EC6B9E" w:rsidP="00EC6B9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C6B9E">
        <w:rPr>
          <w:b/>
          <w:bCs/>
          <w:sz w:val="28"/>
          <w:szCs w:val="28"/>
        </w:rPr>
        <w:t>ПОРЯДОК</w:t>
      </w:r>
    </w:p>
    <w:p w:rsidR="00EC6B9E" w:rsidRPr="00EC6B9E" w:rsidRDefault="00EC6B9E" w:rsidP="00EC6B9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C6B9E">
        <w:rPr>
          <w:b/>
          <w:bCs/>
          <w:sz w:val="28"/>
          <w:szCs w:val="28"/>
        </w:rPr>
        <w:t xml:space="preserve">ОПРЕДЕЛЕНИЯ ПЛАТЫ И (ИЛИ) РАЗМЕРА ПЛАТЫ </w:t>
      </w:r>
      <w:proofErr w:type="gramStart"/>
      <w:r w:rsidRPr="00EC6B9E">
        <w:rPr>
          <w:b/>
          <w:bCs/>
          <w:sz w:val="28"/>
          <w:szCs w:val="28"/>
        </w:rPr>
        <w:t>ЗА</w:t>
      </w:r>
      <w:proofErr w:type="gramEnd"/>
      <w:r w:rsidRPr="00EC6B9E">
        <w:rPr>
          <w:b/>
          <w:bCs/>
          <w:sz w:val="28"/>
          <w:szCs w:val="28"/>
        </w:rPr>
        <w:t xml:space="preserve"> ОКАЗАННЫЕ</w:t>
      </w:r>
    </w:p>
    <w:p w:rsidR="00EC6B9E" w:rsidRPr="00EC6B9E" w:rsidRDefault="00EC6B9E" w:rsidP="00EC6B9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C6B9E">
        <w:rPr>
          <w:b/>
          <w:bCs/>
          <w:sz w:val="28"/>
          <w:szCs w:val="28"/>
        </w:rPr>
        <w:t>УСЛУГИ И (ИЛИ) ВЫПОЛНЕННЫЕ РАБОТЫ ПРИ ОСУЩЕСТВЛЕНИИ</w:t>
      </w:r>
    </w:p>
    <w:p w:rsidR="00EC6B9E" w:rsidRPr="00EC6B9E" w:rsidRDefault="00EC6B9E" w:rsidP="00EC6B9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</w:t>
      </w:r>
      <w:r w:rsidRPr="00EC6B9E">
        <w:rPr>
          <w:b/>
          <w:bCs/>
          <w:sz w:val="28"/>
          <w:szCs w:val="28"/>
        </w:rPr>
        <w:t xml:space="preserve"> КАЗЕННЫМИ УЧРЕЖДЕНИЯМИ,</w:t>
      </w:r>
    </w:p>
    <w:p w:rsidR="00EC6B9E" w:rsidRPr="00EC6B9E" w:rsidRDefault="00EC6B9E" w:rsidP="00EC6B9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EC6B9E">
        <w:rPr>
          <w:b/>
          <w:bCs/>
          <w:sz w:val="28"/>
          <w:szCs w:val="28"/>
        </w:rPr>
        <w:t>НАХОДЯЩИМИСЯ</w:t>
      </w:r>
      <w:proofErr w:type="gramEnd"/>
      <w:r w:rsidRPr="00EC6B9E">
        <w:rPr>
          <w:b/>
          <w:bCs/>
          <w:sz w:val="28"/>
          <w:szCs w:val="28"/>
        </w:rPr>
        <w:t xml:space="preserve"> В ВЕДЕНИИ </w:t>
      </w:r>
      <w:r>
        <w:rPr>
          <w:b/>
          <w:bCs/>
          <w:sz w:val="28"/>
          <w:szCs w:val="28"/>
        </w:rPr>
        <w:t>АДМИНИСТРАЦИИ КОНДИНСКОГО РАЙОНА</w:t>
      </w:r>
      <w:r w:rsidRPr="00EC6B9E">
        <w:rPr>
          <w:b/>
          <w:bCs/>
          <w:sz w:val="28"/>
          <w:szCs w:val="28"/>
        </w:rPr>
        <w:t>, ПРИНОСЯЩЕЙ ДОХОДЫ ДЕЯТЕЛЬНОСТИ</w:t>
      </w:r>
    </w:p>
    <w:p w:rsidR="00EC6B9E" w:rsidRPr="00EC6B9E" w:rsidRDefault="00EC6B9E" w:rsidP="00EC6B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6B9E">
        <w:rPr>
          <w:sz w:val="28"/>
          <w:szCs w:val="28"/>
        </w:rPr>
        <w:t> 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 xml:space="preserve">1. Настоящий Порядок устанавливает правила определения платы и (или) размера платы за оказанные услуги и (или) выполненные работы при осуществлении </w:t>
      </w:r>
      <w:r w:rsidR="00763CCB">
        <w:rPr>
          <w:sz w:val="28"/>
          <w:szCs w:val="28"/>
        </w:rPr>
        <w:t>муниципальными</w:t>
      </w:r>
      <w:r w:rsidRPr="00EC6B9E">
        <w:rPr>
          <w:sz w:val="28"/>
          <w:szCs w:val="28"/>
        </w:rPr>
        <w:t xml:space="preserve"> казенными учреждениями, находящимися в ведении </w:t>
      </w:r>
      <w:r w:rsidR="00763CCB">
        <w:rPr>
          <w:sz w:val="28"/>
          <w:szCs w:val="28"/>
        </w:rPr>
        <w:t>администрации Кондинского района</w:t>
      </w:r>
      <w:r w:rsidRPr="00EC6B9E">
        <w:rPr>
          <w:sz w:val="28"/>
          <w:szCs w:val="28"/>
        </w:rPr>
        <w:t>, приносящей доходы деятельности (далее - платные услуги, учреждения соответственно).</w:t>
      </w:r>
    </w:p>
    <w:p w:rsidR="00EC6B9E" w:rsidRPr="00EC6B9E" w:rsidRDefault="00EC6B9E" w:rsidP="00763CC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2. Настоящий Порядок не распространяется на</w:t>
      </w:r>
      <w:r w:rsidR="00763CCB">
        <w:rPr>
          <w:sz w:val="28"/>
          <w:szCs w:val="28"/>
        </w:rPr>
        <w:t xml:space="preserve"> определение платы при оказании муниципальных услуг, относящихся к основным видам деятельности.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3. Учреждения самостоятельно определяют возможность и объем оказания платных услуг, исходя из наличия материальных и трудовых ресурсов, спроса на</w:t>
      </w:r>
      <w:r w:rsidR="00763CCB">
        <w:rPr>
          <w:sz w:val="28"/>
          <w:szCs w:val="28"/>
        </w:rPr>
        <w:t xml:space="preserve"> соответствующие платные услуги, </w:t>
      </w:r>
      <w:r w:rsidR="00763CCB" w:rsidRPr="0086625F">
        <w:rPr>
          <w:sz w:val="28"/>
          <w:szCs w:val="28"/>
        </w:rPr>
        <w:t>и проводят письменное согласование с заместителем главы Кондинского района, курирующим вопросы муниципального казенного учреждения.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 xml:space="preserve">4. Размер платы за платные услуги утверждается </w:t>
      </w:r>
      <w:r w:rsidR="00444720" w:rsidRPr="0086625F">
        <w:rPr>
          <w:sz w:val="28"/>
          <w:szCs w:val="28"/>
        </w:rPr>
        <w:t>приказом</w:t>
      </w:r>
      <w:r w:rsidRPr="00EC6B9E">
        <w:rPr>
          <w:sz w:val="28"/>
          <w:szCs w:val="28"/>
        </w:rPr>
        <w:t xml:space="preserve"> учреждения</w:t>
      </w:r>
      <w:r w:rsidR="00763CCB" w:rsidRPr="0086625F">
        <w:rPr>
          <w:sz w:val="28"/>
          <w:szCs w:val="28"/>
        </w:rPr>
        <w:t xml:space="preserve"> с согласованием заместителя главы района, курирующего вопросы экономики.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5. Размер платы за платные услуги определяется учреждениями на основе расчета необходимых для оказания (выполнения) платных услуг экономически обоснованных затрат с учетом конъюнктуры рынка, требований к качеству оказания (выполнения) платных услуг, в том числе на основании: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установленных нормативными правовыми актами Российской Федерации цен (тарифов) на аналогичные платные услуги по основным видам деятельности, предусмотренных уставом учреждения (далее - виды деятельности)</w:t>
      </w:r>
      <w:r w:rsidR="00DB16C4">
        <w:rPr>
          <w:sz w:val="28"/>
          <w:szCs w:val="28"/>
        </w:rPr>
        <w:t xml:space="preserve"> (при наличии)</w:t>
      </w:r>
      <w:r w:rsidRPr="00EC6B9E">
        <w:rPr>
          <w:sz w:val="28"/>
          <w:szCs w:val="28"/>
        </w:rPr>
        <w:t>;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расчетных и расчетно-нормативных затрат на оказание (выполнение) учреждениями платных услуг по видам деятельности, а также размера расчетных и расчетно-нормативных затрат на содержание имущества учреждения (при наличии);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анализа фактических затрат учреждений на оказание (выполнение) платных услуг по видам деятельности в предшествующие периоды</w:t>
      </w:r>
      <w:r w:rsidR="00DB16C4">
        <w:rPr>
          <w:sz w:val="28"/>
          <w:szCs w:val="28"/>
        </w:rPr>
        <w:t xml:space="preserve"> </w:t>
      </w:r>
      <w:r w:rsidR="00DB16C4" w:rsidRPr="00EC6B9E">
        <w:rPr>
          <w:sz w:val="28"/>
          <w:szCs w:val="28"/>
        </w:rPr>
        <w:t>(при наличии);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прогнозной информации о динамике изменения уровня цен (тарифов) в составе затрат на оказание (выполнение) учреждением платных услуг по видам деятельности, включая регулируемые государством цены (тарифы) на товары, работы, услуги субъектов естественных монополий</w:t>
      </w:r>
      <w:r w:rsidR="0001443D">
        <w:rPr>
          <w:sz w:val="28"/>
          <w:szCs w:val="28"/>
        </w:rPr>
        <w:t xml:space="preserve"> (при необходимости)</w:t>
      </w:r>
      <w:r w:rsidRPr="00EC6B9E">
        <w:rPr>
          <w:sz w:val="28"/>
          <w:szCs w:val="28"/>
        </w:rPr>
        <w:t>;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анализа существующего и прогнозируемого объема рыночных предложений на аналогичные платные услуги и уровня цен (тарифов) на них</w:t>
      </w:r>
      <w:r w:rsidR="0001443D">
        <w:rPr>
          <w:sz w:val="28"/>
          <w:szCs w:val="28"/>
        </w:rPr>
        <w:t xml:space="preserve"> (при наличии)</w:t>
      </w:r>
      <w:bookmarkStart w:id="0" w:name="_GoBack"/>
      <w:bookmarkEnd w:id="0"/>
      <w:r w:rsidRPr="00EC6B9E">
        <w:rPr>
          <w:sz w:val="28"/>
          <w:szCs w:val="28"/>
        </w:rPr>
        <w:t>;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lastRenderedPageBreak/>
        <w:t>анализа существующего и прогнозируемого объема спроса на аналогичные платные услуги</w:t>
      </w:r>
      <w:r w:rsidR="0001443D">
        <w:rPr>
          <w:sz w:val="28"/>
          <w:szCs w:val="28"/>
        </w:rPr>
        <w:t xml:space="preserve"> (при наличии)</w:t>
      </w:r>
      <w:r w:rsidRPr="00EC6B9E">
        <w:rPr>
          <w:sz w:val="28"/>
          <w:szCs w:val="28"/>
        </w:rPr>
        <w:t>.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 xml:space="preserve">6. В фактические затраты учреждений на оказание (выполнение) платных услуг не включаются расходы учреждений на строительство, реконструкцию и капитальный ремонт </w:t>
      </w:r>
      <w:r w:rsidR="00FC1D84">
        <w:rPr>
          <w:sz w:val="28"/>
          <w:szCs w:val="28"/>
        </w:rPr>
        <w:t xml:space="preserve">муниципального </w:t>
      </w:r>
      <w:r w:rsidRPr="00EC6B9E">
        <w:rPr>
          <w:sz w:val="28"/>
          <w:szCs w:val="28"/>
        </w:rPr>
        <w:t>имущества, закрепленного за ними на праве оперативного управления.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 xml:space="preserve">7. </w:t>
      </w:r>
      <w:proofErr w:type="gramStart"/>
      <w:r w:rsidRPr="00EC6B9E">
        <w:rPr>
          <w:sz w:val="28"/>
          <w:szCs w:val="28"/>
        </w:rPr>
        <w:t>Размер платы за оказываемые (выполняемые) учреждениями платные услуги устанавливается с учетом нормы времени, разовой калькуляции затрат или исходя из рыночной стоимости аналогичных услуг (работ), покрывающих издержки учреждений на оказание (выполнение) указанных платных услуг.</w:t>
      </w:r>
      <w:proofErr w:type="gramEnd"/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 xml:space="preserve">8. Изменение и (или) уточнение размера платы за платные услуги производится на основании </w:t>
      </w:r>
      <w:r w:rsidR="002200F7">
        <w:rPr>
          <w:sz w:val="28"/>
          <w:szCs w:val="28"/>
        </w:rPr>
        <w:t>приказа</w:t>
      </w:r>
      <w:r w:rsidRPr="00EC6B9E">
        <w:rPr>
          <w:sz w:val="28"/>
          <w:szCs w:val="28"/>
        </w:rPr>
        <w:t xml:space="preserve"> учреждения не реже одного раза в год.</w:t>
      </w:r>
    </w:p>
    <w:p w:rsidR="00EC6B9E" w:rsidRPr="00EC6B9E" w:rsidRDefault="00EC6B9E" w:rsidP="00EC6B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C6B9E">
        <w:rPr>
          <w:sz w:val="28"/>
          <w:szCs w:val="28"/>
        </w:rPr>
        <w:t>9. Информация об оказываемых (выполняемых) учреждениями платных услугах, а также о размере платы за них доводится учреждениями до потребителей платных услуг</w:t>
      </w:r>
      <w:r w:rsidR="00D93297">
        <w:rPr>
          <w:sz w:val="28"/>
          <w:szCs w:val="28"/>
        </w:rPr>
        <w:t>,</w:t>
      </w:r>
      <w:r w:rsidRPr="00EC6B9E">
        <w:rPr>
          <w:sz w:val="28"/>
          <w:szCs w:val="28"/>
        </w:rPr>
        <w:t xml:space="preserve"> </w:t>
      </w:r>
      <w:proofErr w:type="gramStart"/>
      <w:r w:rsidRPr="00EC6B9E">
        <w:rPr>
          <w:sz w:val="28"/>
          <w:szCs w:val="28"/>
        </w:rPr>
        <w:t>всеми доступными способами</w:t>
      </w:r>
      <w:proofErr w:type="gramEnd"/>
      <w:r w:rsidRPr="00EC6B9E">
        <w:rPr>
          <w:sz w:val="28"/>
          <w:szCs w:val="28"/>
        </w:rPr>
        <w:t>, в том числе путем размещения указанной информации на официальном сайте учреждения в информационно-телекоммуникационной сети "Интернет"</w:t>
      </w:r>
      <w:r w:rsidR="005A1059">
        <w:rPr>
          <w:sz w:val="28"/>
          <w:szCs w:val="28"/>
        </w:rPr>
        <w:t xml:space="preserve"> (при наличии)</w:t>
      </w:r>
      <w:r w:rsidRPr="00EC6B9E">
        <w:rPr>
          <w:sz w:val="28"/>
          <w:szCs w:val="28"/>
        </w:rPr>
        <w:t>.</w:t>
      </w:r>
    </w:p>
    <w:sectPr w:rsidR="00EC6B9E" w:rsidRPr="00EC6B9E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8C"/>
    <w:multiLevelType w:val="hybridMultilevel"/>
    <w:tmpl w:val="40E4C1CE"/>
    <w:lvl w:ilvl="0" w:tplc="FD5440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1742E"/>
    <w:multiLevelType w:val="hybridMultilevel"/>
    <w:tmpl w:val="4DA2BACC"/>
    <w:lvl w:ilvl="0" w:tplc="B50620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B3DE9"/>
    <w:multiLevelType w:val="hybridMultilevel"/>
    <w:tmpl w:val="DEB42DF6"/>
    <w:lvl w:ilvl="0" w:tplc="47D4F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6ED2956"/>
    <w:multiLevelType w:val="hybridMultilevel"/>
    <w:tmpl w:val="99B8D856"/>
    <w:lvl w:ilvl="0" w:tplc="835E3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F62F6C"/>
    <w:multiLevelType w:val="hybridMultilevel"/>
    <w:tmpl w:val="0F3A6F5C"/>
    <w:lvl w:ilvl="0" w:tplc="499AF0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04C60"/>
    <w:rsid w:val="0001443D"/>
    <w:rsid w:val="00020297"/>
    <w:rsid w:val="00042F69"/>
    <w:rsid w:val="00053AD6"/>
    <w:rsid w:val="00055184"/>
    <w:rsid w:val="00064F3C"/>
    <w:rsid w:val="000E38A1"/>
    <w:rsid w:val="000F6194"/>
    <w:rsid w:val="00117320"/>
    <w:rsid w:val="00147E0D"/>
    <w:rsid w:val="001619D6"/>
    <w:rsid w:val="0019181F"/>
    <w:rsid w:val="00197B1B"/>
    <w:rsid w:val="001B20F3"/>
    <w:rsid w:val="001D3BA6"/>
    <w:rsid w:val="001D6FE5"/>
    <w:rsid w:val="001F1F10"/>
    <w:rsid w:val="00211D34"/>
    <w:rsid w:val="002153B3"/>
    <w:rsid w:val="002200F7"/>
    <w:rsid w:val="00243322"/>
    <w:rsid w:val="00250685"/>
    <w:rsid w:val="0026019F"/>
    <w:rsid w:val="002733D5"/>
    <w:rsid w:val="002D484A"/>
    <w:rsid w:val="002E0818"/>
    <w:rsid w:val="002F3B3B"/>
    <w:rsid w:val="0035551A"/>
    <w:rsid w:val="003767DF"/>
    <w:rsid w:val="00381A36"/>
    <w:rsid w:val="00382FC2"/>
    <w:rsid w:val="003A5EBD"/>
    <w:rsid w:val="00423CBF"/>
    <w:rsid w:val="00442920"/>
    <w:rsid w:val="00444720"/>
    <w:rsid w:val="00455002"/>
    <w:rsid w:val="00496CFF"/>
    <w:rsid w:val="004D4055"/>
    <w:rsid w:val="004E3203"/>
    <w:rsid w:val="00513A56"/>
    <w:rsid w:val="0056358C"/>
    <w:rsid w:val="00587FCF"/>
    <w:rsid w:val="005A1059"/>
    <w:rsid w:val="005A12DE"/>
    <w:rsid w:val="005B3A2D"/>
    <w:rsid w:val="005C07C5"/>
    <w:rsid w:val="005D31EB"/>
    <w:rsid w:val="005F141A"/>
    <w:rsid w:val="00604852"/>
    <w:rsid w:val="00606D8E"/>
    <w:rsid w:val="00626149"/>
    <w:rsid w:val="00643013"/>
    <w:rsid w:val="00665EBB"/>
    <w:rsid w:val="006E0403"/>
    <w:rsid w:val="00747698"/>
    <w:rsid w:val="00763A6F"/>
    <w:rsid w:val="00763CCB"/>
    <w:rsid w:val="00794172"/>
    <w:rsid w:val="007C0067"/>
    <w:rsid w:val="00825D51"/>
    <w:rsid w:val="0086625F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1E20"/>
    <w:rsid w:val="00A24921"/>
    <w:rsid w:val="00A4392E"/>
    <w:rsid w:val="00AA27FF"/>
    <w:rsid w:val="00AB77A5"/>
    <w:rsid w:val="00B030B2"/>
    <w:rsid w:val="00B2530C"/>
    <w:rsid w:val="00B62C6B"/>
    <w:rsid w:val="00BB49C1"/>
    <w:rsid w:val="00BC25C2"/>
    <w:rsid w:val="00BC3ADC"/>
    <w:rsid w:val="00BC5866"/>
    <w:rsid w:val="00BC6730"/>
    <w:rsid w:val="00BE0034"/>
    <w:rsid w:val="00C11732"/>
    <w:rsid w:val="00C1688E"/>
    <w:rsid w:val="00C44778"/>
    <w:rsid w:val="00C52071"/>
    <w:rsid w:val="00C64911"/>
    <w:rsid w:val="00C977AD"/>
    <w:rsid w:val="00CB3959"/>
    <w:rsid w:val="00CD46E6"/>
    <w:rsid w:val="00CE473D"/>
    <w:rsid w:val="00D059E9"/>
    <w:rsid w:val="00D36F41"/>
    <w:rsid w:val="00D714D7"/>
    <w:rsid w:val="00D804BE"/>
    <w:rsid w:val="00D91EFE"/>
    <w:rsid w:val="00D93297"/>
    <w:rsid w:val="00DB16C4"/>
    <w:rsid w:val="00DC1968"/>
    <w:rsid w:val="00DE18A7"/>
    <w:rsid w:val="00DE6A13"/>
    <w:rsid w:val="00DE6E4B"/>
    <w:rsid w:val="00E36E4F"/>
    <w:rsid w:val="00E61E4E"/>
    <w:rsid w:val="00E65D77"/>
    <w:rsid w:val="00EC4CB4"/>
    <w:rsid w:val="00EC6B9E"/>
    <w:rsid w:val="00EE3B36"/>
    <w:rsid w:val="00EF0DF3"/>
    <w:rsid w:val="00F06EF4"/>
    <w:rsid w:val="00F11228"/>
    <w:rsid w:val="00F26098"/>
    <w:rsid w:val="00F310F0"/>
    <w:rsid w:val="00FA6898"/>
    <w:rsid w:val="00FB3FD4"/>
    <w:rsid w:val="00FB6A0B"/>
    <w:rsid w:val="00FC1D84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E3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BA1A-2E80-4104-BBC8-0C9C731B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Каспшицкая Татьяна Вениаминов</cp:lastModifiedBy>
  <cp:revision>32</cp:revision>
  <cp:lastPrinted>2022-01-28T10:00:00Z</cp:lastPrinted>
  <dcterms:created xsi:type="dcterms:W3CDTF">2022-01-27T06:29:00Z</dcterms:created>
  <dcterms:modified xsi:type="dcterms:W3CDTF">2022-01-28T11:03:00Z</dcterms:modified>
</cp:coreProperties>
</file>