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98"/>
        <w:gridCol w:w="2029"/>
        <w:gridCol w:w="1417"/>
      </w:tblGrid>
      <w:tr w:rsidR="0023753A" w:rsidRPr="00D265AD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265AD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265AD" w:rsidRDefault="00D265AD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</w:t>
            </w:r>
          </w:p>
        </w:tc>
      </w:tr>
      <w:tr w:rsidR="0023753A" w:rsidRPr="00D265AD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265AD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D26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543A" w:rsidRPr="00D265AD" w:rsidTr="00355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544" w:type="dxa"/>
        </w:trPr>
        <w:tc>
          <w:tcPr>
            <w:tcW w:w="6345" w:type="dxa"/>
            <w:gridSpan w:val="2"/>
            <w:hideMark/>
          </w:tcPr>
          <w:p w:rsidR="00B931E0" w:rsidRPr="00D265AD" w:rsidRDefault="00B931E0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3A" w:rsidRPr="00D265AD" w:rsidRDefault="00C70D2F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3A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543A"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постановление администрации Кондинского района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>от 04 декабря 2017 года № 2069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Перечня должностей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а также о доходах, расходах,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своих супруги (супруга) и несовершеннолетних детей, и при назначении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которые граждане обязаны представлять сведения о своих доходах, об имуществе и обязательствах имущественного характера,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bookmarkEnd w:id="0"/>
          </w:p>
        </w:tc>
      </w:tr>
    </w:tbl>
    <w:p w:rsidR="0035543A" w:rsidRPr="00D265AD" w:rsidRDefault="0035543A" w:rsidP="0035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43A" w:rsidRPr="00D265AD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43A" w:rsidRPr="00D265AD" w:rsidRDefault="006F67CC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35543A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связи с организационно-штатными изменениями</w:t>
      </w:r>
      <w:r w:rsidR="00902310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122669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Кондинского района,</w:t>
      </w:r>
      <w:r w:rsidR="00902310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распоряжением администрации Кондинского района от </w:t>
      </w:r>
      <w:r w:rsidR="00F15DAE">
        <w:rPr>
          <w:rFonts w:ascii="Times New Roman" w:eastAsia="Calibri" w:hAnsi="Times New Roman" w:cs="Times New Roman"/>
          <w:sz w:val="28"/>
          <w:szCs w:val="28"/>
          <w:lang w:eastAsia="en-US"/>
        </w:rPr>
        <w:t>29 декабря 2022 года № 828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-р «Об </w:t>
      </w:r>
      <w:r w:rsidR="00F15DAE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 штатных расписаний на 2023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265AD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5543A" w:rsidRPr="00D265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Кондинского района постановляет:</w:t>
      </w:r>
    </w:p>
    <w:p w:rsidR="0035543A" w:rsidRPr="00D265AD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 Кондинского района</w:t>
      </w:r>
      <w:r w:rsidR="00D265AD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04 декабря 2017 года № 2069 «Об утверждении Перечня должностей 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об </w:t>
      </w: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при </w:t>
      </w:r>
      <w:proofErr w:type="gramStart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назначении</w:t>
      </w:r>
      <w:proofErr w:type="gramEnd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</w:t>
      </w:r>
      <w:r w:rsidR="00902310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C70D2F">
        <w:rPr>
          <w:rFonts w:ascii="Times New Roman" w:eastAsia="Calibri" w:hAnsi="Times New Roman" w:cs="Times New Roman"/>
          <w:sz w:val="28"/>
          <w:szCs w:val="28"/>
          <w:lang w:eastAsia="en-US"/>
        </w:rPr>
        <w:t>овершеннолетних детей» следующие изменения</w:t>
      </w: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D7F86" w:rsidRDefault="00D265AD" w:rsidP="00F1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8E420A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3D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F15D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</w:t>
      </w:r>
      <w:r w:rsidR="00C70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DAE">
        <w:rPr>
          <w:rFonts w:ascii="Times New Roman" w:eastAsia="Times New Roman" w:hAnsi="Times New Roman" w:cs="Times New Roman"/>
          <w:color w:val="000000"/>
          <w:sz w:val="28"/>
          <w:szCs w:val="28"/>
        </w:rPr>
        <w:t>1.3 пункта 1</w:t>
      </w:r>
      <w:r w:rsidR="00C70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</w:t>
      </w:r>
      <w:r w:rsidR="00C70D2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F3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0D2F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  <w:r w:rsidR="006F6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DAE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исключить.</w:t>
      </w:r>
    </w:p>
    <w:p w:rsidR="00F15DAE" w:rsidRDefault="00F15DAE" w:rsidP="00F1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Подпункт 1.10 пункта 1 </w:t>
      </w:r>
      <w:r w:rsidRPr="00F15D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1 к постановлению исключить.</w:t>
      </w:r>
    </w:p>
    <w:p w:rsidR="00F15DAE" w:rsidRPr="00F15DAE" w:rsidRDefault="00F15DAE" w:rsidP="00F1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Подпункт 3.15 – 3.16 пункта 3 приложения 1 к постановлению изложить в следующей редакции:</w:t>
      </w:r>
    </w:p>
    <w:p w:rsidR="00F15DAE" w:rsidRPr="00F15DAE" w:rsidRDefault="00C70D2F" w:rsidP="00F1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15DAE" w:rsidRPr="00F15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3.15. Начальник отдела </w:t>
      </w:r>
      <w:r w:rsidR="00F15DA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регулирования и ценовой политики</w:t>
      </w:r>
      <w:r w:rsidR="00F15DAE" w:rsidRPr="00F15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экономического развития.</w:t>
      </w:r>
    </w:p>
    <w:p w:rsidR="00C70D2F" w:rsidRDefault="00F15DAE" w:rsidP="00F1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3.16. Главный специалист отдела </w:t>
      </w:r>
      <w:r w:rsidRPr="00F15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регулирования и ценовой политики </w:t>
      </w:r>
      <w:r w:rsidRPr="00F15DA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омитета экономического развития</w:t>
      </w:r>
      <w:proofErr w:type="gramStart"/>
      <w:r w:rsidR="00C70D2F" w:rsidRPr="00C70D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0D2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F15DAE" w:rsidRPr="00DF3D0D" w:rsidRDefault="00F15DAE" w:rsidP="00F1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F15DAE">
        <w:t xml:space="preserve"> </w:t>
      </w:r>
      <w:r>
        <w:t xml:space="preserve"> </w:t>
      </w:r>
      <w:r w:rsidRPr="00F15D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3.35 – 3.37 пункта 3</w:t>
      </w:r>
      <w:r w:rsidRPr="00F15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1 к постановлению исключить.</w:t>
      </w:r>
    </w:p>
    <w:p w:rsidR="00B931E0" w:rsidRPr="00D265AD" w:rsidRDefault="00B931E0" w:rsidP="00B93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0D7F86" w:rsidRPr="00D265AD" w:rsidRDefault="00B931E0" w:rsidP="00D265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15DAE">
        <w:rPr>
          <w:rFonts w:ascii="Times New Roman" w:eastAsia="Times New Roman" w:hAnsi="Times New Roman" w:cs="Times New Roman"/>
          <w:sz w:val="28"/>
          <w:szCs w:val="28"/>
        </w:rPr>
        <w:t>Подпункты 1.1, 1.2, 1.4 пункта 1 постановления вступают в силу посл</w:t>
      </w:r>
      <w:r w:rsidR="004B16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62C6">
        <w:rPr>
          <w:rFonts w:ascii="Times New Roman" w:eastAsia="Times New Roman" w:hAnsi="Times New Roman" w:cs="Times New Roman"/>
          <w:sz w:val="28"/>
          <w:szCs w:val="28"/>
        </w:rPr>
        <w:t xml:space="preserve"> его обнародования</w:t>
      </w:r>
      <w:r w:rsidR="004B1659">
        <w:rPr>
          <w:rFonts w:ascii="Times New Roman" w:eastAsia="Times New Roman" w:hAnsi="Times New Roman" w:cs="Times New Roman"/>
          <w:sz w:val="28"/>
          <w:szCs w:val="28"/>
        </w:rPr>
        <w:t>, подпункт 1.3</w:t>
      </w:r>
      <w:r w:rsidR="00F15DAE">
        <w:rPr>
          <w:rFonts w:ascii="Times New Roman" w:eastAsia="Times New Roman" w:hAnsi="Times New Roman" w:cs="Times New Roman"/>
          <w:sz w:val="28"/>
          <w:szCs w:val="28"/>
        </w:rPr>
        <w:t xml:space="preserve"> пункта 1 постановления вступает в силу после обнародования и распространяется на правоотношения, возникшие с 06 июля 2022 года</w:t>
      </w:r>
    </w:p>
    <w:p w:rsidR="00B931E0" w:rsidRPr="00D265AD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931E0" w:rsidRPr="00D265AD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931E0" w:rsidRPr="00D265AD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214C" w:rsidRPr="00D265AD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31E0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1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265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747B" w:rsidRPr="00D265AD">
        <w:rPr>
          <w:rFonts w:ascii="Times New Roman" w:eastAsia="Times New Roman" w:hAnsi="Times New Roman" w:cs="Times New Roman"/>
          <w:sz w:val="28"/>
          <w:szCs w:val="28"/>
        </w:rPr>
        <w:t>.А. Мухин</w:t>
      </w: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200" w:rsidRPr="00D265AD" w:rsidRDefault="001E5200" w:rsidP="00D265A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E5200" w:rsidRPr="00D265AD" w:rsidSect="00602D4B">
      <w:headerReference w:type="default" r:id="rId8"/>
      <w:pgSz w:w="11906" w:h="16838"/>
      <w:pgMar w:top="1134" w:right="851" w:bottom="1134" w:left="158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27" w:rsidRDefault="00052F27" w:rsidP="002141B8">
      <w:pPr>
        <w:spacing w:after="0" w:line="240" w:lineRule="auto"/>
      </w:pPr>
      <w:r>
        <w:separator/>
      </w:r>
    </w:p>
  </w:endnote>
  <w:endnote w:type="continuationSeparator" w:id="0">
    <w:p w:rsidR="00052F27" w:rsidRDefault="00052F27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27" w:rsidRDefault="00052F27" w:rsidP="002141B8">
      <w:pPr>
        <w:spacing w:after="0" w:line="240" w:lineRule="auto"/>
      </w:pPr>
      <w:r>
        <w:separator/>
      </w:r>
    </w:p>
  </w:footnote>
  <w:footnote w:type="continuationSeparator" w:id="0">
    <w:p w:rsidR="00052F27" w:rsidRDefault="00052F27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16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2747B"/>
    <w:rsid w:val="000409AE"/>
    <w:rsid w:val="00052F27"/>
    <w:rsid w:val="00054721"/>
    <w:rsid w:val="0005557E"/>
    <w:rsid w:val="000560CF"/>
    <w:rsid w:val="00072545"/>
    <w:rsid w:val="00081BEE"/>
    <w:rsid w:val="000B7964"/>
    <w:rsid w:val="000D7F86"/>
    <w:rsid w:val="000E53C4"/>
    <w:rsid w:val="000E5AE5"/>
    <w:rsid w:val="000F0C6F"/>
    <w:rsid w:val="00100BA8"/>
    <w:rsid w:val="00103FF3"/>
    <w:rsid w:val="00122669"/>
    <w:rsid w:val="00182A5F"/>
    <w:rsid w:val="00197317"/>
    <w:rsid w:val="00197F87"/>
    <w:rsid w:val="001A2237"/>
    <w:rsid w:val="001D5B7D"/>
    <w:rsid w:val="001D6F54"/>
    <w:rsid w:val="001D77C2"/>
    <w:rsid w:val="001E5200"/>
    <w:rsid w:val="00214061"/>
    <w:rsid w:val="002141B8"/>
    <w:rsid w:val="00221D20"/>
    <w:rsid w:val="0022344A"/>
    <w:rsid w:val="00224280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5543A"/>
    <w:rsid w:val="00392F84"/>
    <w:rsid w:val="003A024B"/>
    <w:rsid w:val="003B0CF5"/>
    <w:rsid w:val="003B38C9"/>
    <w:rsid w:val="003C421F"/>
    <w:rsid w:val="003F11D3"/>
    <w:rsid w:val="00420DC8"/>
    <w:rsid w:val="00455A35"/>
    <w:rsid w:val="00466138"/>
    <w:rsid w:val="004674A6"/>
    <w:rsid w:val="00473EB7"/>
    <w:rsid w:val="00486D70"/>
    <w:rsid w:val="0049729D"/>
    <w:rsid w:val="004A65DB"/>
    <w:rsid w:val="004B1659"/>
    <w:rsid w:val="005121DB"/>
    <w:rsid w:val="00546C1D"/>
    <w:rsid w:val="005865F3"/>
    <w:rsid w:val="00587C34"/>
    <w:rsid w:val="005B0475"/>
    <w:rsid w:val="005B504B"/>
    <w:rsid w:val="005F7D7E"/>
    <w:rsid w:val="00602D4B"/>
    <w:rsid w:val="00616612"/>
    <w:rsid w:val="00636E64"/>
    <w:rsid w:val="006408A5"/>
    <w:rsid w:val="00647DF8"/>
    <w:rsid w:val="00665371"/>
    <w:rsid w:val="00667634"/>
    <w:rsid w:val="00684404"/>
    <w:rsid w:val="0069358B"/>
    <w:rsid w:val="006D6E8A"/>
    <w:rsid w:val="006F67CC"/>
    <w:rsid w:val="00714E6E"/>
    <w:rsid w:val="007165A3"/>
    <w:rsid w:val="007223B7"/>
    <w:rsid w:val="00727E46"/>
    <w:rsid w:val="00732631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E420A"/>
    <w:rsid w:val="008F0642"/>
    <w:rsid w:val="00902310"/>
    <w:rsid w:val="009307E2"/>
    <w:rsid w:val="0095078D"/>
    <w:rsid w:val="009774D5"/>
    <w:rsid w:val="00983AC2"/>
    <w:rsid w:val="009910F0"/>
    <w:rsid w:val="009C5E95"/>
    <w:rsid w:val="009C7068"/>
    <w:rsid w:val="009E05AB"/>
    <w:rsid w:val="00A00A38"/>
    <w:rsid w:val="00A0264D"/>
    <w:rsid w:val="00A1095E"/>
    <w:rsid w:val="00A17B43"/>
    <w:rsid w:val="00A2594A"/>
    <w:rsid w:val="00A465FC"/>
    <w:rsid w:val="00A5245A"/>
    <w:rsid w:val="00AB175B"/>
    <w:rsid w:val="00AC5D5A"/>
    <w:rsid w:val="00AC7394"/>
    <w:rsid w:val="00AE4063"/>
    <w:rsid w:val="00AF0E94"/>
    <w:rsid w:val="00B07C09"/>
    <w:rsid w:val="00B116B4"/>
    <w:rsid w:val="00B1567F"/>
    <w:rsid w:val="00B17E2B"/>
    <w:rsid w:val="00B30B31"/>
    <w:rsid w:val="00B419EA"/>
    <w:rsid w:val="00B6039E"/>
    <w:rsid w:val="00B67DB2"/>
    <w:rsid w:val="00B931E0"/>
    <w:rsid w:val="00BB016B"/>
    <w:rsid w:val="00BB30FF"/>
    <w:rsid w:val="00BE506F"/>
    <w:rsid w:val="00BF418D"/>
    <w:rsid w:val="00C0214C"/>
    <w:rsid w:val="00C70D2F"/>
    <w:rsid w:val="00C77CC6"/>
    <w:rsid w:val="00C83105"/>
    <w:rsid w:val="00CC21E0"/>
    <w:rsid w:val="00CF4A1E"/>
    <w:rsid w:val="00D00D87"/>
    <w:rsid w:val="00D265AD"/>
    <w:rsid w:val="00D30334"/>
    <w:rsid w:val="00D61FCF"/>
    <w:rsid w:val="00D74DBB"/>
    <w:rsid w:val="00DC5AAD"/>
    <w:rsid w:val="00DD1BE4"/>
    <w:rsid w:val="00DE488B"/>
    <w:rsid w:val="00DF3D0D"/>
    <w:rsid w:val="00E03B2C"/>
    <w:rsid w:val="00E26B7D"/>
    <w:rsid w:val="00E44F92"/>
    <w:rsid w:val="00E459E4"/>
    <w:rsid w:val="00E62EED"/>
    <w:rsid w:val="00E7620D"/>
    <w:rsid w:val="00E9243D"/>
    <w:rsid w:val="00EB62C6"/>
    <w:rsid w:val="00EC7FCD"/>
    <w:rsid w:val="00F128E3"/>
    <w:rsid w:val="00F13023"/>
    <w:rsid w:val="00F15DAE"/>
    <w:rsid w:val="00F20A00"/>
    <w:rsid w:val="00F420DD"/>
    <w:rsid w:val="00F478AE"/>
    <w:rsid w:val="00F61984"/>
    <w:rsid w:val="00FA7A68"/>
    <w:rsid w:val="00FB4BAA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46</cp:revision>
  <cp:lastPrinted>2023-01-10T06:51:00Z</cp:lastPrinted>
  <dcterms:created xsi:type="dcterms:W3CDTF">2020-05-12T11:12:00Z</dcterms:created>
  <dcterms:modified xsi:type="dcterms:W3CDTF">2023-01-10T06:51:00Z</dcterms:modified>
</cp:coreProperties>
</file>