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04221B" w:rsidRDefault="00282317" w:rsidP="001D26FA">
      <w:pPr>
        <w:autoSpaceDE w:val="0"/>
        <w:autoSpaceDN w:val="0"/>
        <w:jc w:val="center"/>
        <w:rPr>
          <w:bCs/>
        </w:rPr>
      </w:pPr>
      <w:r w:rsidRPr="0004221B">
        <w:rPr>
          <w:bCs/>
        </w:rPr>
        <w:t>Сводный отчет</w:t>
      </w:r>
    </w:p>
    <w:p w:rsidR="00D97202" w:rsidRPr="006D4F55" w:rsidRDefault="001D26FA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6D4F55">
        <w:rPr>
          <w:bCs/>
        </w:rPr>
        <w:t>о результатах проведения оценки регулирующего</w:t>
      </w:r>
      <w:r w:rsidR="00282317" w:rsidRPr="006D4F55">
        <w:rPr>
          <w:bCs/>
        </w:rPr>
        <w:t xml:space="preserve"> воздействия </w:t>
      </w:r>
      <w:r w:rsidR="00D97202" w:rsidRPr="006D4F55">
        <w:rPr>
          <w:color w:val="000000" w:themeColor="text1"/>
        </w:rPr>
        <w:t>проекта</w:t>
      </w:r>
    </w:p>
    <w:p w:rsidR="001D26FA" w:rsidRPr="006D4F55" w:rsidRDefault="00D97202" w:rsidP="006D4F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D4F55">
        <w:rPr>
          <w:color w:val="000000" w:themeColor="text1"/>
        </w:rPr>
        <w:t xml:space="preserve"> постановления администрации Кондинского </w:t>
      </w:r>
      <w:r w:rsidR="006D4F55" w:rsidRPr="006D4F55">
        <w:t>«</w:t>
      </w:r>
      <w:r w:rsidR="006D4F55" w:rsidRPr="006D4F55">
        <w:rPr>
          <w:bCs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6D4F55" w:rsidRPr="006D4F55">
        <w:rPr>
          <w:color w:val="000000" w:themeColor="text1"/>
        </w:rPr>
        <w:t xml:space="preserve"> </w:t>
      </w: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D97202" w:rsidRPr="00D97202" w:rsidRDefault="00F844B4" w:rsidP="00D9720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D97202">
        <w:t xml:space="preserve"> проект</w:t>
      </w:r>
      <w:r w:rsidR="00D97202" w:rsidRPr="0004221B">
        <w:t xml:space="preserve"> постановления администрации Кондинского района </w:t>
      </w:r>
      <w:r w:rsidR="00D97202" w:rsidRPr="00D97202">
        <w:rPr>
          <w:color w:val="000000" w:themeColor="text1"/>
        </w:rPr>
        <w:t>«Об утверждении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>административного регламента предоставления муниципальной</w:t>
      </w:r>
      <w:r w:rsidR="00D97202">
        <w:rPr>
          <w:color w:val="000000" w:themeColor="text1"/>
        </w:rPr>
        <w:t xml:space="preserve"> </w:t>
      </w:r>
      <w:r w:rsidR="00D97202" w:rsidRPr="00D97202">
        <w:rPr>
          <w:color w:val="000000" w:themeColor="text1"/>
        </w:rPr>
        <w:t xml:space="preserve">услуги </w:t>
      </w:r>
      <w:r w:rsidR="006D4F55" w:rsidRPr="006D4F55">
        <w:rPr>
          <w:bCs/>
        </w:rPr>
        <w:t>«Присвоение объекту адресации адреса, аннулирование его адреса»</w:t>
      </w:r>
      <w:r w:rsidR="00D97202" w:rsidRPr="00D97202">
        <w:rPr>
          <w:bCs/>
          <w:color w:val="000000" w:themeColor="text1"/>
        </w:rPr>
        <w:t>.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A70AFE" w:rsidRDefault="00CD38DE" w:rsidP="006E6ED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D38DE">
        <w:rPr>
          <w:bCs/>
        </w:rPr>
        <w:t xml:space="preserve">    В </w:t>
      </w:r>
      <w:r w:rsidR="006D4F55">
        <w:rPr>
          <w:bCs/>
        </w:rPr>
        <w:t>соответствии с Соглашением от 21 декабря 2015 года № 4/2016-2018/ о передаче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Кондинский район, постановлени</w:t>
      </w:r>
      <w:r w:rsidR="004C277D">
        <w:rPr>
          <w:bCs/>
        </w:rPr>
        <w:t>е</w:t>
      </w:r>
      <w:r w:rsidR="006D4F55">
        <w:rPr>
          <w:bCs/>
        </w:rPr>
        <w:t>м</w:t>
      </w:r>
      <w:r w:rsidR="006D4F55" w:rsidRPr="006D4F55">
        <w:rPr>
          <w:bCs/>
        </w:rPr>
        <w:t xml:space="preserve"> администрации Кондинского района от 09 июня 2015 года № 662 «Об утверждении реестра муниципальных услуг»</w:t>
      </w:r>
      <w:r w:rsidR="00A70AFE">
        <w:rPr>
          <w:bCs/>
        </w:rPr>
        <w:t xml:space="preserve"> (с изменениями от 22 апреля 2017 года</w:t>
      </w:r>
      <w:r w:rsidR="006D4F55">
        <w:rPr>
          <w:bCs/>
        </w:rPr>
        <w:t>)</w:t>
      </w:r>
      <w:r w:rsidR="004C277D">
        <w:rPr>
          <w:bCs/>
        </w:rPr>
        <w:t xml:space="preserve">, на управление по природным ресурсам и экологии администрации Кондинского района возложена обязанность по разработке </w:t>
      </w:r>
      <w:r w:rsidR="006D4F55">
        <w:rPr>
          <w:bCs/>
        </w:rPr>
        <w:t xml:space="preserve"> </w:t>
      </w:r>
      <w:r w:rsidR="00A70AFE">
        <w:rPr>
          <w:bCs/>
        </w:rPr>
        <w:t xml:space="preserve">административного регламента оказания муниципальной услуги </w:t>
      </w:r>
      <w:r w:rsidR="00A70AFE" w:rsidRPr="006D4F55">
        <w:rPr>
          <w:bCs/>
        </w:rPr>
        <w:t>«Присвоение объекту адресации адреса, аннулирование его адреса»</w:t>
      </w:r>
      <w:r w:rsidR="00A70AFE">
        <w:rPr>
          <w:bCs/>
        </w:rPr>
        <w:t xml:space="preserve"> на территории городского поселения Междуреченский».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081B3E">
        <w:t xml:space="preserve">ормативного правового акта: </w:t>
      </w:r>
      <w:r w:rsidR="00081B3E" w:rsidRPr="00081B3E">
        <w:t>20</w:t>
      </w:r>
      <w:r w:rsidR="006E6ED5">
        <w:t xml:space="preserve"> июл</w:t>
      </w:r>
      <w:r w:rsidR="00833EA3" w:rsidRPr="00CD38DE">
        <w:t>я 2017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081B3E" w:rsidP="001D26FA">
      <w:pPr>
        <w:autoSpaceDE w:val="0"/>
        <w:autoSpaceDN w:val="0"/>
        <w:jc w:val="both"/>
      </w:pPr>
      <w:r>
        <w:t xml:space="preserve">начало: </w:t>
      </w:r>
      <w:r w:rsidRPr="00081B3E">
        <w:t>20</w:t>
      </w:r>
      <w:r w:rsidR="006E6ED5">
        <w:t xml:space="preserve"> июл</w:t>
      </w:r>
      <w:r w:rsidR="00833EA3" w:rsidRPr="00CD38DE">
        <w:t xml:space="preserve">я 2017 года, окончание: </w:t>
      </w:r>
      <w:r w:rsidR="006E6ED5">
        <w:t>04 августа</w:t>
      </w:r>
      <w:r w:rsidR="006D41A7" w:rsidRPr="00CD38DE">
        <w:t xml:space="preserve"> 2017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833EA3" w:rsidRPr="00CD38DE">
        <w:t>чтено частично: - нет 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7E5312">
        <w:t xml:space="preserve">ного правового акта: </w:t>
      </w:r>
      <w:r w:rsidR="00534CAE">
        <w:t>11</w:t>
      </w:r>
      <w:r w:rsidR="006E6ED5">
        <w:t xml:space="preserve">  августа</w:t>
      </w:r>
      <w:r w:rsidR="00750DAF" w:rsidRPr="00CD38DE">
        <w:t xml:space="preserve"> 2017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CD38DE" w:rsidRDefault="00A31423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CD38DE">
        <w:rPr>
          <w:b/>
          <w:bCs/>
        </w:rPr>
        <w:t xml:space="preserve">    </w:t>
      </w:r>
      <w:r w:rsidR="001D26FA" w:rsidRPr="00CD38DE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76525" w:rsidRDefault="00A31423" w:rsidP="006E6ED5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664EF3">
        <w:t xml:space="preserve">В </w:t>
      </w:r>
      <w:r w:rsidR="00776525">
        <w:t>случае отсутствия в настоящее время регламента</w:t>
      </w:r>
      <w:r w:rsidR="00664EF3">
        <w:t xml:space="preserve"> </w:t>
      </w:r>
      <w:r w:rsidR="00664EF3" w:rsidRPr="00CD38DE">
        <w:t xml:space="preserve">предоставления муниципальной услуги  </w:t>
      </w:r>
      <w:r w:rsidR="00776525" w:rsidRPr="006D4F55">
        <w:rPr>
          <w:bCs/>
        </w:rPr>
        <w:t>«Присвоение объекту адресации адреса, аннулирование его адреса»</w:t>
      </w:r>
      <w:r w:rsidR="00776525">
        <w:rPr>
          <w:bCs/>
        </w:rPr>
        <w:t xml:space="preserve"> </w:t>
      </w:r>
      <w:r w:rsidR="00A51FE2">
        <w:t xml:space="preserve">органы местного самоуправления муниципального района не смогут надлежащим образом </w:t>
      </w:r>
      <w:r w:rsidR="00776525">
        <w:t>оказывать вышеназванную услугу.</w:t>
      </w:r>
    </w:p>
    <w:p w:rsidR="001D26FA" w:rsidRPr="00CD38DE" w:rsidRDefault="00051E74" w:rsidP="00455B28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="00776525">
        <w:t xml:space="preserve">муниципальная услуга </w:t>
      </w:r>
      <w:r w:rsidR="00776525" w:rsidRPr="006D4F55">
        <w:rPr>
          <w:bCs/>
        </w:rPr>
        <w:t>«Присвоение объекту адресации адреса, аннулирование его адреса»</w:t>
      </w:r>
      <w:r w:rsidR="00776525">
        <w:rPr>
          <w:bCs/>
        </w:rPr>
        <w:t xml:space="preserve"> оказывалась администрацией ГП Междуреченский. Однако, в связи с передачей части полномочий органов местного самоуправления городское поселение Междуреченский органам местного самоуправления </w:t>
      </w:r>
      <w:r w:rsidR="00776525">
        <w:rPr>
          <w:bCs/>
        </w:rPr>
        <w:lastRenderedPageBreak/>
        <w:t>муниципального образования Кондинский район, необходимо разработать регламент оказания названной услуги</w:t>
      </w:r>
      <w:r w:rsidR="00A51FE2">
        <w:t xml:space="preserve"> на уровне муниципального района</w:t>
      </w:r>
      <w:r w:rsidRPr="00CD38DE">
        <w:t xml:space="preserve">. </w:t>
      </w:r>
    </w:p>
    <w:p w:rsidR="001D26FA" w:rsidRPr="00CD38DE" w:rsidRDefault="00051E74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</w:p>
    <w:p w:rsidR="001D26FA" w:rsidRPr="00CD38DE" w:rsidRDefault="00886479" w:rsidP="00911672">
      <w:pPr>
        <w:autoSpaceDE w:val="0"/>
        <w:autoSpaceDN w:val="0"/>
        <w:jc w:val="both"/>
      </w:pPr>
      <w:r w:rsidRPr="00CD38DE">
        <w:t xml:space="preserve">    </w:t>
      </w:r>
      <w:r w:rsidR="00455B28" w:rsidRPr="00CD38DE">
        <w:t xml:space="preserve">В устранении вышеназванной проблемы </w:t>
      </w:r>
      <w:r w:rsidR="00A51FE2">
        <w:t xml:space="preserve">заинтересованы юридические и физические лица, а также индивидуальные предприниматели. 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</w:t>
      </w:r>
      <w:r w:rsidR="00910E8D">
        <w:t xml:space="preserve">возможность исполнения </w:t>
      </w:r>
      <w:r w:rsidR="00910E8D" w:rsidRPr="00CD38DE">
        <w:t>муниципальной услуги</w:t>
      </w:r>
      <w:r w:rsidR="00910E8D">
        <w:t xml:space="preserve"> или</w:t>
      </w:r>
      <w:r w:rsidRPr="00CD38DE">
        <w:t xml:space="preserve"> широкие пределы администрирования </w:t>
      </w:r>
      <w:r w:rsidR="00C475C8">
        <w:t xml:space="preserve">уполномоченного органа </w:t>
      </w:r>
      <w:r w:rsidRPr="00CD38DE">
        <w:t xml:space="preserve">при </w:t>
      </w:r>
      <w:r w:rsidR="00776525">
        <w:t>оказании услуги</w:t>
      </w:r>
      <w:r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CD38DE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в несовершенстве федерального законодательства</w:t>
      </w:r>
      <w:r w:rsidR="00830B3B" w:rsidRPr="00CD38DE">
        <w:rPr>
          <w:rFonts w:ascii="Times New Roman" w:hAnsi="Times New Roman" w:cs="Times New Roman"/>
          <w:b w:val="0"/>
          <w:color w:val="auto"/>
        </w:rPr>
        <w:t>.</w:t>
      </w:r>
      <w:r w:rsidRPr="00CD38D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26FA" w:rsidRPr="00CD38DE" w:rsidRDefault="00830B3B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1D26FA" w:rsidRPr="00150AF6" w:rsidRDefault="00910E8D" w:rsidP="00024668">
      <w:pPr>
        <w:pStyle w:val="1"/>
        <w:spacing w:before="0" w:after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    Ю</w:t>
      </w:r>
      <w:r w:rsidR="00150AF6">
        <w:rPr>
          <w:rFonts w:ascii="Times New Roman" w:hAnsi="Times New Roman" w:cs="Times New Roman"/>
          <w:b w:val="0"/>
          <w:color w:val="auto"/>
        </w:rPr>
        <w:t xml:space="preserve">ридические и физические лица, а также индивидуальные предприниматели </w:t>
      </w:r>
      <w:r w:rsidR="00830B3B" w:rsidRPr="00CD38DE">
        <w:rPr>
          <w:rFonts w:ascii="Times New Roman" w:hAnsi="Times New Roman" w:cs="Times New Roman"/>
          <w:b w:val="0"/>
          <w:color w:val="auto"/>
        </w:rPr>
        <w:t>в силу закона</w:t>
      </w:r>
      <w:r w:rsidR="0008298F" w:rsidRPr="00CD38DE">
        <w:rPr>
          <w:rFonts w:ascii="Times New Roman" w:hAnsi="Times New Roman" w:cs="Times New Roman"/>
          <w:b w:val="0"/>
          <w:color w:val="auto"/>
        </w:rPr>
        <w:t xml:space="preserve"> </w:t>
      </w:r>
      <w:r w:rsidR="00C50321" w:rsidRPr="00CD38DE">
        <w:rPr>
          <w:rFonts w:ascii="Times New Roman" w:hAnsi="Times New Roman" w:cs="Times New Roman"/>
          <w:b w:val="0"/>
          <w:color w:val="auto"/>
        </w:rPr>
        <w:t xml:space="preserve">не </w:t>
      </w:r>
      <w:r w:rsidR="00830B3B" w:rsidRPr="00CD38DE">
        <w:rPr>
          <w:rFonts w:ascii="Times New Roman" w:hAnsi="Times New Roman" w:cs="Times New Roman"/>
          <w:b w:val="0"/>
          <w:color w:val="auto"/>
        </w:rPr>
        <w:t xml:space="preserve">могут </w:t>
      </w:r>
      <w:r>
        <w:rPr>
          <w:rFonts w:ascii="Times New Roman" w:hAnsi="Times New Roman" w:cs="Times New Roman"/>
          <w:b w:val="0"/>
          <w:color w:val="auto"/>
        </w:rPr>
        <w:t xml:space="preserve">предоставлять сами себе </w:t>
      </w:r>
      <w:r w:rsidR="00776525">
        <w:rPr>
          <w:rFonts w:ascii="Times New Roman" w:hAnsi="Times New Roman"/>
          <w:b w:val="0"/>
          <w:color w:val="auto"/>
        </w:rPr>
        <w:t>адреса земельным участкам и объектам недвижимости</w:t>
      </w:r>
      <w:r>
        <w:rPr>
          <w:rFonts w:ascii="Times New Roman" w:hAnsi="Times New Roman"/>
          <w:b w:val="0"/>
          <w:color w:val="auto"/>
        </w:rPr>
        <w:t>.</w:t>
      </w:r>
      <w:r w:rsidR="00150AF6" w:rsidRPr="00150AF6">
        <w:rPr>
          <w:rFonts w:ascii="Times New Roman" w:hAnsi="Times New Roman"/>
          <w:b w:val="0"/>
          <w:color w:val="auto"/>
        </w:rPr>
        <w:t xml:space="preserve"> 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6759B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C0701F" w:rsidRPr="00C0701F" w:rsidRDefault="00C0701F" w:rsidP="009F4680">
      <w:pPr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Администрацией города Югорска принято постановление от 12 октября 2015 г. № 3130 «Об утверждении административного регламента предоставления муниципальной услуги «Присвоение и аннулирование адресов объектам адресации»; </w:t>
      </w:r>
    </w:p>
    <w:p w:rsidR="00B072A9" w:rsidRPr="00B072A9" w:rsidRDefault="00B072A9" w:rsidP="009F4680">
      <w:pPr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070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Администрацией г.Урая принято постановление от 9 июня 2015 г. № 1869 «Об утверждении административного регламента предоставления муниципальной услуги «Присвоение и аннулирование адресов объектам адресации»; </w:t>
      </w:r>
    </w:p>
    <w:p w:rsidR="005B2B1A" w:rsidRDefault="008A48FE" w:rsidP="00024668">
      <w:pPr>
        <w:autoSpaceDE w:val="0"/>
        <w:autoSpaceDN w:val="0"/>
        <w:jc w:val="both"/>
      </w:pPr>
      <w:r>
        <w:t xml:space="preserve">    </w:t>
      </w:r>
      <w:r w:rsidR="007D6C59">
        <w:t>и так далее.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Информационно-правовая система «Гарант»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265EEA" w:rsidRDefault="003E23A0" w:rsidP="00336077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4C6852">
              <w:rPr>
                <w:rFonts w:eastAsiaTheme="minorHAnsi"/>
                <w:lang w:eastAsia="en-US"/>
              </w:rPr>
              <w:t>«Присвоение и аннулирование адресов объектам адресации»</w:t>
            </w:r>
            <w:r w:rsidR="004C6852" w:rsidRPr="00CD38DE">
              <w:rPr>
                <w:bCs/>
              </w:rPr>
              <w:t xml:space="preserve"> 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4C6852">
        <w:rPr>
          <w:bCs/>
        </w:rPr>
        <w:t>Соглашение от 21 декабря 2015 года № 4/2016-2018/ о передаче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Кондинский район, постановление</w:t>
      </w:r>
      <w:r w:rsidR="004C6852" w:rsidRPr="006D4F55">
        <w:rPr>
          <w:bCs/>
        </w:rPr>
        <w:t xml:space="preserve"> администрации Кондинского района от 09 июня 2015 года № 662 «Об утверждении реестра муниципальных услуг»</w:t>
      </w:r>
      <w:r w:rsidR="004C6852">
        <w:rPr>
          <w:bCs/>
        </w:rPr>
        <w:t xml:space="preserve"> (с изменениями от 22 апреля 2017 года).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  <w:gridCol w:w="1872"/>
        <w:gridCol w:w="4082"/>
      </w:tblGrid>
      <w:tr w:rsidR="001D26FA" w:rsidRPr="00770166" w:rsidTr="00BE02F0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42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187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BE02F0">
        <w:tc>
          <w:tcPr>
            <w:tcW w:w="4820" w:type="dxa"/>
          </w:tcPr>
          <w:p w:rsidR="004C6852" w:rsidRPr="00265EEA" w:rsidRDefault="00C36A7F" w:rsidP="004C6852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265EEA">
              <w:rPr>
                <w:sz w:val="22"/>
                <w:szCs w:val="22"/>
              </w:rPr>
              <w:t xml:space="preserve">Реализация прав юридических лиц, индивидуальных предпринимателей и граждан на обращение в органы местного самоуправления для предоставления муниципальной услуги </w:t>
            </w:r>
            <w:r w:rsidR="004C6852">
              <w:rPr>
                <w:rFonts w:eastAsiaTheme="minorHAnsi"/>
                <w:lang w:eastAsia="en-US"/>
              </w:rPr>
              <w:t>«Присвоение и аннулирование адресов объектам адресации».</w:t>
            </w:r>
            <w:r w:rsidR="004C6852" w:rsidRPr="00CD38DE">
              <w:rPr>
                <w:bCs/>
              </w:rPr>
              <w:t xml:space="preserve"> </w:t>
            </w:r>
          </w:p>
          <w:p w:rsidR="001D26FA" w:rsidRPr="0046759B" w:rsidRDefault="001D26FA" w:rsidP="004C6852">
            <w:pPr>
              <w:autoSpaceDE w:val="0"/>
              <w:autoSpaceDN w:val="0"/>
              <w:jc w:val="both"/>
            </w:pPr>
          </w:p>
        </w:tc>
        <w:tc>
          <w:tcPr>
            <w:tcW w:w="4422" w:type="dxa"/>
          </w:tcPr>
          <w:p w:rsidR="001D26FA" w:rsidRPr="00C5290A" w:rsidRDefault="00265EEA" w:rsidP="00081B3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BE02F0">
              <w:t>Постановление</w:t>
            </w:r>
            <w:r w:rsidR="00BE02F0" w:rsidRPr="0004221B">
              <w:t xml:space="preserve"> администрации Кондинского района</w:t>
            </w:r>
            <w:r w:rsidR="00081B3E" w:rsidRPr="00081B3E">
              <w:t xml:space="preserve"> </w:t>
            </w:r>
            <w:r w:rsidR="00081B3E">
              <w:t xml:space="preserve">о присвоении </w:t>
            </w:r>
            <w:r w:rsidR="00081B3E">
              <w:rPr>
                <w:bCs/>
              </w:rPr>
              <w:t>объекту адресации адреса или об аннулировании его адреса</w:t>
            </w:r>
            <w:r w:rsidR="00081B3E">
              <w:rPr>
                <w:bCs/>
                <w:color w:val="000000" w:themeColor="text1"/>
              </w:rPr>
              <w:t>, либо письменный отказ в предоставлении муниципальной услуги</w:t>
            </w:r>
          </w:p>
        </w:tc>
        <w:tc>
          <w:tcPr>
            <w:tcW w:w="1872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35453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B16A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Юридические </w:t>
            </w:r>
            <w:r w:rsidR="0035453B" w:rsidRPr="007B16AB">
              <w:rPr>
                <w:iCs/>
              </w:rPr>
              <w:t>лица</w:t>
            </w:r>
            <w:r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D7398B" w:rsidP="00760749">
            <w:pPr>
              <w:autoSpaceDE w:val="0"/>
              <w:autoSpaceDN w:val="0"/>
              <w:jc w:val="center"/>
            </w:pPr>
            <w:r>
              <w:t>98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8A5C77" w:rsidP="008A5C77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юридическим лицам в собственность, постоянное пользование и аренду</w:t>
            </w:r>
            <w:r w:rsidR="00081B3E">
              <w:t xml:space="preserve"> по состоянию на 1 августа 2017 года</w:t>
            </w:r>
            <w:r w:rsidR="00336077">
              <w:t>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9712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физическим лицам в собственность, постоянное пользование и аренду</w:t>
            </w:r>
            <w:r w:rsidR="00081B3E">
              <w:t xml:space="preserve"> по состоянию на 1 августа 2017 года</w:t>
            </w:r>
            <w:r>
              <w:t>.</w:t>
            </w:r>
          </w:p>
        </w:tc>
      </w:tr>
      <w:tr w:rsidR="00D7398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D7398B" w:rsidP="00760749">
            <w:pPr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B" w:rsidRDefault="008A5C77" w:rsidP="00760749">
            <w:pPr>
              <w:autoSpaceDE w:val="0"/>
              <w:autoSpaceDN w:val="0"/>
              <w:jc w:val="center"/>
            </w:pPr>
            <w:r>
              <w:t>Реестры земельных участков предоставленных индивидуальным предпринимателям в собственность и аренду</w:t>
            </w:r>
            <w:r w:rsidR="00081B3E">
              <w:t xml:space="preserve"> по состоянию на 1 августа 2017 года.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810AC3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D26FA" w:rsidRPr="00272666" w:rsidRDefault="00081B3E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Нов</w:t>
            </w:r>
            <w:r w:rsidR="008A5C77">
              <w:rPr>
                <w:sz w:val="22"/>
                <w:szCs w:val="22"/>
              </w:rPr>
              <w:t>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E32497" w:rsidP="00E32497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8A5C7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Юридические и ф</w:t>
            </w:r>
            <w:r w:rsidR="003F5B62" w:rsidRPr="0006533E">
              <w:rPr>
                <w:iCs/>
                <w:sz w:val="22"/>
                <w:szCs w:val="22"/>
              </w:rPr>
              <w:t>изические лица</w:t>
            </w:r>
            <w:r>
              <w:rPr>
                <w:iCs/>
                <w:sz w:val="22"/>
                <w:szCs w:val="22"/>
              </w:rPr>
              <w:t>, индивидуальные предприниматели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F46412">
              <w:rPr>
                <w:rFonts w:eastAsiaTheme="minorHAnsi"/>
                <w:lang w:eastAsia="en-US"/>
              </w:rPr>
              <w:t>присвоении и аннулировании адресов объектам адресации</w:t>
            </w:r>
            <w:r w:rsidRPr="00FE3730"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>возлагает на субъекты предпринимательской и инвестиционной деятельности 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  <w:r w:rsidR="00D27621" w:rsidRPr="00D2762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BF48E7" w:rsidRDefault="00BF48E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414581" w:rsidRDefault="00414581" w:rsidP="00F46412">
            <w:pPr>
              <w:jc w:val="both"/>
              <w:rPr>
                <w:iCs/>
              </w:rPr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 xml:space="preserve">муниципальной услуги </w:t>
            </w:r>
            <w:r w:rsidR="00F46412">
              <w:rPr>
                <w:rFonts w:eastAsiaTheme="minorHAnsi"/>
                <w:lang w:eastAsia="en-US"/>
              </w:rPr>
              <w:t>«Присвоение и аннулирование адресов объектам адресации»</w:t>
            </w:r>
            <w:r w:rsidR="00F46412" w:rsidRPr="00CD38DE">
              <w:rPr>
                <w:bCs/>
              </w:rPr>
              <w:t xml:space="preserve"> </w:t>
            </w: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1C4906">
              <w:rPr>
                <w:sz w:val="22"/>
                <w:szCs w:val="22"/>
              </w:rPr>
              <w:t xml:space="preserve">иальных адресатов – 2017 год – </w:t>
            </w:r>
            <w:r w:rsidR="00F46412">
              <w:rPr>
                <w:sz w:val="22"/>
                <w:szCs w:val="22"/>
              </w:rPr>
              <w:t>1</w:t>
            </w:r>
            <w:r w:rsidR="001C4906">
              <w:rPr>
                <w:sz w:val="22"/>
                <w:szCs w:val="22"/>
              </w:rPr>
              <w:t>22</w:t>
            </w:r>
            <w:r w:rsidR="00081B3E">
              <w:rPr>
                <w:sz w:val="22"/>
                <w:szCs w:val="22"/>
              </w:rPr>
              <w:t xml:space="preserve"> (факт)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F46412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2018 год – 220</w:t>
            </w:r>
            <w:r w:rsidR="001C4906">
              <w:rPr>
                <w:sz w:val="22"/>
                <w:szCs w:val="22"/>
              </w:rPr>
              <w:t>, 2019 год – 3</w:t>
            </w:r>
            <w:r>
              <w:rPr>
                <w:sz w:val="22"/>
                <w:szCs w:val="22"/>
              </w:rPr>
              <w:t>50</w:t>
            </w:r>
            <w:r w:rsidR="004145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9.3. Оценка расходов (доходов) потенциальных адресатов регулирования, </w:t>
            </w:r>
            <w:r w:rsidRPr="00D9592D">
              <w:rPr>
                <w:iCs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lastRenderedPageBreak/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lastRenderedPageBreak/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="001C4906">
        <w:rPr>
          <w:sz w:val="22"/>
          <w:szCs w:val="22"/>
        </w:rPr>
        <w:t xml:space="preserve">актуального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F46412">
        <w:rPr>
          <w:rFonts w:eastAsiaTheme="minorHAnsi"/>
          <w:lang w:eastAsia="en-US"/>
        </w:rPr>
        <w:t>«Присвоение и аннулирование адресов объектам адресации»</w:t>
      </w:r>
      <w:r w:rsidR="00F46412">
        <w:rPr>
          <w:bCs/>
        </w:rPr>
        <w:t>.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351B11">
        <w:t xml:space="preserve"> сентябрь</w:t>
      </w:r>
      <w:r w:rsidR="000169AD">
        <w:t xml:space="preserve"> 2017 года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 xml:space="preserve"> 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9AD" w:rsidRDefault="00D0691D" w:rsidP="000169AD">
            <w:pPr>
              <w:autoSpaceDE w:val="0"/>
              <w:autoSpaceDN w:val="0"/>
            </w:pPr>
            <w:r>
              <w:t>Н</w:t>
            </w:r>
            <w:r w:rsidR="00970438">
              <w:t>ачальник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D0691D" w:rsidP="000169AD">
            <w:pPr>
              <w:autoSpaceDE w:val="0"/>
              <w:autoSpaceDN w:val="0"/>
            </w:pPr>
            <w:r>
              <w:t>И.П. Таганцова</w:t>
            </w:r>
            <w:r w:rsidR="00351B11">
              <w:t>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E96B72" w:rsidP="00C7701B">
            <w:pPr>
              <w:autoSpaceDE w:val="0"/>
              <w:autoSpaceDN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351B11">
              <w:t>.08</w:t>
            </w:r>
            <w:r w:rsidR="000169AD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F8" w:rsidRDefault="00E05BF8" w:rsidP="00B445A8">
      <w:r>
        <w:separator/>
      </w:r>
    </w:p>
  </w:endnote>
  <w:endnote w:type="continuationSeparator" w:id="1">
    <w:p w:rsidR="00E05BF8" w:rsidRDefault="00E05BF8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F8" w:rsidRDefault="00E05BF8" w:rsidP="00B445A8">
      <w:r>
        <w:separator/>
      </w:r>
    </w:p>
  </w:footnote>
  <w:footnote w:type="continuationSeparator" w:id="1">
    <w:p w:rsidR="00E05BF8" w:rsidRDefault="00E05BF8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7F058F" w:rsidP="00C7701B">
    <w:pPr>
      <w:pStyle w:val="a3"/>
      <w:jc w:val="center"/>
    </w:pPr>
    <w:fldSimple w:instr="PAGE   \* MERGEFORMAT">
      <w:r w:rsidR="00E96B72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6BD7"/>
    <w:rsid w:val="00077A19"/>
    <w:rsid w:val="00081B3E"/>
    <w:rsid w:val="0008298F"/>
    <w:rsid w:val="0009527E"/>
    <w:rsid w:val="000B3001"/>
    <w:rsid w:val="000B5E68"/>
    <w:rsid w:val="000F1C3A"/>
    <w:rsid w:val="0014479C"/>
    <w:rsid w:val="00150AE4"/>
    <w:rsid w:val="00150AF6"/>
    <w:rsid w:val="001728A4"/>
    <w:rsid w:val="00191666"/>
    <w:rsid w:val="001C4906"/>
    <w:rsid w:val="001D26FA"/>
    <w:rsid w:val="002519C0"/>
    <w:rsid w:val="002556B7"/>
    <w:rsid w:val="00260292"/>
    <w:rsid w:val="00265EEA"/>
    <w:rsid w:val="00272666"/>
    <w:rsid w:val="00277D85"/>
    <w:rsid w:val="00282317"/>
    <w:rsid w:val="002B27ED"/>
    <w:rsid w:val="00314265"/>
    <w:rsid w:val="00323CC7"/>
    <w:rsid w:val="0032621A"/>
    <w:rsid w:val="00336077"/>
    <w:rsid w:val="00351B11"/>
    <w:rsid w:val="003530BB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4C277D"/>
    <w:rsid w:val="004C6852"/>
    <w:rsid w:val="00532875"/>
    <w:rsid w:val="00534CAE"/>
    <w:rsid w:val="0055757C"/>
    <w:rsid w:val="005B2B1A"/>
    <w:rsid w:val="005C1C5B"/>
    <w:rsid w:val="005D31B2"/>
    <w:rsid w:val="005F629B"/>
    <w:rsid w:val="00604438"/>
    <w:rsid w:val="006229CA"/>
    <w:rsid w:val="006277AA"/>
    <w:rsid w:val="006558B0"/>
    <w:rsid w:val="00655F59"/>
    <w:rsid w:val="00664EF3"/>
    <w:rsid w:val="00665991"/>
    <w:rsid w:val="00667ADC"/>
    <w:rsid w:val="00691D05"/>
    <w:rsid w:val="006D41A7"/>
    <w:rsid w:val="006D4F55"/>
    <w:rsid w:val="006E19DE"/>
    <w:rsid w:val="006E6ED5"/>
    <w:rsid w:val="007235DE"/>
    <w:rsid w:val="007416BD"/>
    <w:rsid w:val="00750DAF"/>
    <w:rsid w:val="00761ACD"/>
    <w:rsid w:val="0076551D"/>
    <w:rsid w:val="007753B7"/>
    <w:rsid w:val="00776525"/>
    <w:rsid w:val="00777447"/>
    <w:rsid w:val="007B16AB"/>
    <w:rsid w:val="007B5F31"/>
    <w:rsid w:val="007C78BE"/>
    <w:rsid w:val="007D6C59"/>
    <w:rsid w:val="007E5312"/>
    <w:rsid w:val="007F058F"/>
    <w:rsid w:val="008028FD"/>
    <w:rsid w:val="00810AC3"/>
    <w:rsid w:val="008257FC"/>
    <w:rsid w:val="00830B3B"/>
    <w:rsid w:val="00833EA3"/>
    <w:rsid w:val="0086423F"/>
    <w:rsid w:val="00886479"/>
    <w:rsid w:val="008A3F83"/>
    <w:rsid w:val="008A48FE"/>
    <w:rsid w:val="008A5C77"/>
    <w:rsid w:val="008B4830"/>
    <w:rsid w:val="008E1FE9"/>
    <w:rsid w:val="00910E8D"/>
    <w:rsid w:val="00911672"/>
    <w:rsid w:val="009313A1"/>
    <w:rsid w:val="00960B1A"/>
    <w:rsid w:val="0096178D"/>
    <w:rsid w:val="009641A5"/>
    <w:rsid w:val="00970438"/>
    <w:rsid w:val="009740B4"/>
    <w:rsid w:val="009C5C03"/>
    <w:rsid w:val="009F4680"/>
    <w:rsid w:val="00A31423"/>
    <w:rsid w:val="00A37418"/>
    <w:rsid w:val="00A410EC"/>
    <w:rsid w:val="00A51FE2"/>
    <w:rsid w:val="00A70AFE"/>
    <w:rsid w:val="00A773A8"/>
    <w:rsid w:val="00A866BE"/>
    <w:rsid w:val="00A9001E"/>
    <w:rsid w:val="00AA0471"/>
    <w:rsid w:val="00AD0B8C"/>
    <w:rsid w:val="00B072A9"/>
    <w:rsid w:val="00B17729"/>
    <w:rsid w:val="00B35122"/>
    <w:rsid w:val="00B445A8"/>
    <w:rsid w:val="00B66F46"/>
    <w:rsid w:val="00B739B7"/>
    <w:rsid w:val="00B75343"/>
    <w:rsid w:val="00B87CEA"/>
    <w:rsid w:val="00B954B4"/>
    <w:rsid w:val="00BB7C6A"/>
    <w:rsid w:val="00BE02F0"/>
    <w:rsid w:val="00BE4D62"/>
    <w:rsid w:val="00BF48E7"/>
    <w:rsid w:val="00C0142E"/>
    <w:rsid w:val="00C0701F"/>
    <w:rsid w:val="00C22A6A"/>
    <w:rsid w:val="00C36A7F"/>
    <w:rsid w:val="00C475C8"/>
    <w:rsid w:val="00C50321"/>
    <w:rsid w:val="00C5290A"/>
    <w:rsid w:val="00C7639A"/>
    <w:rsid w:val="00C7701B"/>
    <w:rsid w:val="00CC02A9"/>
    <w:rsid w:val="00CD38DE"/>
    <w:rsid w:val="00CD45CA"/>
    <w:rsid w:val="00CE02F1"/>
    <w:rsid w:val="00CF0C8E"/>
    <w:rsid w:val="00D0691D"/>
    <w:rsid w:val="00D24A05"/>
    <w:rsid w:val="00D27621"/>
    <w:rsid w:val="00D37E68"/>
    <w:rsid w:val="00D57147"/>
    <w:rsid w:val="00D64C65"/>
    <w:rsid w:val="00D7398B"/>
    <w:rsid w:val="00D74E60"/>
    <w:rsid w:val="00D9592D"/>
    <w:rsid w:val="00D97202"/>
    <w:rsid w:val="00DC0792"/>
    <w:rsid w:val="00DF7DDE"/>
    <w:rsid w:val="00E026AC"/>
    <w:rsid w:val="00E05BF8"/>
    <w:rsid w:val="00E2105C"/>
    <w:rsid w:val="00E32497"/>
    <w:rsid w:val="00E32A96"/>
    <w:rsid w:val="00E35D05"/>
    <w:rsid w:val="00E4054C"/>
    <w:rsid w:val="00E71004"/>
    <w:rsid w:val="00E96B72"/>
    <w:rsid w:val="00EB0164"/>
    <w:rsid w:val="00EF2119"/>
    <w:rsid w:val="00F1009C"/>
    <w:rsid w:val="00F31A14"/>
    <w:rsid w:val="00F46412"/>
    <w:rsid w:val="00F54D52"/>
    <w:rsid w:val="00F54DFB"/>
    <w:rsid w:val="00F844B4"/>
    <w:rsid w:val="00FB10C0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110</cp:revision>
  <cp:lastPrinted>2017-07-03T08:18:00Z</cp:lastPrinted>
  <dcterms:created xsi:type="dcterms:W3CDTF">2017-01-18T11:55:00Z</dcterms:created>
  <dcterms:modified xsi:type="dcterms:W3CDTF">2017-08-17T09:46:00Z</dcterms:modified>
</cp:coreProperties>
</file>