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АДМИНИСТРАЦИЯ</w:t>
      </w:r>
    </w:p>
    <w:p w:rsidR="006617D3" w:rsidRPr="003D7F29" w:rsidRDefault="006617D3" w:rsidP="006617D3">
      <w:pPr>
        <w:jc w:val="center"/>
        <w:rPr>
          <w:b/>
          <w:sz w:val="32"/>
          <w:szCs w:val="32"/>
        </w:rPr>
      </w:pPr>
      <w:r w:rsidRPr="003D7F29">
        <w:rPr>
          <w:b/>
          <w:sz w:val="32"/>
          <w:szCs w:val="32"/>
        </w:rPr>
        <w:t>ГОРОДСКОГО ПОСЕЛЕНИЯ КОНДИНСКОЕ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>Кондинского района</w:t>
      </w:r>
    </w:p>
    <w:p w:rsidR="006617D3" w:rsidRDefault="006617D3" w:rsidP="006617D3">
      <w:pPr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216F96" w:rsidRDefault="00216F96" w:rsidP="006617D3">
      <w:pPr>
        <w:pStyle w:val="2"/>
        <w:jc w:val="center"/>
        <w:rPr>
          <w:b/>
          <w:sz w:val="32"/>
          <w:szCs w:val="32"/>
        </w:rPr>
      </w:pPr>
    </w:p>
    <w:p w:rsidR="006617D3" w:rsidRPr="0086512B" w:rsidRDefault="006617D3" w:rsidP="006617D3">
      <w:pPr>
        <w:pStyle w:val="2"/>
        <w:jc w:val="center"/>
        <w:rPr>
          <w:b/>
          <w:sz w:val="32"/>
          <w:szCs w:val="32"/>
        </w:rPr>
      </w:pPr>
      <w:r w:rsidRPr="0086512B">
        <w:rPr>
          <w:b/>
          <w:sz w:val="32"/>
          <w:szCs w:val="32"/>
        </w:rPr>
        <w:t>ПОСТАНОВЛЕНИЕ</w:t>
      </w:r>
    </w:p>
    <w:p w:rsidR="006617D3" w:rsidRPr="00E06084" w:rsidRDefault="006617D3" w:rsidP="006617D3">
      <w:pPr>
        <w:jc w:val="center"/>
        <w:rPr>
          <w:b/>
          <w:sz w:val="16"/>
          <w:szCs w:val="16"/>
        </w:rPr>
      </w:pPr>
    </w:p>
    <w:p w:rsidR="006617D3" w:rsidRPr="00317185" w:rsidRDefault="006617D3" w:rsidP="006617D3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317185">
        <w:rPr>
          <w:rFonts w:ascii="Times New Roman" w:hAnsi="Times New Roman"/>
          <w:sz w:val="26"/>
          <w:szCs w:val="26"/>
        </w:rPr>
        <w:t xml:space="preserve">от  </w:t>
      </w:r>
      <w:r w:rsidR="00165239">
        <w:rPr>
          <w:rFonts w:ascii="Times New Roman" w:hAnsi="Times New Roman"/>
          <w:sz w:val="26"/>
          <w:szCs w:val="26"/>
        </w:rPr>
        <w:t>22 ноября</w:t>
      </w:r>
      <w:r w:rsidRPr="00317185">
        <w:rPr>
          <w:sz w:val="26"/>
          <w:szCs w:val="26"/>
        </w:rPr>
        <w:t xml:space="preserve"> 2019 года      </w:t>
      </w:r>
      <w:r w:rsidRPr="00317185">
        <w:rPr>
          <w:sz w:val="26"/>
          <w:szCs w:val="26"/>
        </w:rPr>
        <w:tab/>
        <w:t xml:space="preserve">            </w:t>
      </w:r>
      <w:r w:rsidRPr="00317185">
        <w:rPr>
          <w:sz w:val="26"/>
          <w:szCs w:val="26"/>
        </w:rPr>
        <w:tab/>
        <w:t xml:space="preserve">                     </w:t>
      </w:r>
      <w:r w:rsidRPr="00317185">
        <w:rPr>
          <w:rFonts w:ascii="Calibri" w:hAnsi="Calibri"/>
          <w:sz w:val="26"/>
          <w:szCs w:val="26"/>
        </w:rPr>
        <w:t xml:space="preserve">     </w:t>
      </w:r>
      <w:r w:rsidRPr="00317185">
        <w:rPr>
          <w:sz w:val="26"/>
          <w:szCs w:val="26"/>
        </w:rPr>
        <w:t xml:space="preserve">     </w:t>
      </w:r>
      <w:r w:rsidRPr="00317185">
        <w:rPr>
          <w:rFonts w:ascii="Calibri" w:hAnsi="Calibri"/>
          <w:sz w:val="26"/>
          <w:szCs w:val="26"/>
        </w:rPr>
        <w:t xml:space="preserve">             </w:t>
      </w:r>
      <w:r w:rsidR="00165239">
        <w:rPr>
          <w:rFonts w:ascii="Calibri" w:hAnsi="Calibri"/>
          <w:sz w:val="26"/>
          <w:szCs w:val="26"/>
        </w:rPr>
        <w:t xml:space="preserve">   </w:t>
      </w:r>
      <w:r w:rsidRPr="00317185">
        <w:rPr>
          <w:rFonts w:ascii="Calibri" w:hAnsi="Calibri"/>
          <w:sz w:val="26"/>
          <w:szCs w:val="26"/>
        </w:rPr>
        <w:t xml:space="preserve"> </w:t>
      </w:r>
      <w:r w:rsidRPr="00317185">
        <w:rPr>
          <w:sz w:val="26"/>
          <w:szCs w:val="26"/>
        </w:rPr>
        <w:t xml:space="preserve">  № </w:t>
      </w:r>
      <w:r w:rsidR="00165239">
        <w:rPr>
          <w:rFonts w:ascii="Times New Roman" w:hAnsi="Times New Roman"/>
          <w:sz w:val="26"/>
          <w:szCs w:val="26"/>
        </w:rPr>
        <w:t>291</w:t>
      </w:r>
    </w:p>
    <w:p w:rsidR="006617D3" w:rsidRPr="00317185" w:rsidRDefault="006617D3" w:rsidP="006617D3">
      <w:pPr>
        <w:rPr>
          <w:sz w:val="26"/>
          <w:szCs w:val="26"/>
        </w:rPr>
      </w:pPr>
      <w:proofErr w:type="spellStart"/>
      <w:r w:rsidRPr="00317185">
        <w:rPr>
          <w:sz w:val="26"/>
          <w:szCs w:val="26"/>
        </w:rPr>
        <w:t>пгт</w:t>
      </w:r>
      <w:proofErr w:type="spellEnd"/>
      <w:r w:rsidRPr="00317185">
        <w:rPr>
          <w:sz w:val="26"/>
          <w:szCs w:val="26"/>
        </w:rPr>
        <w:t>. Кондинское</w:t>
      </w:r>
    </w:p>
    <w:p w:rsidR="006617D3" w:rsidRPr="00317185" w:rsidRDefault="006617D3" w:rsidP="006617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317185" w:rsidTr="00710C64">
        <w:tc>
          <w:tcPr>
            <w:tcW w:w="6345" w:type="dxa"/>
          </w:tcPr>
          <w:p w:rsidR="002A3064" w:rsidRPr="00317185" w:rsidRDefault="00E23780" w:rsidP="0031718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городского поселения Кондинское от 05 июня 2019 года № 95 «</w:t>
            </w:r>
            <w:r w:rsidR="00734219" w:rsidRPr="00317185">
              <w:rPr>
                <w:sz w:val="26"/>
                <w:szCs w:val="26"/>
              </w:rPr>
              <w:t xml:space="preserve">О резерве управленческих кадров для замещения целевых управленческих должностей в муниципальных учреждениях муниципального образования </w:t>
            </w:r>
            <w:r w:rsidR="006617D3" w:rsidRPr="00317185">
              <w:rPr>
                <w:sz w:val="26"/>
                <w:szCs w:val="26"/>
              </w:rPr>
              <w:t>городское поселение Кондинское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734219" w:rsidRPr="00317185" w:rsidRDefault="00734219" w:rsidP="007342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BBB" w:rsidRPr="00317185" w:rsidRDefault="00734219" w:rsidP="00FB3B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7185">
        <w:rPr>
          <w:sz w:val="26"/>
          <w:szCs w:val="26"/>
        </w:rPr>
        <w:t xml:space="preserve">В соответствии с </w:t>
      </w:r>
      <w:hyperlink r:id="rId7" w:history="1">
        <w:r w:rsidRPr="00317185">
          <w:rPr>
            <w:sz w:val="26"/>
            <w:szCs w:val="26"/>
          </w:rPr>
          <w:t>Законом</w:t>
        </w:r>
      </w:hyperlink>
      <w:r w:rsidRPr="00317185">
        <w:rPr>
          <w:sz w:val="26"/>
          <w:szCs w:val="26"/>
        </w:rPr>
        <w:t xml:space="preserve"> Ханты-Мансийского автономного округа - Югры </w:t>
      </w:r>
      <w:hyperlink r:id="rId8" w:tooltip="Закон от 30.12.2008 № 172-оз Дума Ханты-Мансийского автономного округа-Югры&#10;&#10;О РЕЗЕРВАХ УПРАВЛЕНЧЕСКИХ КАДРОВ В ХАНТЫ-МАНСИЙСКОМ  АВТОНОМНОМ ОКРУГЕ   ЮГРЕ" w:history="1">
        <w:r w:rsidRPr="00317185">
          <w:rPr>
            <w:rStyle w:val="af0"/>
            <w:color w:val="auto"/>
            <w:sz w:val="26"/>
            <w:szCs w:val="26"/>
            <w:u w:val="none"/>
          </w:rPr>
          <w:t>от 30 декабря 2008 года № 172-оз</w:t>
        </w:r>
      </w:hyperlink>
      <w:r w:rsidRPr="00317185">
        <w:rPr>
          <w:sz w:val="26"/>
          <w:szCs w:val="26"/>
        </w:rPr>
        <w:t xml:space="preserve"> «О резервах управленческих кадров </w:t>
      </w:r>
      <w:proofErr w:type="gramStart"/>
      <w:r w:rsidRPr="00317185">
        <w:rPr>
          <w:sz w:val="26"/>
          <w:szCs w:val="26"/>
        </w:rPr>
        <w:t>в</w:t>
      </w:r>
      <w:proofErr w:type="gramEnd"/>
      <w:r w:rsidRPr="00317185">
        <w:rPr>
          <w:sz w:val="26"/>
          <w:szCs w:val="26"/>
        </w:rPr>
        <w:t xml:space="preserve"> </w:t>
      </w:r>
      <w:proofErr w:type="gramStart"/>
      <w:r w:rsidRPr="00317185">
        <w:rPr>
          <w:sz w:val="26"/>
          <w:szCs w:val="26"/>
        </w:rPr>
        <w:t>Ханты-Мансийском</w:t>
      </w:r>
      <w:proofErr w:type="gramEnd"/>
      <w:r w:rsidRPr="00317185">
        <w:rPr>
          <w:sz w:val="26"/>
          <w:szCs w:val="26"/>
        </w:rPr>
        <w:t xml:space="preserve"> автономном округе </w:t>
      </w:r>
      <w:r w:rsidR="00A63667" w:rsidRPr="00317185">
        <w:rPr>
          <w:sz w:val="26"/>
          <w:szCs w:val="26"/>
        </w:rPr>
        <w:t>–</w:t>
      </w:r>
      <w:r w:rsidRPr="00317185">
        <w:rPr>
          <w:sz w:val="26"/>
          <w:szCs w:val="26"/>
        </w:rPr>
        <w:t xml:space="preserve"> </w:t>
      </w:r>
      <w:proofErr w:type="spellStart"/>
      <w:r w:rsidRPr="00317185">
        <w:rPr>
          <w:sz w:val="26"/>
          <w:szCs w:val="26"/>
        </w:rPr>
        <w:t>Югре</w:t>
      </w:r>
      <w:proofErr w:type="spellEnd"/>
      <w:r w:rsidRPr="00317185">
        <w:rPr>
          <w:sz w:val="26"/>
          <w:szCs w:val="26"/>
        </w:rPr>
        <w:t xml:space="preserve">», </w:t>
      </w:r>
      <w:r w:rsidR="006617D3" w:rsidRPr="00317185">
        <w:rPr>
          <w:sz w:val="26"/>
          <w:szCs w:val="26"/>
        </w:rPr>
        <w:t>администрация городского поселения Кондинское</w:t>
      </w:r>
      <w:r w:rsidR="006617D3" w:rsidRPr="00317185">
        <w:rPr>
          <w:i/>
          <w:sz w:val="26"/>
          <w:szCs w:val="26"/>
        </w:rPr>
        <w:t xml:space="preserve"> </w:t>
      </w:r>
      <w:r w:rsidR="00FB3BBB" w:rsidRPr="00317185">
        <w:rPr>
          <w:b/>
          <w:sz w:val="26"/>
          <w:szCs w:val="26"/>
        </w:rPr>
        <w:t>постановляет:</w:t>
      </w:r>
    </w:p>
    <w:p w:rsidR="00E23780" w:rsidRDefault="00734219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317185">
        <w:rPr>
          <w:sz w:val="26"/>
          <w:szCs w:val="26"/>
        </w:rPr>
        <w:t xml:space="preserve">1. </w:t>
      </w:r>
      <w:r w:rsidR="00E23780">
        <w:rPr>
          <w:sz w:val="26"/>
          <w:szCs w:val="26"/>
        </w:rPr>
        <w:t>Внести в постановление администрации городского поселения Кондинское от 05 июня 2019 года № 95 «</w:t>
      </w:r>
      <w:r w:rsidR="00E23780" w:rsidRPr="00317185">
        <w:rPr>
          <w:sz w:val="26"/>
          <w:szCs w:val="26"/>
        </w:rPr>
        <w:t>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Кондинское</w:t>
      </w:r>
      <w:r w:rsidR="00E23780">
        <w:rPr>
          <w:sz w:val="26"/>
          <w:szCs w:val="26"/>
        </w:rPr>
        <w:t xml:space="preserve">» </w:t>
      </w:r>
      <w:r w:rsidR="00E23780" w:rsidRPr="00216F96">
        <w:rPr>
          <w:sz w:val="26"/>
          <w:szCs w:val="26"/>
        </w:rPr>
        <w:t xml:space="preserve">(далее – постановление) </w:t>
      </w:r>
      <w:r w:rsidR="00E23780">
        <w:rPr>
          <w:sz w:val="26"/>
          <w:szCs w:val="26"/>
        </w:rPr>
        <w:t>следующие изменения: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1.1. В приложении 2 к постановлению: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1.1.1. Пункт 6.4. раздела 6  изложить в следующей редакции: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«6.4. Конкурс признается комиссией несостоявшимся в случае, если после окончания приема документов для участия в Конкурсе не поступило ни одного заявления от кандидатов.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При наличии единственного кандидата допускается включение в резерв управленческих кадров при условиях: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соответствия квалификационным и иным установленным требованиям;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успешных результатов конкурсных процедур, установленных разделом 7 настоящего Порядка</w:t>
      </w:r>
      <w:proofErr w:type="gramStart"/>
      <w:r w:rsidRPr="00216F96">
        <w:rPr>
          <w:sz w:val="26"/>
          <w:szCs w:val="26"/>
        </w:rPr>
        <w:t>.».</w:t>
      </w:r>
      <w:proofErr w:type="gramEnd"/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1.1.2. Пункт 7.2. раздела 7 исключить.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1.1.3. Раздел 9 изложить в следующей редакции:</w:t>
      </w:r>
    </w:p>
    <w:p w:rsidR="00E23780" w:rsidRPr="00382553" w:rsidRDefault="00E23780" w:rsidP="00216F96">
      <w:pPr>
        <w:pStyle w:val="af7"/>
        <w:tabs>
          <w:tab w:val="left" w:pos="360"/>
        </w:tabs>
        <w:spacing w:after="0"/>
        <w:ind w:firstLine="709"/>
        <w:jc w:val="center"/>
        <w:rPr>
          <w:sz w:val="26"/>
          <w:szCs w:val="26"/>
        </w:rPr>
      </w:pPr>
      <w:r w:rsidRPr="00382553">
        <w:rPr>
          <w:sz w:val="26"/>
          <w:szCs w:val="26"/>
        </w:rPr>
        <w:t>«Раздел 9. Порядок формирования резерва управленческих кадров</w:t>
      </w:r>
    </w:p>
    <w:p w:rsidR="00E23780" w:rsidRPr="00382553" w:rsidRDefault="00E23780" w:rsidP="00216F96">
      <w:pPr>
        <w:pStyle w:val="af7"/>
        <w:tabs>
          <w:tab w:val="left" w:pos="360"/>
        </w:tabs>
        <w:spacing w:after="0"/>
        <w:ind w:firstLine="709"/>
        <w:jc w:val="center"/>
        <w:rPr>
          <w:sz w:val="26"/>
          <w:szCs w:val="26"/>
        </w:rPr>
      </w:pPr>
      <w:r w:rsidRPr="00382553">
        <w:rPr>
          <w:sz w:val="26"/>
          <w:szCs w:val="26"/>
        </w:rPr>
        <w:t>на внеконкурсной основе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16"/>
          <w:szCs w:val="16"/>
        </w:rPr>
      </w:pP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 xml:space="preserve">9.1. Резерв управленческих кадров на внеконкурсной основе формируется в целях выявления и включения высокопрофессиональных и компетентных граждан, имеющих общепризнанные профессиональные достижения, профессиональную мотивацию, стаж и опыт работы в сфере деятельности учреждений, предприятий, для замещения целевых управленческих должностей на которые формируются резерв управленческих кадров. 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lastRenderedPageBreak/>
        <w:t>9.2. Подбор осуществляется среди работников, руководителей учреждений, организаций, финансируемых за счет средств бюджета муниципального образования городского поселения Кондинское, соответствующих квалификационным требованиям, предъявляемым к целевым управленческим должностям в учреждениях, предприятиях.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9.3. Заместитель главы администрации городское поселение Кондинское, в подведомственности которых находится учреждение</w:t>
      </w:r>
      <w:r w:rsidR="00216F96">
        <w:rPr>
          <w:sz w:val="26"/>
          <w:szCs w:val="26"/>
        </w:rPr>
        <w:t>,</w:t>
      </w:r>
      <w:r w:rsidRPr="00216F96">
        <w:rPr>
          <w:sz w:val="26"/>
          <w:szCs w:val="26"/>
        </w:rPr>
        <w:t xml:space="preserve"> готовит на имя председателя Комиссии ходатайство с письменным согласием кандидата на включение в резерв управленческих кадров (приложение 4 к Порядку) и приложением документов согласно подпунктам 6.1.2-6.1.8 пункта 6.1 раздела 6 настоящего Порядка.</w:t>
      </w:r>
    </w:p>
    <w:p w:rsidR="00E23780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9.4. Комиссия после рассмотрения ходатайства и представленных документов принимает решение в соответствии с пунктом 8.1. раздела 8 настоящего Порядка</w:t>
      </w:r>
      <w:proofErr w:type="gramStart"/>
      <w:r w:rsidRPr="00216F96">
        <w:rPr>
          <w:sz w:val="26"/>
          <w:szCs w:val="26"/>
        </w:rPr>
        <w:t>.».</w:t>
      </w:r>
      <w:proofErr w:type="gramEnd"/>
    </w:p>
    <w:p w:rsidR="006617D3" w:rsidRPr="00317185" w:rsidRDefault="00E23780" w:rsidP="006617D3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17D3" w:rsidRPr="00317185">
        <w:rPr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муниципального образования Кондинский район.</w:t>
      </w:r>
    </w:p>
    <w:p w:rsidR="006617D3" w:rsidRPr="00216F96" w:rsidRDefault="00E23780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216F96">
        <w:rPr>
          <w:sz w:val="26"/>
          <w:szCs w:val="26"/>
        </w:rPr>
        <w:t>3</w:t>
      </w:r>
      <w:r w:rsidR="006617D3" w:rsidRPr="00216F96">
        <w:rPr>
          <w:sz w:val="26"/>
          <w:szCs w:val="26"/>
        </w:rPr>
        <w:t>.Настоящее постановление вступает в силу после официального опубликования.</w:t>
      </w:r>
    </w:p>
    <w:p w:rsidR="00FB3BBB" w:rsidRPr="00216F96" w:rsidRDefault="00FB3BBB" w:rsidP="00216F96">
      <w:pPr>
        <w:pStyle w:val="af7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</w:p>
    <w:p w:rsidR="00D25D98" w:rsidRPr="00317185" w:rsidRDefault="00D25D98" w:rsidP="00FB3BBB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</w:p>
    <w:p w:rsidR="00FB3BBB" w:rsidRPr="00317185" w:rsidRDefault="00FB3BBB" w:rsidP="00FB3BBB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6617D3" w:rsidRPr="00317185" w:rsidTr="006617D3">
        <w:tc>
          <w:tcPr>
            <w:tcW w:w="4361" w:type="dxa"/>
            <w:shd w:val="clear" w:color="auto" w:fill="auto"/>
          </w:tcPr>
          <w:p w:rsidR="00165239" w:rsidRDefault="00165239" w:rsidP="00165239">
            <w:pPr>
              <w:rPr>
                <w:bCs/>
                <w:sz w:val="25"/>
                <w:szCs w:val="25"/>
              </w:rPr>
            </w:pPr>
            <w:proofErr w:type="gramStart"/>
            <w:r>
              <w:rPr>
                <w:bCs/>
                <w:sz w:val="25"/>
                <w:szCs w:val="25"/>
              </w:rPr>
              <w:t>Исполняющий</w:t>
            </w:r>
            <w:proofErr w:type="gramEnd"/>
            <w:r>
              <w:rPr>
                <w:bCs/>
                <w:sz w:val="25"/>
                <w:szCs w:val="25"/>
              </w:rPr>
              <w:t xml:space="preserve"> обязанности г</w:t>
            </w:r>
            <w:r w:rsidRPr="004D2624">
              <w:rPr>
                <w:bCs/>
                <w:sz w:val="25"/>
                <w:szCs w:val="25"/>
              </w:rPr>
              <w:t>лав</w:t>
            </w:r>
            <w:r>
              <w:rPr>
                <w:bCs/>
                <w:sz w:val="25"/>
                <w:szCs w:val="25"/>
              </w:rPr>
              <w:t>ы</w:t>
            </w:r>
          </w:p>
          <w:p w:rsidR="00165239" w:rsidRPr="004B12BB" w:rsidRDefault="00165239" w:rsidP="00165239">
            <w:pPr>
              <w:rPr>
                <w:bCs/>
                <w:sz w:val="25"/>
                <w:szCs w:val="25"/>
              </w:rPr>
            </w:pPr>
            <w:r w:rsidRPr="004D2624">
              <w:rPr>
                <w:bCs/>
                <w:sz w:val="25"/>
                <w:szCs w:val="25"/>
              </w:rPr>
              <w:t xml:space="preserve">городского </w:t>
            </w:r>
            <w:r w:rsidRPr="004B12BB">
              <w:rPr>
                <w:bCs/>
                <w:sz w:val="25"/>
                <w:szCs w:val="25"/>
              </w:rPr>
              <w:t>поселения Кондинское</w:t>
            </w:r>
            <w:r w:rsidRPr="004D2624">
              <w:rPr>
                <w:b/>
                <w:bCs/>
                <w:sz w:val="25"/>
                <w:szCs w:val="25"/>
              </w:rPr>
              <w:t xml:space="preserve"> </w:t>
            </w:r>
            <w:r w:rsidRPr="004D2624">
              <w:rPr>
                <w:b/>
                <w:bCs/>
                <w:sz w:val="25"/>
                <w:szCs w:val="25"/>
              </w:rPr>
              <w:tab/>
            </w:r>
            <w:r w:rsidRPr="004D2624">
              <w:rPr>
                <w:b/>
                <w:sz w:val="25"/>
                <w:szCs w:val="25"/>
              </w:rPr>
              <w:t xml:space="preserve">     </w:t>
            </w:r>
            <w:r>
              <w:rPr>
                <w:b/>
                <w:sz w:val="25"/>
                <w:szCs w:val="25"/>
              </w:rPr>
              <w:t xml:space="preserve">                                          </w:t>
            </w:r>
            <w:r w:rsidRPr="004D2624">
              <w:rPr>
                <w:b/>
                <w:sz w:val="25"/>
                <w:szCs w:val="25"/>
              </w:rPr>
              <w:t xml:space="preserve">  </w:t>
            </w:r>
            <w:r>
              <w:rPr>
                <w:b/>
                <w:sz w:val="25"/>
                <w:szCs w:val="25"/>
              </w:rPr>
              <w:t xml:space="preserve">       </w:t>
            </w:r>
          </w:p>
          <w:p w:rsidR="006617D3" w:rsidRPr="00317185" w:rsidRDefault="006617D3" w:rsidP="00165239">
            <w:pPr>
              <w:pStyle w:val="afb"/>
              <w:ind w:firstLine="709"/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:rsidR="006617D3" w:rsidRPr="00317185" w:rsidRDefault="006617D3" w:rsidP="006617D3">
            <w:pPr>
              <w:pStyle w:val="afb"/>
              <w:rPr>
                <w:rFonts w:eastAsia="BatangChe"/>
                <w:sz w:val="26"/>
                <w:szCs w:val="26"/>
              </w:rPr>
            </w:pPr>
          </w:p>
          <w:p w:rsidR="006617D3" w:rsidRPr="00317185" w:rsidRDefault="00165239" w:rsidP="006617D3">
            <w:pPr>
              <w:pStyle w:val="afb"/>
              <w:jc w:val="right"/>
              <w:rPr>
                <w:rFonts w:eastAsia="BatangChe"/>
                <w:sz w:val="26"/>
                <w:szCs w:val="26"/>
              </w:rPr>
            </w:pPr>
            <w:r w:rsidRPr="004B12BB">
              <w:rPr>
                <w:bCs/>
                <w:sz w:val="25"/>
                <w:szCs w:val="25"/>
              </w:rPr>
              <w:t>С.</w:t>
            </w:r>
            <w:r>
              <w:rPr>
                <w:bCs/>
                <w:sz w:val="25"/>
                <w:szCs w:val="25"/>
              </w:rPr>
              <w:t>Ю</w:t>
            </w:r>
            <w:r w:rsidRPr="004B12BB">
              <w:rPr>
                <w:bCs/>
                <w:sz w:val="25"/>
                <w:szCs w:val="25"/>
              </w:rPr>
              <w:t>.</w:t>
            </w:r>
            <w:r>
              <w:rPr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sz w:val="25"/>
                <w:szCs w:val="25"/>
              </w:rPr>
              <w:t>Копыльцов</w:t>
            </w:r>
            <w:proofErr w:type="spellEnd"/>
          </w:p>
        </w:tc>
      </w:tr>
    </w:tbl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1D" w:rsidRDefault="0067131D">
      <w:r>
        <w:separator/>
      </w:r>
    </w:p>
  </w:endnote>
  <w:endnote w:type="continuationSeparator" w:id="0">
    <w:p w:rsidR="0067131D" w:rsidRDefault="0067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1D" w:rsidRDefault="0067131D">
      <w:r>
        <w:separator/>
      </w:r>
    </w:p>
  </w:footnote>
  <w:footnote w:type="continuationSeparator" w:id="0">
    <w:p w:rsidR="0067131D" w:rsidRDefault="0067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239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204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96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185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553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39C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680F"/>
    <w:rsid w:val="00660511"/>
    <w:rsid w:val="00660668"/>
    <w:rsid w:val="006617D3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31D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5FE9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692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390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39CA"/>
    <w:rsid w:val="008A42DE"/>
    <w:rsid w:val="008A4AB2"/>
    <w:rsid w:val="008A4E7E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6F3F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5C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550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7B2"/>
    <w:rsid w:val="00CE7F5A"/>
    <w:rsid w:val="00CF11CF"/>
    <w:rsid w:val="00CF1ECA"/>
    <w:rsid w:val="00CF2660"/>
    <w:rsid w:val="00CF2A03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5D98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780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187"/>
    <w:rsid w:val="00FC5D00"/>
    <w:rsid w:val="00FC65D0"/>
    <w:rsid w:val="00FC69FD"/>
    <w:rsid w:val="00FC6F17"/>
    <w:rsid w:val="00FC6FD0"/>
    <w:rsid w:val="00FC7071"/>
    <w:rsid w:val="00FC7730"/>
    <w:rsid w:val="00FD02A8"/>
    <w:rsid w:val="00FD07EF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B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E77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CE77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7B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E77B2"/>
    <w:pPr>
      <w:jc w:val="both"/>
    </w:pPr>
    <w:rPr>
      <w:sz w:val="28"/>
    </w:rPr>
  </w:style>
  <w:style w:type="paragraph" w:styleId="a4">
    <w:name w:val="Title"/>
    <w:basedOn w:val="a"/>
    <w:qFormat/>
    <w:rsid w:val="00CE77B2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E77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7B2"/>
  </w:style>
  <w:style w:type="paragraph" w:customStyle="1" w:styleId="--">
    <w:name w:val="- СТРАНИЦА -"/>
    <w:rsid w:val="00CE77B2"/>
    <w:rPr>
      <w:sz w:val="24"/>
      <w:szCs w:val="24"/>
    </w:rPr>
  </w:style>
  <w:style w:type="paragraph" w:styleId="a8">
    <w:name w:val="Body Text Indent"/>
    <w:basedOn w:val="a"/>
    <w:rsid w:val="00CE77B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17031f57-07c1-4df4-a8d1-e62f02081ce8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40E791A11B05838760D14F96A95A51321E80A404D8D07F430F0A0C206CB9B669CDD3F426F9781E44D9DX12DF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6</cp:revision>
  <cp:lastPrinted>2019-11-22T04:06:00Z</cp:lastPrinted>
  <dcterms:created xsi:type="dcterms:W3CDTF">2019-11-12T11:40:00Z</dcterms:created>
  <dcterms:modified xsi:type="dcterms:W3CDTF">2019-11-22T11:00:00Z</dcterms:modified>
</cp:coreProperties>
</file>