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9" w:rsidRDefault="0089091F" w:rsidP="0089091F">
      <w:pPr>
        <w:jc w:val="center"/>
      </w:pPr>
      <w:r>
        <w:t xml:space="preserve">Отчет </w:t>
      </w:r>
    </w:p>
    <w:p w:rsidR="00880069" w:rsidRDefault="0089091F" w:rsidP="0089091F">
      <w:pPr>
        <w:jc w:val="center"/>
      </w:pPr>
      <w:r>
        <w:t xml:space="preserve">об исполнение </w:t>
      </w:r>
      <w:r w:rsidRPr="00823A24">
        <w:t>План</w:t>
      </w:r>
      <w:r>
        <w:t>а</w:t>
      </w:r>
      <w:r w:rsidR="00880069">
        <w:t xml:space="preserve"> </w:t>
      </w:r>
      <w:r w:rsidRPr="00823A24">
        <w:t xml:space="preserve">противодействия коррупции в </w:t>
      </w:r>
      <w:r>
        <w:t>сельском поселении Леуши</w:t>
      </w:r>
    </w:p>
    <w:p w:rsidR="0089091F" w:rsidRPr="00823A24" w:rsidRDefault="0089091F" w:rsidP="0089091F">
      <w:pPr>
        <w:jc w:val="center"/>
      </w:pPr>
      <w:r>
        <w:t xml:space="preserve"> на 2018-2020</w:t>
      </w:r>
      <w:r w:rsidRPr="00823A24">
        <w:t xml:space="preserve"> годы</w:t>
      </w:r>
      <w:r>
        <w:t xml:space="preserve"> по состоянию на 01 июля 2019 года</w:t>
      </w:r>
    </w:p>
    <w:p w:rsidR="001B469E" w:rsidRPr="00FE55E2" w:rsidRDefault="001B469E" w:rsidP="001B469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681"/>
        <w:gridCol w:w="1965"/>
        <w:gridCol w:w="3403"/>
      </w:tblGrid>
      <w:tr w:rsidR="001B469E" w:rsidRPr="00AF1AF2" w:rsidTr="0089091F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r w:rsidRPr="00AF1AF2">
              <w:t>№</w:t>
            </w:r>
          </w:p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proofErr w:type="gramStart"/>
            <w:r w:rsidRPr="00AF1AF2">
              <w:t>п</w:t>
            </w:r>
            <w:proofErr w:type="gramEnd"/>
            <w:r w:rsidRPr="00AF1AF2">
              <w:t>/п</w:t>
            </w:r>
          </w:p>
        </w:tc>
        <w:tc>
          <w:tcPr>
            <w:tcW w:w="186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19239C">
              <w:rPr>
                <w:bCs/>
              </w:rPr>
              <w:t>Мероприятия</w:t>
            </w:r>
          </w:p>
        </w:tc>
        <w:tc>
          <w:tcPr>
            <w:tcW w:w="99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Срок выполнения</w:t>
            </w:r>
          </w:p>
        </w:tc>
        <w:tc>
          <w:tcPr>
            <w:tcW w:w="172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Ответственные исполнители</w:t>
            </w:r>
          </w:p>
        </w:tc>
      </w:tr>
      <w:tr w:rsidR="001B469E" w:rsidRPr="00AF1AF2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t>Раздел 1. Меры по нормативно-правовому обеспечению антикоррупционной деятельности</w:t>
            </w:r>
          </w:p>
        </w:tc>
      </w:tr>
      <w:tr w:rsidR="001B469E" w:rsidRPr="00AF1AF2" w:rsidTr="0089091F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1.1.</w:t>
            </w:r>
          </w:p>
        </w:tc>
        <w:tc>
          <w:tcPr>
            <w:tcW w:w="1867" w:type="pct"/>
          </w:tcPr>
          <w:p w:rsidR="001B469E" w:rsidRPr="00AF1AF2" w:rsidRDefault="000F50E1" w:rsidP="000F50E1">
            <w:pPr>
              <w:shd w:val="clear" w:color="auto" w:fill="FFFFFF"/>
              <w:ind w:hanging="5"/>
              <w:jc w:val="both"/>
            </w:pPr>
            <w:r w:rsidRPr="00823A24">
              <w:t xml:space="preserve">Обеспечение постоянного </w:t>
            </w:r>
            <w:proofErr w:type="gramStart"/>
            <w:r w:rsidRPr="00823A24"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823A24">
              <w:t xml:space="preserve"> </w:t>
            </w:r>
            <w:r>
              <w:t>сельское</w:t>
            </w:r>
            <w:r w:rsidRPr="00823A24">
              <w:t xml:space="preserve">  поселение </w:t>
            </w:r>
            <w:r>
              <w:t>Леуши</w:t>
            </w:r>
            <w:r w:rsidRPr="00823A24">
              <w:t>, подведомственных учрежден</w:t>
            </w:r>
            <w:r w:rsidRPr="007B1A42">
              <w:t>ий</w:t>
            </w:r>
            <w:r w:rsidRPr="00823A24">
              <w:t xml:space="preserve">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823A24">
              <w:t xml:space="preserve"> Югры</w:t>
            </w:r>
          </w:p>
        </w:tc>
        <w:tc>
          <w:tcPr>
            <w:tcW w:w="99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 Ежемесячно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727" w:type="pct"/>
          </w:tcPr>
          <w:p w:rsidR="0089091F" w:rsidRPr="00515E40" w:rsidRDefault="0089091F" w:rsidP="0089091F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EC">
              <w:rPr>
                <w:rFonts w:ascii="Times New Roman" w:hAnsi="Times New Roman" w:cs="Calibri"/>
                <w:sz w:val="24"/>
                <w:szCs w:val="24"/>
              </w:rPr>
              <w:t xml:space="preserve">Мониторинг нормативных правовых актов в сфере противодействия коррупции проводится </w:t>
            </w:r>
            <w:r w:rsidRPr="00515E40">
              <w:rPr>
                <w:rFonts w:ascii="Times New Roman" w:hAnsi="Times New Roman"/>
                <w:sz w:val="24"/>
                <w:szCs w:val="24"/>
              </w:rPr>
              <w:t>своевременного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Югры.</w:t>
            </w:r>
          </w:p>
          <w:p w:rsidR="001B469E" w:rsidRPr="00AF1AF2" w:rsidRDefault="0089091F" w:rsidP="0089091F">
            <w:pPr>
              <w:shd w:val="clear" w:color="auto" w:fill="FFFFFF"/>
              <w:jc w:val="both"/>
            </w:pPr>
            <w:r w:rsidRPr="00EB7932">
              <w:t>За отчетный период изменения в правовые акты по вопросам противодействия коррупции не вносились.</w:t>
            </w:r>
          </w:p>
        </w:tc>
      </w:tr>
      <w:tr w:rsidR="001B469E" w:rsidRPr="00AF1AF2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1B469E" w:rsidRPr="0019239C" w:rsidTr="0089091F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2.8.</w:t>
            </w:r>
          </w:p>
        </w:tc>
        <w:tc>
          <w:tcPr>
            <w:tcW w:w="1867" w:type="pct"/>
          </w:tcPr>
          <w:p w:rsidR="001B469E" w:rsidRPr="00AF1AF2" w:rsidRDefault="000F50E1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23A2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</w:t>
            </w:r>
            <w:r>
              <w:t>администрации сельского поселения Леуши</w:t>
            </w:r>
            <w:r w:rsidRPr="00823A24">
              <w:t xml:space="preserve">, </w:t>
            </w:r>
            <w:r>
              <w:t xml:space="preserve"> муниципальных учр</w:t>
            </w:r>
            <w:r w:rsidR="0089091F">
              <w:t>е</w:t>
            </w:r>
            <w:r>
              <w:t>ждений</w:t>
            </w:r>
            <w:r w:rsidRPr="00823A24"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</w:t>
            </w:r>
            <w:proofErr w:type="gramEnd"/>
            <w:r w:rsidRPr="00823A24">
              <w:t xml:space="preserve"> коррупции</w:t>
            </w:r>
          </w:p>
        </w:tc>
        <w:tc>
          <w:tcPr>
            <w:tcW w:w="99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Ежеквартально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1727" w:type="pct"/>
          </w:tcPr>
          <w:p w:rsidR="0089091F" w:rsidRPr="00AF2852" w:rsidRDefault="0089091F" w:rsidP="0089091F">
            <w:pPr>
              <w:shd w:val="clear" w:color="auto" w:fill="FFFFFF"/>
              <w:jc w:val="both"/>
            </w:pPr>
            <w:r w:rsidRPr="00AF2852">
              <w:t xml:space="preserve">За отчетный период решения судов вступивших в законную силу, арбитражных судов о признании </w:t>
            </w:r>
            <w:proofErr w:type="gramStart"/>
            <w:r w:rsidRPr="00AF2852">
              <w:t>недействительными</w:t>
            </w:r>
            <w:proofErr w:type="gramEnd"/>
            <w:r w:rsidRPr="00AF2852">
              <w:t xml:space="preserve"> ненормативных  правовых актов, незаконными решений и действий (бездействия) органов местного самоуправления  </w:t>
            </w:r>
            <w:r w:rsidRPr="00515E40">
              <w:t>–</w:t>
            </w:r>
            <w:r w:rsidRPr="00AF2852">
              <w:t xml:space="preserve"> отсутствуют.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</w:tc>
      </w:tr>
      <w:tr w:rsidR="001B469E" w:rsidRPr="0019239C" w:rsidTr="0089091F">
        <w:trPr>
          <w:trHeight w:val="68"/>
        </w:trPr>
        <w:tc>
          <w:tcPr>
            <w:tcW w:w="410" w:type="pct"/>
          </w:tcPr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7" w:type="pct"/>
          </w:tcPr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Мониторинг исполнения муниципальными служащими </w:t>
            </w:r>
            <w:r w:rsidR="000F50E1">
              <w:t>администрации сельского поселения Леуши</w:t>
            </w:r>
            <w:r w:rsidRPr="00AF1AF2">
              <w:t>, установленного порядка</w:t>
            </w:r>
            <w:r>
              <w:t xml:space="preserve"> </w:t>
            </w:r>
            <w:r w:rsidRPr="00AF1AF2">
              <w:t xml:space="preserve"> сообщения</w:t>
            </w:r>
            <w:r>
              <w:t>:</w:t>
            </w:r>
          </w:p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lastRenderedPageBreak/>
              <w:t xml:space="preserve">о  получении подарка, в связи с установленными мероприятиями, </w:t>
            </w:r>
            <w:r>
              <w:t>с</w:t>
            </w:r>
            <w:r w:rsidRPr="00AF1AF2">
              <w:t xml:space="preserve">лужебными </w:t>
            </w:r>
            <w:r>
              <w:t>к</w:t>
            </w:r>
            <w:r w:rsidRPr="00AF1AF2">
              <w:t>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>;</w:t>
            </w:r>
          </w:p>
          <w:p w:rsidR="001B469E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>о выполнении иной оплачиваемой  работы</w:t>
            </w:r>
            <w:r>
              <w:t>;</w:t>
            </w:r>
          </w:p>
          <w:p w:rsidR="001B469E" w:rsidRPr="00AF1AF2" w:rsidRDefault="001B469E" w:rsidP="00197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случаях склонения </w:t>
            </w:r>
            <w:r>
              <w:t xml:space="preserve">их </w:t>
            </w:r>
            <w:r w:rsidRPr="00AF1AF2">
              <w:t>к совершению коррупционных нарушений</w:t>
            </w:r>
            <w:r>
              <w:t>.</w:t>
            </w:r>
          </w:p>
        </w:tc>
        <w:tc>
          <w:tcPr>
            <w:tcW w:w="997" w:type="pct"/>
          </w:tcPr>
          <w:p w:rsidR="001B469E" w:rsidRPr="0019239C" w:rsidRDefault="00805C3D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B469E" w:rsidRPr="0019239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="001B469E" w:rsidRPr="0019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1B469E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F50E1">
              <w:rPr>
                <w:rFonts w:ascii="Times New Roman" w:hAnsi="Times New Roman"/>
                <w:sz w:val="24"/>
                <w:szCs w:val="24"/>
              </w:rPr>
              <w:t>25 декабря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0F50E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 xml:space="preserve">до </w:t>
            </w:r>
            <w:r w:rsidR="000F50E1">
              <w:t>25 ноября</w:t>
            </w:r>
            <w:r w:rsidRPr="00AF1AF2">
              <w:t xml:space="preserve">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 w:rsidRPr="00AF1AF2"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69E" w:rsidRPr="0019239C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1B469E" w:rsidRDefault="001B469E" w:rsidP="00197A1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69E" w:rsidRPr="004008EC" w:rsidRDefault="001B469E" w:rsidP="000F50E1">
            <w:pPr>
              <w:pStyle w:val="afb"/>
              <w:jc w:val="center"/>
              <w:rPr>
                <w:rFonts w:cs="Calibri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F50E1">
              <w:rPr>
                <w:rFonts w:ascii="Times New Roman" w:hAnsi="Times New Roman"/>
                <w:sz w:val="24"/>
                <w:szCs w:val="24"/>
              </w:rPr>
              <w:t>25 ноября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27" w:type="pct"/>
          </w:tcPr>
          <w:p w:rsidR="0089091F" w:rsidRDefault="0089091F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По результатам мониторинга нарушений не выявлено.</w:t>
            </w:r>
            <w:r w:rsidRPr="00FA6B5A">
              <w:t xml:space="preserve"> </w:t>
            </w:r>
          </w:p>
          <w:p w:rsidR="0089091F" w:rsidRPr="00FA6B5A" w:rsidRDefault="0089091F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 xml:space="preserve">В результате проведенного мониторинга исполнения лицами, замещающими муниципальные должности, </w:t>
            </w:r>
            <w:r w:rsidRPr="00FA6B5A">
              <w:lastRenderedPageBreak/>
              <w:t>муниципальными служащими администрации сельского поселения Леуши, работниками муниципальных учреждений, расположенных на территории сельского поселения Леуши:</w:t>
            </w:r>
          </w:p>
          <w:p w:rsidR="0089091F" w:rsidRPr="00FA6B5A" w:rsidRDefault="0089091F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>1.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89091F" w:rsidRPr="00CB4E72" w:rsidRDefault="0089091F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>2</w:t>
            </w:r>
            <w:r w:rsidRPr="00CB4E72">
              <w:t>. Рассмотрено письменное уведомление одного муниципального служащего о намерении выполнять иную оплачиваемую работу.</w:t>
            </w:r>
          </w:p>
          <w:p w:rsidR="0089091F" w:rsidRPr="004008EC" w:rsidRDefault="0089091F" w:rsidP="0089091F">
            <w:pPr>
              <w:pStyle w:val="a4"/>
              <w:jc w:val="both"/>
              <w:rPr>
                <w:b/>
                <w:bCs/>
                <w:sz w:val="24"/>
                <w:lang w:val="ru-RU" w:eastAsia="ru-RU"/>
              </w:rPr>
            </w:pPr>
            <w:proofErr w:type="gramStart"/>
            <w:r w:rsidRPr="004008EC">
              <w:rPr>
                <w:rFonts w:ascii="Times New Roman" w:hAnsi="Times New Roman"/>
                <w:bCs/>
                <w:sz w:val="24"/>
                <w:lang w:val="ru-RU" w:eastAsia="ru-RU"/>
              </w:rPr>
              <w:t>Рассмотрев представленное на комиссию уведомление, проанализировав должностные обязанности муниципального служащего на предмет отсутствия конфликта интересов, руководствуясь пунктом  2 статьи 11 Федерального закона от 02 марта 2007 года № 25-ФЗ «О муниципальной службе в Российской</w:t>
            </w:r>
            <w:r w:rsidRPr="004008EC">
              <w:rPr>
                <w:bCs/>
                <w:sz w:val="24"/>
                <w:lang w:val="ru-RU" w:eastAsia="ru-RU"/>
              </w:rPr>
              <w:t xml:space="preserve"> Федерации», 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комиссия решила:</w:t>
            </w:r>
            <w:proofErr w:type="gramEnd"/>
          </w:p>
          <w:p w:rsidR="0089091F" w:rsidRPr="004008EC" w:rsidRDefault="0089091F" w:rsidP="0089091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4008EC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1) Разрешить  муниципальному служащему  выполнять иную оплачиваемую работу, с часами работы за пределами основного места работы,  так как не повлечёт за собой конфликт интересов. </w:t>
            </w:r>
          </w:p>
          <w:p w:rsidR="0089091F" w:rsidRPr="004008EC" w:rsidRDefault="0089091F" w:rsidP="0089091F">
            <w:pPr>
              <w:pStyle w:val="9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4008EC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2) Направить муниципальному служащему копию протокола  </w:t>
            </w:r>
            <w:r w:rsidRPr="004008EC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 w:eastAsia="ru-RU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Леуши.</w:t>
            </w:r>
          </w:p>
          <w:p w:rsidR="0089091F" w:rsidRPr="00FA6B5A" w:rsidRDefault="0089091F" w:rsidP="008909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 xml:space="preserve">3. Сообщений о случаях склонения к совершению коррупционных нарушений не поступало.   </w:t>
            </w:r>
          </w:p>
          <w:p w:rsidR="001B469E" w:rsidRPr="00AF1AF2" w:rsidRDefault="0089091F" w:rsidP="0089091F">
            <w:pPr>
              <w:jc w:val="both"/>
            </w:pPr>
            <w:r w:rsidRPr="00FA6B5A">
              <w:t xml:space="preserve">4. </w:t>
            </w:r>
            <w:proofErr w:type="gramStart"/>
            <w:r w:rsidRPr="00FA6B5A">
              <w:t xml:space="preserve">Сведения о доходах, расходах, об имуществе и обязательствах имущественного характера представлены всеми муниципальными служащими и лицами, замещающими муниципальные должности, а также сведения о доходах, об имуществе и обязательствах имущественного характера представлены всеми руководителями муниципальных учреждений, подведомственных администрации сельского поселения Леуши в установленные действующим законодательством сроки.  </w:t>
            </w:r>
            <w:proofErr w:type="gramEnd"/>
          </w:p>
        </w:tc>
      </w:tr>
      <w:tr w:rsidR="001B469E" w:rsidRPr="0019239C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1B469E" w:rsidRPr="0019239C" w:rsidTr="0089091F">
        <w:trPr>
          <w:trHeight w:val="68"/>
        </w:trPr>
        <w:tc>
          <w:tcPr>
            <w:tcW w:w="410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3.1.</w:t>
            </w:r>
          </w:p>
        </w:tc>
        <w:tc>
          <w:tcPr>
            <w:tcW w:w="1867" w:type="pct"/>
          </w:tcPr>
          <w:p w:rsidR="001B469E" w:rsidRPr="00AF1AF2" w:rsidRDefault="001B469E" w:rsidP="000F50E1">
            <w:pPr>
              <w:shd w:val="clear" w:color="auto" w:fill="FFFFFF"/>
              <w:jc w:val="both"/>
            </w:pPr>
            <w:r w:rsidRPr="00AF1AF2">
              <w:t xml:space="preserve">Анализ полноты и достоверности информации, опубликованной на </w:t>
            </w:r>
            <w:proofErr w:type="gramStart"/>
            <w:r w:rsidRPr="00AF1AF2">
              <w:t>официальных</w:t>
            </w:r>
            <w:proofErr w:type="gramEnd"/>
            <w:r w:rsidRPr="00AF1AF2">
              <w:t xml:space="preserve"> веб-сайтах о деятельности </w:t>
            </w:r>
            <w:r w:rsidR="000F50E1">
              <w:t>администрации</w:t>
            </w:r>
            <w:r w:rsidRPr="00AF1AF2">
              <w:t xml:space="preserve"> </w:t>
            </w:r>
            <w:r w:rsidR="000F50E1">
              <w:t>сельского поселения Леуши и подведомственных ему</w:t>
            </w:r>
            <w:r w:rsidRPr="00AF1AF2">
              <w:t xml:space="preserve"> </w:t>
            </w:r>
            <w:r w:rsidR="000F50E1">
              <w:t>муниципальным учреждениям</w:t>
            </w:r>
            <w:r w:rsidRPr="00AF1AF2">
              <w:t>.</w:t>
            </w:r>
          </w:p>
        </w:tc>
        <w:tc>
          <w:tcPr>
            <w:tcW w:w="99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Ежеквартально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1727" w:type="pct"/>
          </w:tcPr>
          <w:p w:rsidR="0089091F" w:rsidRDefault="0089091F" w:rsidP="0089091F">
            <w:pPr>
              <w:jc w:val="both"/>
            </w:pPr>
            <w:r w:rsidRPr="00897310">
              <w:t xml:space="preserve">В отчетном периоде </w:t>
            </w:r>
            <w:r>
              <w:t xml:space="preserve">в </w:t>
            </w:r>
            <w:r w:rsidRPr="00897310">
              <w:t>раздел</w:t>
            </w:r>
            <w:r>
              <w:t>е</w:t>
            </w:r>
            <w:r w:rsidRPr="00897310">
              <w:t xml:space="preserve"> «Противодействие коррупции»</w:t>
            </w:r>
            <w:r>
              <w:t>:</w:t>
            </w:r>
            <w:r w:rsidRPr="00897310">
              <w:t xml:space="preserve"> </w:t>
            </w:r>
          </w:p>
          <w:p w:rsidR="0089091F" w:rsidRDefault="0089091F" w:rsidP="0089091F">
            <w:pPr>
              <w:jc w:val="both"/>
            </w:pPr>
            <w:r>
              <w:t>1. В подразделе «</w:t>
            </w:r>
            <w:hyperlink r:id="rId7" w:history="1">
              <w:r w:rsidRPr="00897310">
                <w:rPr>
                  <w:rStyle w:val="af1"/>
                  <w:color w:val="auto"/>
                  <w:u w:val="none"/>
                </w:rPr>
                <w:t>Нормативные правовые и иные акты в сфере противодействия коррупции</w:t>
              </w:r>
            </w:hyperlink>
            <w:r>
              <w:t>» актуализированы НПА.</w:t>
            </w:r>
          </w:p>
          <w:p w:rsidR="0089091F" w:rsidRDefault="0089091F" w:rsidP="0089091F">
            <w:pPr>
              <w:jc w:val="both"/>
            </w:pPr>
            <w:r>
              <w:t>2. Размещены проекты в подразделе «</w:t>
            </w:r>
            <w:hyperlink r:id="rId8" w:history="1">
              <w:r w:rsidRPr="00897310">
                <w:rPr>
                  <w:rStyle w:val="af1"/>
                  <w:color w:val="auto"/>
                  <w:u w:val="none"/>
                </w:rPr>
                <w:t>Независимая антикоррупционная экспертиза правовых актов</w:t>
              </w:r>
            </w:hyperlink>
            <w:r>
              <w:t>» (56).</w:t>
            </w:r>
          </w:p>
          <w:p w:rsidR="0089091F" w:rsidRPr="00897310" w:rsidRDefault="0089091F" w:rsidP="0089091F">
            <w:pPr>
              <w:jc w:val="both"/>
            </w:pPr>
            <w:r>
              <w:t>3. В подразделе «</w:t>
            </w:r>
            <w:hyperlink r:id="rId9" w:history="1">
              <w:r w:rsidRPr="00897310">
                <w:rPr>
                  <w:rStyle w:val="af1"/>
                  <w:color w:val="auto"/>
                  <w:u w:val="none"/>
                </w:rPr>
                <w:t>Деятельность комиссии по соблюдению требований к служебному поведению и урегулированию конфликта интересов</w:t>
              </w:r>
            </w:hyperlink>
            <w:r>
              <w:t xml:space="preserve">» </w:t>
            </w:r>
            <w:r>
              <w:lastRenderedPageBreak/>
              <w:t>актуализирован состав комиссии, размещена выписка из заседания комиссии, план комиссии на 2019 год.</w:t>
            </w:r>
          </w:p>
          <w:p w:rsidR="0089091F" w:rsidRDefault="0089091F" w:rsidP="0089091F">
            <w:pPr>
              <w:jc w:val="both"/>
            </w:pPr>
            <w:r>
              <w:t xml:space="preserve">4. </w:t>
            </w:r>
            <w:r w:rsidRPr="00955975">
              <w:t>В подразделе «Сведения о доходах, расходах, об имуществе и обязательствах имущественного характера»</w:t>
            </w:r>
            <w:r>
              <w:t xml:space="preserve"> размещены:</w:t>
            </w:r>
          </w:p>
          <w:p w:rsidR="0089091F" w:rsidRDefault="0089091F" w:rsidP="0089091F">
            <w:pPr>
              <w:jc w:val="both"/>
            </w:pPr>
            <w:r w:rsidRPr="00955975">
              <w:t xml:space="preserve">- </w:t>
            </w:r>
            <w:hyperlink r:id="rId10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Леуши за 2018 год</w:t>
              </w:r>
            </w:hyperlink>
            <w:r>
              <w:t>;</w:t>
            </w:r>
          </w:p>
          <w:p w:rsidR="0089091F" w:rsidRDefault="0089091F" w:rsidP="0089091F">
            <w:pPr>
              <w:jc w:val="both"/>
            </w:pPr>
            <w:r w:rsidRPr="00955975">
              <w:t xml:space="preserve">- </w:t>
            </w:r>
            <w:hyperlink r:id="rId11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 за 2018 год</w:t>
              </w:r>
            </w:hyperlink>
            <w:r>
              <w:t>;</w:t>
            </w:r>
          </w:p>
          <w:p w:rsidR="0089091F" w:rsidRDefault="0089091F" w:rsidP="0089091F">
            <w:pPr>
              <w:jc w:val="both"/>
            </w:pPr>
            <w:r w:rsidRPr="00955975">
              <w:t xml:space="preserve">- </w:t>
            </w:r>
            <w:hyperlink r:id="rId12" w:history="1">
              <w:r>
                <w:rPr>
                  <w:rStyle w:val="af1"/>
                  <w:color w:val="auto"/>
                  <w:u w:val="none"/>
                </w:rPr>
                <w:t>с</w:t>
              </w:r>
              <w:r w:rsidRPr="00955975">
                <w:rPr>
                  <w:rStyle w:val="af1"/>
                  <w:color w:val="auto"/>
                  <w:u w:val="none"/>
                </w:rPr>
                <w:t>ведения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сельское поселение Леуши за 2018 год</w:t>
              </w:r>
            </w:hyperlink>
            <w:r>
              <w:t>.</w:t>
            </w:r>
          </w:p>
          <w:p w:rsidR="0089091F" w:rsidRPr="00897310" w:rsidRDefault="0089091F" w:rsidP="0089091F">
            <w:pPr>
              <w:jc w:val="both"/>
            </w:pPr>
            <w:r>
              <w:t>5. Создан подраздел «</w:t>
            </w:r>
            <w:hyperlink r:id="rId13" w:history="1">
              <w:r w:rsidRPr="00897310">
                <w:rPr>
                  <w:rStyle w:val="af1"/>
                  <w:color w:val="auto"/>
                  <w:u w:val="none"/>
                </w:rPr>
                <w:t>Профилактика противодействия коррупции</w:t>
              </w:r>
            </w:hyperlink>
            <w:r>
              <w:t>», в котором размещены ответственные лица, график работы ответственного лица, распоряжение о назначении ответственного лица, план работы на 2019 год</w:t>
            </w:r>
          </w:p>
          <w:p w:rsidR="0089091F" w:rsidRPr="0089091F" w:rsidRDefault="0089091F" w:rsidP="0089091F">
            <w:pPr>
              <w:jc w:val="both"/>
            </w:pPr>
            <w:r w:rsidRPr="0089091F">
              <w:t>В подразделе «Профилактика противодействия коррупции» актуализирована информация:</w:t>
            </w:r>
          </w:p>
          <w:p w:rsidR="0089091F" w:rsidRPr="0089091F" w:rsidRDefault="0089091F" w:rsidP="0089091F">
            <w:pPr>
              <w:jc w:val="both"/>
            </w:pPr>
            <w:r w:rsidRPr="0089091F">
              <w:t xml:space="preserve">- </w:t>
            </w:r>
            <w:hyperlink r:id="rId14" w:history="1">
              <w:r w:rsidRPr="0089091F">
                <w:rPr>
                  <w:rStyle w:val="af1"/>
                  <w:color w:val="auto"/>
                  <w:u w:val="none"/>
                </w:rPr>
                <w:t xml:space="preserve">график работы ответственных лиц в администрации сельского поселения Леуши по профилактике коррупционных </w:t>
              </w:r>
              <w:r w:rsidRPr="0089091F">
                <w:rPr>
                  <w:rStyle w:val="af1"/>
                  <w:color w:val="auto"/>
                  <w:u w:val="none"/>
                </w:rPr>
                <w:lastRenderedPageBreak/>
                <w:t>и иных правонарушений</w:t>
              </w:r>
            </w:hyperlink>
            <w:r w:rsidRPr="0089091F">
              <w:t>;</w:t>
            </w:r>
          </w:p>
          <w:p w:rsidR="0089091F" w:rsidRPr="0089091F" w:rsidRDefault="0089091F" w:rsidP="0089091F">
            <w:pPr>
              <w:jc w:val="both"/>
            </w:pPr>
            <w:r w:rsidRPr="0089091F">
              <w:t xml:space="preserve">- </w:t>
            </w:r>
            <w:hyperlink r:id="rId15" w:history="1">
              <w:r w:rsidRPr="0089091F">
                <w:rPr>
                  <w:rStyle w:val="af1"/>
                  <w:color w:val="auto"/>
                  <w:u w:val="none"/>
                </w:rPr>
                <w:t>ответственные лица за работу по профилактике противодействия коррупционных и иных правонарушений</w:t>
              </w:r>
            </w:hyperlink>
            <w:r w:rsidRPr="0089091F">
              <w:t>;</w:t>
            </w:r>
          </w:p>
          <w:p w:rsidR="0089091F" w:rsidRDefault="0089091F" w:rsidP="0089091F">
            <w:pPr>
              <w:jc w:val="both"/>
            </w:pPr>
            <w:r w:rsidRPr="0089091F">
              <w:t>- распоряжение администрации сельского поселения Леуши «О назначении ответственных лиц за работу по профилактике коррупционных и иных правонарушений в администрации сельского поселения Леуши».</w:t>
            </w:r>
          </w:p>
          <w:p w:rsidR="001B469E" w:rsidRPr="00AF1AF2" w:rsidRDefault="0089091F" w:rsidP="0089091F">
            <w:pPr>
              <w:shd w:val="clear" w:color="auto" w:fill="FFFFFF"/>
              <w:jc w:val="both"/>
            </w:pPr>
            <w:r>
              <w:t>6. Создан подраздел «</w:t>
            </w:r>
            <w:hyperlink r:id="rId16" w:history="1">
              <w:r w:rsidRPr="00897310">
                <w:rPr>
                  <w:rStyle w:val="af1"/>
                  <w:color w:val="auto"/>
                  <w:u w:val="none"/>
                </w:rPr>
                <w:t>Внедрение антикоррупционных стандартов в муниципальных учреждениях, муниципальных предприятиях</w:t>
              </w:r>
            </w:hyperlink>
            <w:r>
              <w:t xml:space="preserve">», в </w:t>
            </w:r>
            <w:proofErr w:type="gramStart"/>
            <w:r>
              <w:t>котором</w:t>
            </w:r>
            <w:proofErr w:type="gramEnd"/>
            <w:r>
              <w:t xml:space="preserve"> размещены модельные акты, НПА администрации.</w:t>
            </w:r>
          </w:p>
        </w:tc>
      </w:tr>
      <w:tr w:rsidR="001B469E" w:rsidRPr="0019239C" w:rsidTr="0089091F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lastRenderedPageBreak/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1B469E" w:rsidRPr="0019239C" w:rsidTr="0089091F">
        <w:trPr>
          <w:trHeight w:val="68"/>
        </w:trPr>
        <w:tc>
          <w:tcPr>
            <w:tcW w:w="41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>4.4.</w:t>
            </w:r>
          </w:p>
        </w:tc>
        <w:tc>
          <w:tcPr>
            <w:tcW w:w="1867" w:type="pct"/>
          </w:tcPr>
          <w:p w:rsidR="001B469E" w:rsidRDefault="001B469E" w:rsidP="00197A1A">
            <w:pPr>
              <w:jc w:val="both"/>
            </w:pPr>
            <w: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997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</w:p>
        </w:tc>
        <w:tc>
          <w:tcPr>
            <w:tcW w:w="1727" w:type="pct"/>
          </w:tcPr>
          <w:p w:rsidR="001B469E" w:rsidRPr="00AF1AF2" w:rsidRDefault="0089091F" w:rsidP="00E44A93">
            <w:pPr>
              <w:jc w:val="both"/>
            </w:pPr>
            <w:r w:rsidRPr="002A17E5">
              <w:t xml:space="preserve">На 30 апреля 2019 года </w:t>
            </w:r>
            <w:r w:rsidR="00880069">
              <w:t xml:space="preserve">муниципальными служащими администрации сельского поселения Леуши, лицами, замещающими муниципальные должности, руководителями муниципальных учреждений </w:t>
            </w:r>
            <w:r w:rsidR="00880069" w:rsidRPr="002A17E5">
              <w:t>представлен</w:t>
            </w:r>
            <w:r w:rsidR="00880069">
              <w:t>ы</w:t>
            </w:r>
            <w:r w:rsidR="00880069" w:rsidRPr="002A17E5">
              <w:t xml:space="preserve"> </w:t>
            </w:r>
            <w:r w:rsidRPr="002A17E5">
              <w:t>справк</w:t>
            </w:r>
            <w:r>
              <w:t>и</w:t>
            </w:r>
            <w:r w:rsidRPr="002A17E5">
              <w:t xml:space="preserve"> о доходах, расходах, имуществе и обязательствах имущественного характера</w:t>
            </w:r>
            <w:r w:rsidR="00880069">
              <w:t xml:space="preserve"> с использованием специального программного обеспечения «Справки БК».</w:t>
            </w:r>
          </w:p>
        </w:tc>
      </w:tr>
      <w:tr w:rsidR="001B469E" w:rsidRPr="0019239C" w:rsidTr="0089091F">
        <w:trPr>
          <w:trHeight w:val="68"/>
        </w:trPr>
        <w:tc>
          <w:tcPr>
            <w:tcW w:w="410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>4.5.</w:t>
            </w:r>
          </w:p>
        </w:tc>
        <w:tc>
          <w:tcPr>
            <w:tcW w:w="1867" w:type="pct"/>
          </w:tcPr>
          <w:p w:rsidR="001B469E" w:rsidRDefault="001B469E" w:rsidP="00197A1A">
            <w:pPr>
              <w:jc w:val="both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997" w:type="pct"/>
          </w:tcPr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2019 года</w:t>
            </w:r>
          </w:p>
          <w:p w:rsidR="001B469E" w:rsidRDefault="001B469E" w:rsidP="00197A1A">
            <w:pPr>
              <w:shd w:val="clear" w:color="auto" w:fill="FFFFFF"/>
              <w:jc w:val="center"/>
            </w:pP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1B469E" w:rsidRDefault="001B469E" w:rsidP="00197A1A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1727" w:type="pct"/>
          </w:tcPr>
          <w:p w:rsidR="001B469E" w:rsidRPr="00AF1AF2" w:rsidRDefault="00880069" w:rsidP="00E44A93">
            <w:pPr>
              <w:shd w:val="clear" w:color="auto" w:fill="FFFFFF"/>
              <w:jc w:val="both"/>
            </w:pPr>
            <w:r>
              <w:t xml:space="preserve">Повышение квалификации муниципальных служащих администрации сельского поселения Леуши, в должностные обязанности которых </w:t>
            </w:r>
            <w:proofErr w:type="gramStart"/>
            <w:r>
              <w:t>входит участие в противодействии коррупции не проходили</w:t>
            </w:r>
            <w:proofErr w:type="gramEnd"/>
            <w:r>
              <w:t xml:space="preserve"> в отчетном периоде.</w:t>
            </w:r>
          </w:p>
        </w:tc>
      </w:tr>
    </w:tbl>
    <w:p w:rsidR="001B469E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Pr="00B6282C" w:rsidRDefault="00880069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Pr="00880069" w:rsidRDefault="001B469E" w:rsidP="006D2BBB">
      <w:pPr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880069">
        <w:rPr>
          <w:color w:val="000000"/>
          <w:sz w:val="28"/>
          <w:szCs w:val="28"/>
        </w:rPr>
        <w:t>Начальник организационного отдела                                                   Л.А. Бондус</w:t>
      </w:r>
    </w:p>
    <w:sectPr w:rsidR="00880069" w:rsidRPr="00880069" w:rsidSect="002D42E7">
      <w:headerReference w:type="even" r:id="rId17"/>
      <w:headerReference w:type="default" r:id="rId1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9F" w:rsidRDefault="008B609F">
      <w:r>
        <w:separator/>
      </w:r>
    </w:p>
  </w:endnote>
  <w:endnote w:type="continuationSeparator" w:id="0">
    <w:p w:rsidR="008B609F" w:rsidRDefault="008B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9F" w:rsidRDefault="008B609F">
      <w:r>
        <w:separator/>
      </w:r>
    </w:p>
  </w:footnote>
  <w:footnote w:type="continuationSeparator" w:id="0">
    <w:p w:rsidR="008B609F" w:rsidRDefault="008B6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7426C">
    <w:pPr>
      <w:pStyle w:val="a6"/>
      <w:jc w:val="center"/>
    </w:pPr>
    <w:fldSimple w:instr=" PAGE   \* MERGEFORMAT ">
      <w:r w:rsidR="004D1E8C">
        <w:rPr>
          <w:noProof/>
        </w:rPr>
        <w:t>5</w:t>
      </w:r>
    </w:fldSimple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16E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0E1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31E2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A1A"/>
    <w:rsid w:val="001A04BC"/>
    <w:rsid w:val="001A0DB5"/>
    <w:rsid w:val="001A0E1A"/>
    <w:rsid w:val="001A170E"/>
    <w:rsid w:val="001A1E79"/>
    <w:rsid w:val="001A26B6"/>
    <w:rsid w:val="001A28FC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69E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8EC"/>
    <w:rsid w:val="00400D35"/>
    <w:rsid w:val="004019FD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0D6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1E8C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1D0D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B0C"/>
    <w:rsid w:val="00801FF5"/>
    <w:rsid w:val="00804454"/>
    <w:rsid w:val="00804761"/>
    <w:rsid w:val="0080495A"/>
    <w:rsid w:val="00805256"/>
    <w:rsid w:val="008053E0"/>
    <w:rsid w:val="00805C3D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069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091F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09F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5C6F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172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7D5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2B9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4A93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37D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2E8D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8909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  <w:rPr>
      <w:lang/>
    </w:r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1B469E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F50E1"/>
    <w:rPr>
      <w:rFonts w:ascii="Times New Roman" w:hAnsi="Times New Roman"/>
      <w:sz w:val="24"/>
    </w:rPr>
  </w:style>
  <w:style w:type="character" w:customStyle="1" w:styleId="afc">
    <w:name w:val="Без интервала Знак"/>
    <w:link w:val="afb"/>
    <w:uiPriority w:val="1"/>
    <w:locked/>
    <w:rsid w:val="0089091F"/>
    <w:rPr>
      <w:rFonts w:ascii="Calibri" w:hAnsi="Calibri"/>
      <w:sz w:val="22"/>
      <w:szCs w:val="22"/>
      <w:lang w:eastAsia="en-US" w:bidi="ar-SA"/>
    </w:rPr>
  </w:style>
  <w:style w:type="character" w:customStyle="1" w:styleId="90">
    <w:name w:val="Заголовок 9 Знак"/>
    <w:link w:val="9"/>
    <w:semiHidden/>
    <w:rsid w:val="0089091F"/>
    <w:rPr>
      <w:rFonts w:ascii="Cambria" w:hAnsi="Cambria"/>
      <w:i/>
      <w:iCs/>
      <w:color w:val="404040"/>
    </w:rPr>
  </w:style>
  <w:style w:type="character" w:customStyle="1" w:styleId="a5">
    <w:name w:val="Название Знак"/>
    <w:link w:val="a4"/>
    <w:rsid w:val="0089091F"/>
    <w:rPr>
      <w:rFonts w:ascii="TimesET" w:hAnsi="TimesET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leushi-korrup-nezavisimaya-antikorruptcionnaya-e-kspertiza.html" TargetMode="External"/><Relationship Id="rId13" Type="http://schemas.openxmlformats.org/officeDocument/2006/relationships/hyperlink" Target="http://admkonda.ru/profilaktika-protivodeystviya-korruptcii-sp-leushi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dmkonda.ru/leushi-korrup-normativno-pravovye-akty.html" TargetMode="External"/><Relationship Id="rId12" Type="http://schemas.openxmlformats.org/officeDocument/2006/relationships/hyperlink" Target="http://www.admkonda.ru/svedeniya-o-dokhodakh-rukovoditeley-mu-mo-sp-leushi-za-2018-god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konda.ru/vnedrenie-antikorruptcionnykh-standartov-v-mu-m-pr-leush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/svedeniya-o-dokhodakh-litc-zam-dolzhnosti-mun-sluzhby-adm-sp-leushi-za-2018-go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onda.ru/otvetstvennye-litca-za-rabotu-po-profilaktike-protivodeystviya-korruptcionnykh-i-inykh-pravonarusheniy-sp-leushi.html" TargetMode="External"/><Relationship Id="rId10" Type="http://schemas.openxmlformats.org/officeDocument/2006/relationships/hyperlink" Target="http://www.admkonda.ru/svedeniya-o-dokhodakh-litc-zam-munitcipal-dolzhnosti-mo-sp-leushi-za-2018-go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onda.ru/leushi-korrup-deyatel-nost-komissii-po-soblyudeniyu-trebovaniy-k-sluzhebnomu-povedeniyu-i-uregulirovaniyu-konflikta-interesov.html" TargetMode="External"/><Relationship Id="rId14" Type="http://schemas.openxmlformats.org/officeDocument/2006/relationships/hyperlink" Target="http://www.admkonda.ru/grafik-raboty-otvet-litc-v-adm-sp-leushi-po-prof-korr-i-inykh-pravonarush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9476</CharactersWithSpaces>
  <SharedDoc>false</SharedDoc>
  <HLinks>
    <vt:vector size="60" baseType="variant">
      <vt:variant>
        <vt:i4>5373962</vt:i4>
      </vt:variant>
      <vt:variant>
        <vt:i4>27</vt:i4>
      </vt:variant>
      <vt:variant>
        <vt:i4>0</vt:i4>
      </vt:variant>
      <vt:variant>
        <vt:i4>5</vt:i4>
      </vt:variant>
      <vt:variant>
        <vt:lpwstr>http://admkonda.ru/vnedrenie-antikorruptcionnykh-standartov-v-mu-m-pr-leushi.html</vt:lpwstr>
      </vt:variant>
      <vt:variant>
        <vt:lpwstr/>
      </vt:variant>
      <vt:variant>
        <vt:i4>720985</vt:i4>
      </vt:variant>
      <vt:variant>
        <vt:i4>24</vt:i4>
      </vt:variant>
      <vt:variant>
        <vt:i4>0</vt:i4>
      </vt:variant>
      <vt:variant>
        <vt:i4>5</vt:i4>
      </vt:variant>
      <vt:variant>
        <vt:lpwstr>http://www.admkonda.ru/otvetstvennye-litca-za-rabotu-po-profilaktike-protivodeystviya-korruptcionnykh-i-inykh-pravonarusheniy-sp-leushi.html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http://www.admkonda.ru/grafik-raboty-otvet-litc-v-adm-sp-leushi-po-prof-korr-i-inykh-pravonarusheniy.html</vt:lpwstr>
      </vt:variant>
      <vt:variant>
        <vt:lpwstr/>
      </vt:variant>
      <vt:variant>
        <vt:i4>2621473</vt:i4>
      </vt:variant>
      <vt:variant>
        <vt:i4>18</vt:i4>
      </vt:variant>
      <vt:variant>
        <vt:i4>0</vt:i4>
      </vt:variant>
      <vt:variant>
        <vt:i4>5</vt:i4>
      </vt:variant>
      <vt:variant>
        <vt:lpwstr>http://admkonda.ru/profilaktika-protivodeystviya-korruptcii-sp-leushi.html</vt:lpwstr>
      </vt:variant>
      <vt:variant>
        <vt:lpwstr/>
      </vt:variant>
      <vt:variant>
        <vt:i4>3604607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http://www.admkonda.ru/svedeniya-o-dokhodakh-rukovoditeley-mu-mo-sp-leushi-za-2018-god.html</vt:lpwstr>
      </vt:variant>
      <vt:variant>
        <vt:lpwstr/>
      </vt:variant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http://www.admkonda.ru/svedeniya-o-dokhodakh-litc-zam-dolzhnosti-mun-sluzhby-adm-sp-leushi-za-2018-god.html</vt:lpwstr>
      </vt:variant>
      <vt:variant>
        <vt:lpwstr/>
      </vt:variant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http://www.admkonda.ru/svedeniya-o-dokhodakh-litc-zam-munitcipal-dolzhnosti-mo-sp-leushi-za-2018-god.html</vt:lpwstr>
      </vt:variant>
      <vt:variant>
        <vt:lpwstr/>
      </vt:variant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http://admkonda.ru/leushi-korrup-deyatel-nost-komissii-po-soblyudeniyu-trebovaniy-k-sluzhebnomu-povedeniyu-i-uregulirovaniyu-konflikta-interesov.html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http://admkonda.ru/leushi-korrup-nezavisimaya-antikorruptcionnaya-e-kspertiza.html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http://admkonda.ru/leushi-korrup-normativno-pravovye-akty.html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2019-07-16T06:50:00Z</cp:lastPrinted>
  <dcterms:created xsi:type="dcterms:W3CDTF">2019-07-16T06:51:00Z</dcterms:created>
  <dcterms:modified xsi:type="dcterms:W3CDTF">2019-07-16T06:51:00Z</dcterms:modified>
</cp:coreProperties>
</file>