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FB" w:rsidRDefault="009058FB" w:rsidP="009058FB">
      <w:pPr>
        <w:jc w:val="right"/>
        <w:rPr>
          <w:b/>
          <w:sz w:val="28"/>
          <w:szCs w:val="28"/>
        </w:rPr>
      </w:pPr>
      <w:r>
        <w:rPr>
          <w:b/>
          <w:sz w:val="28"/>
          <w:szCs w:val="28"/>
        </w:rPr>
        <w:t>ПРОЕКТ</w:t>
      </w:r>
    </w:p>
    <w:p w:rsidR="009058FB" w:rsidRDefault="009058FB" w:rsidP="009C390E">
      <w:pPr>
        <w:jc w:val="center"/>
        <w:rPr>
          <w:b/>
          <w:sz w:val="28"/>
          <w:szCs w:val="28"/>
        </w:rPr>
      </w:pPr>
    </w:p>
    <w:p w:rsidR="00E84450" w:rsidRPr="00A96E17" w:rsidRDefault="00E84450" w:rsidP="009C390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9058FB">
        <w:rPr>
          <w:sz w:val="28"/>
          <w:szCs w:val="28"/>
        </w:rPr>
        <w:t>_______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37548F">
        <w:rPr>
          <w:sz w:val="28"/>
          <w:szCs w:val="28"/>
        </w:rPr>
        <w:t xml:space="preserve">  </w:t>
      </w:r>
      <w:r w:rsidR="00BD28C5">
        <w:rPr>
          <w:sz w:val="28"/>
          <w:szCs w:val="28"/>
        </w:rPr>
        <w:t xml:space="preserve"> </w:t>
      </w:r>
      <w:r w:rsidR="00C81F2A">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9058FB">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B92817" w:rsidRPr="00737DDE" w:rsidRDefault="00E17D9C" w:rsidP="00737DDE">
      <w:pPr>
        <w:autoSpaceDE w:val="0"/>
        <w:autoSpaceDN w:val="0"/>
        <w:adjustRightInd w:val="0"/>
        <w:ind w:right="4252"/>
        <w:jc w:val="both"/>
        <w:rPr>
          <w:bCs/>
          <w:sz w:val="28"/>
          <w:szCs w:val="28"/>
        </w:rPr>
      </w:pPr>
      <w:r w:rsidRPr="00737DDE">
        <w:rPr>
          <w:sz w:val="28"/>
          <w:szCs w:val="28"/>
        </w:rPr>
        <w:t>О внесении изменений в постановление администрации сельского</w:t>
      </w:r>
      <w:r w:rsidR="00A1436F" w:rsidRPr="00737DDE">
        <w:rPr>
          <w:sz w:val="28"/>
          <w:szCs w:val="28"/>
        </w:rPr>
        <w:t xml:space="preserve"> поселения Болчары                  </w:t>
      </w:r>
      <w:r w:rsidRPr="00737DDE">
        <w:rPr>
          <w:sz w:val="28"/>
          <w:szCs w:val="28"/>
        </w:rPr>
        <w:t xml:space="preserve">от 11 февраля 2016 года № </w:t>
      </w:r>
      <w:r w:rsidR="00A1436F" w:rsidRPr="00737DDE">
        <w:rPr>
          <w:sz w:val="28"/>
          <w:szCs w:val="28"/>
        </w:rPr>
        <w:t>2</w:t>
      </w:r>
      <w:r w:rsidR="00737DDE" w:rsidRPr="00737DDE">
        <w:rPr>
          <w:sz w:val="28"/>
          <w:szCs w:val="28"/>
        </w:rPr>
        <w:t>9</w:t>
      </w:r>
      <w:r w:rsidRPr="00737DDE">
        <w:rPr>
          <w:sz w:val="28"/>
          <w:szCs w:val="28"/>
        </w:rPr>
        <w:t xml:space="preserve"> «</w:t>
      </w:r>
      <w:r w:rsidR="00737DDE" w:rsidRPr="00737DDE">
        <w:rPr>
          <w:bCs/>
          <w:sz w:val="28"/>
          <w:szCs w:val="28"/>
        </w:rPr>
        <w:t>Об утверждении административного регламента по предоставлению муниципальной услуги «Выдача специального разрешения на движение</w:t>
      </w:r>
      <w:r w:rsidR="00737DDE">
        <w:rPr>
          <w:bCs/>
          <w:sz w:val="28"/>
          <w:szCs w:val="28"/>
        </w:rPr>
        <w:t xml:space="preserve"> </w:t>
      </w:r>
      <w:r w:rsidR="00737DDE" w:rsidRPr="00737DDE">
        <w:rPr>
          <w:bCs/>
          <w:sz w:val="28"/>
          <w:szCs w:val="28"/>
        </w:rPr>
        <w:t xml:space="preserve">по автомобильным дорогам местного значения </w:t>
      </w:r>
      <w:r w:rsidR="00737DDE">
        <w:rPr>
          <w:bCs/>
          <w:sz w:val="28"/>
          <w:szCs w:val="28"/>
        </w:rPr>
        <w:t xml:space="preserve"> </w:t>
      </w:r>
      <w:r w:rsidR="00737DDE" w:rsidRPr="00737DDE">
        <w:rPr>
          <w:bCs/>
          <w:sz w:val="28"/>
          <w:szCs w:val="28"/>
        </w:rPr>
        <w:t>сельского поселения Болчары транспортно</w:t>
      </w:r>
      <w:r w:rsidR="00737DDE">
        <w:rPr>
          <w:bCs/>
          <w:sz w:val="28"/>
          <w:szCs w:val="28"/>
        </w:rPr>
        <w:t xml:space="preserve">го </w:t>
      </w:r>
      <w:r w:rsidR="00737DDE" w:rsidRPr="00737DDE">
        <w:rPr>
          <w:bCs/>
          <w:sz w:val="28"/>
          <w:szCs w:val="28"/>
        </w:rPr>
        <w:t>средства,</w:t>
      </w:r>
      <w:r w:rsidR="00737DDE">
        <w:rPr>
          <w:bCs/>
          <w:sz w:val="28"/>
          <w:szCs w:val="28"/>
        </w:rPr>
        <w:t xml:space="preserve"> осуществляющего перевозки </w:t>
      </w:r>
      <w:r w:rsidR="00737DDE" w:rsidRPr="00737DDE">
        <w:rPr>
          <w:bCs/>
          <w:sz w:val="28"/>
          <w:szCs w:val="28"/>
        </w:rPr>
        <w:t xml:space="preserve">тяжеловесных грузов </w:t>
      </w:r>
      <w:r w:rsidR="00737DDE">
        <w:rPr>
          <w:bCs/>
          <w:sz w:val="28"/>
          <w:szCs w:val="28"/>
        </w:rPr>
        <w:t xml:space="preserve"> </w:t>
      </w:r>
      <w:r w:rsidR="00737DDE" w:rsidRPr="00737DDE">
        <w:rPr>
          <w:bCs/>
          <w:sz w:val="28"/>
          <w:szCs w:val="28"/>
        </w:rPr>
        <w:t>и (или) крупногабаритных грузов»</w:t>
      </w:r>
    </w:p>
    <w:p w:rsidR="00B92817" w:rsidRDefault="00B92817" w:rsidP="00B92817">
      <w:pPr>
        <w:rPr>
          <w:sz w:val="28"/>
          <w:szCs w:val="28"/>
        </w:rPr>
      </w:pPr>
    </w:p>
    <w:p w:rsidR="00737DDE" w:rsidRPr="00B92817" w:rsidRDefault="00737DDE" w:rsidP="00B92817">
      <w:pPr>
        <w:rPr>
          <w:sz w:val="28"/>
          <w:szCs w:val="28"/>
        </w:rPr>
      </w:pPr>
    </w:p>
    <w:p w:rsidR="00A42223" w:rsidRPr="00737DDE" w:rsidRDefault="00A42223" w:rsidP="00737DDE">
      <w:pPr>
        <w:ind w:firstLine="993"/>
        <w:jc w:val="both"/>
        <w:rPr>
          <w:rFonts w:eastAsia="Calibri"/>
          <w:bCs/>
          <w:sz w:val="28"/>
          <w:szCs w:val="28"/>
          <w:lang w:eastAsia="en-US"/>
        </w:rPr>
      </w:pPr>
      <w:proofErr w:type="gramStart"/>
      <w:r w:rsidRPr="00737DDE">
        <w:rPr>
          <w:color w:val="000000"/>
          <w:sz w:val="28"/>
          <w:szCs w:val="28"/>
        </w:rPr>
        <w:t xml:space="preserve">В соответствии с Федеральными законами от 27 июля 2010 года                                   </w:t>
      </w:r>
      <w:hyperlink r:id="rId8" w:history="1">
        <w:r w:rsidRPr="00737DDE">
          <w:rPr>
            <w:color w:val="000000"/>
            <w:sz w:val="28"/>
            <w:szCs w:val="28"/>
          </w:rPr>
          <w:t>№ 210 – ФЗ</w:t>
        </w:r>
      </w:hyperlink>
      <w:r w:rsidRPr="00737DDE">
        <w:rPr>
          <w:color w:val="000000"/>
          <w:sz w:val="28"/>
          <w:szCs w:val="28"/>
        </w:rPr>
        <w:t xml:space="preserve"> «Об организации предоставления государственных и муниципальных услуг»,</w:t>
      </w:r>
      <w:r w:rsidRPr="00737DDE">
        <w:rPr>
          <w:sz w:val="28"/>
          <w:szCs w:val="28"/>
        </w:rPr>
        <w:t xml:space="preserve"> от 06 октября 2003 года № 131 – 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w:t>
      </w:r>
      <w:proofErr w:type="gramEnd"/>
      <w:r w:rsidRPr="00737DDE">
        <w:rPr>
          <w:sz w:val="28"/>
          <w:szCs w:val="28"/>
        </w:rPr>
        <w:t xml:space="preserve"> февраля 2017 года № 26 «Об утверждении реестра муниципальных услуг», в целях приведения в соответствие действующему законодательству</w:t>
      </w:r>
      <w:r w:rsidRPr="00737DDE">
        <w:rPr>
          <w:rFonts w:eastAsia="Calibri"/>
          <w:sz w:val="28"/>
          <w:szCs w:val="28"/>
          <w:shd w:val="clear" w:color="auto" w:fill="FFFFFF"/>
          <w:lang w:eastAsia="en-US"/>
        </w:rPr>
        <w:t>:</w:t>
      </w:r>
    </w:p>
    <w:p w:rsidR="00E17D9C" w:rsidRPr="00A42223" w:rsidRDefault="00E17D9C" w:rsidP="00737DDE">
      <w:pPr>
        <w:pStyle w:val="ConsPlusTitle"/>
        <w:widowControl/>
        <w:tabs>
          <w:tab w:val="left" w:pos="5812"/>
        </w:tabs>
        <w:ind w:firstLine="993"/>
        <w:jc w:val="both"/>
        <w:rPr>
          <w:rFonts w:ascii="Times New Roman" w:hAnsi="Times New Roman" w:cs="Times New Roman"/>
          <w:b w:val="0"/>
          <w:sz w:val="28"/>
          <w:szCs w:val="28"/>
        </w:rPr>
      </w:pPr>
      <w:r w:rsidRPr="00737DDE">
        <w:rPr>
          <w:rFonts w:ascii="Times New Roman" w:hAnsi="Times New Roman" w:cs="Times New Roman"/>
          <w:b w:val="0"/>
          <w:sz w:val="28"/>
          <w:szCs w:val="28"/>
        </w:rPr>
        <w:t xml:space="preserve">1. Внести в постановление администрации сельского поселения Болчары </w:t>
      </w:r>
      <w:r w:rsidR="00A1436F" w:rsidRPr="00737DDE">
        <w:rPr>
          <w:rFonts w:ascii="Times New Roman" w:hAnsi="Times New Roman" w:cs="Times New Roman"/>
          <w:b w:val="0"/>
          <w:sz w:val="28"/>
          <w:szCs w:val="28"/>
        </w:rPr>
        <w:t>от 11 февраля 2016 года № 2</w:t>
      </w:r>
      <w:r w:rsidR="00737DDE" w:rsidRPr="00737DDE">
        <w:rPr>
          <w:rFonts w:ascii="Times New Roman" w:hAnsi="Times New Roman" w:cs="Times New Roman"/>
          <w:b w:val="0"/>
          <w:sz w:val="28"/>
          <w:szCs w:val="28"/>
        </w:rPr>
        <w:t>6</w:t>
      </w:r>
      <w:r w:rsidR="00A1436F" w:rsidRPr="00737DDE">
        <w:rPr>
          <w:rFonts w:ascii="Times New Roman" w:hAnsi="Times New Roman" w:cs="Times New Roman"/>
          <w:b w:val="0"/>
          <w:sz w:val="28"/>
          <w:szCs w:val="28"/>
        </w:rPr>
        <w:t xml:space="preserve"> «</w:t>
      </w:r>
      <w:r w:rsidR="00737DDE" w:rsidRPr="00737DDE">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специального разрешения на движение</w:t>
      </w:r>
      <w:r w:rsidR="00737DDE" w:rsidRPr="00737DDE">
        <w:rPr>
          <w:rFonts w:ascii="Times New Roman" w:hAnsi="Times New Roman" w:cs="Times New Roman"/>
          <w:b w:val="0"/>
          <w:bCs w:val="0"/>
          <w:sz w:val="28"/>
          <w:szCs w:val="28"/>
        </w:rPr>
        <w:t xml:space="preserve"> </w:t>
      </w:r>
      <w:r w:rsidR="00737DDE" w:rsidRPr="00737DDE">
        <w:rPr>
          <w:rFonts w:ascii="Times New Roman" w:hAnsi="Times New Roman" w:cs="Times New Roman"/>
          <w:b w:val="0"/>
          <w:sz w:val="28"/>
          <w:szCs w:val="28"/>
        </w:rPr>
        <w:t>по автомоби</w:t>
      </w:r>
      <w:r w:rsidR="00737DDE">
        <w:rPr>
          <w:rFonts w:ascii="Times New Roman" w:hAnsi="Times New Roman" w:cs="Times New Roman"/>
          <w:b w:val="0"/>
          <w:sz w:val="28"/>
          <w:szCs w:val="28"/>
        </w:rPr>
        <w:t>льным дорогам местного значения</w:t>
      </w:r>
      <w:r w:rsidR="00737DDE" w:rsidRPr="00737DDE">
        <w:rPr>
          <w:rFonts w:ascii="Times New Roman" w:hAnsi="Times New Roman" w:cs="Times New Roman"/>
          <w:b w:val="0"/>
          <w:bCs w:val="0"/>
          <w:sz w:val="28"/>
          <w:szCs w:val="28"/>
        </w:rPr>
        <w:t xml:space="preserve"> </w:t>
      </w:r>
      <w:r w:rsidR="00737DDE" w:rsidRPr="00737DDE">
        <w:rPr>
          <w:rFonts w:ascii="Times New Roman" w:hAnsi="Times New Roman" w:cs="Times New Roman"/>
          <w:b w:val="0"/>
          <w:sz w:val="28"/>
          <w:szCs w:val="28"/>
        </w:rPr>
        <w:t>сельского поселения Болчары транспортно</w:t>
      </w:r>
      <w:r w:rsidR="00737DDE" w:rsidRPr="00737DDE">
        <w:rPr>
          <w:rFonts w:ascii="Times New Roman" w:hAnsi="Times New Roman" w:cs="Times New Roman"/>
          <w:b w:val="0"/>
          <w:bCs w:val="0"/>
          <w:sz w:val="28"/>
          <w:szCs w:val="28"/>
        </w:rPr>
        <w:t xml:space="preserve">го </w:t>
      </w:r>
      <w:r w:rsidR="00737DDE" w:rsidRPr="00737DDE">
        <w:rPr>
          <w:rFonts w:ascii="Times New Roman" w:hAnsi="Times New Roman" w:cs="Times New Roman"/>
          <w:b w:val="0"/>
          <w:sz w:val="28"/>
          <w:szCs w:val="28"/>
        </w:rPr>
        <w:t>средства,</w:t>
      </w:r>
      <w:r w:rsidR="00737DDE" w:rsidRPr="00737DDE">
        <w:rPr>
          <w:rFonts w:ascii="Times New Roman" w:hAnsi="Times New Roman" w:cs="Times New Roman"/>
          <w:b w:val="0"/>
          <w:bCs w:val="0"/>
          <w:sz w:val="28"/>
          <w:szCs w:val="28"/>
        </w:rPr>
        <w:t xml:space="preserve"> осуществляющего перевозки </w:t>
      </w:r>
      <w:r w:rsidR="00737DDE" w:rsidRPr="00737DDE">
        <w:rPr>
          <w:rFonts w:ascii="Times New Roman" w:hAnsi="Times New Roman" w:cs="Times New Roman"/>
          <w:b w:val="0"/>
          <w:sz w:val="28"/>
          <w:szCs w:val="28"/>
        </w:rPr>
        <w:t xml:space="preserve">тяжеловесных грузов </w:t>
      </w:r>
      <w:r w:rsidR="00737DDE" w:rsidRPr="00737DDE">
        <w:rPr>
          <w:rFonts w:ascii="Times New Roman" w:hAnsi="Times New Roman" w:cs="Times New Roman"/>
          <w:b w:val="0"/>
          <w:bCs w:val="0"/>
          <w:sz w:val="28"/>
          <w:szCs w:val="28"/>
        </w:rPr>
        <w:t xml:space="preserve"> </w:t>
      </w:r>
      <w:r w:rsidR="00737DDE" w:rsidRPr="00737DDE">
        <w:rPr>
          <w:rFonts w:ascii="Times New Roman" w:hAnsi="Times New Roman" w:cs="Times New Roman"/>
          <w:b w:val="0"/>
          <w:sz w:val="28"/>
          <w:szCs w:val="28"/>
        </w:rPr>
        <w:t>и (или) крупногабаритных грузов</w:t>
      </w:r>
      <w:r w:rsidRPr="00737DDE">
        <w:rPr>
          <w:rFonts w:ascii="Times New Roman" w:hAnsi="Times New Roman" w:cs="Times New Roman"/>
          <w:b w:val="0"/>
          <w:sz w:val="28"/>
          <w:szCs w:val="28"/>
        </w:rPr>
        <w:t>»</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D80BE3" w:rsidRPr="00D80BE3" w:rsidRDefault="00E17D9C" w:rsidP="00D80BE3">
      <w:pPr>
        <w:pStyle w:val="ConsPlusTitle"/>
        <w:widowControl/>
        <w:tabs>
          <w:tab w:val="left" w:pos="5812"/>
        </w:tabs>
        <w:ind w:firstLine="851"/>
        <w:jc w:val="both"/>
        <w:rPr>
          <w:rFonts w:ascii="Times New Roman" w:hAnsi="Times New Roman" w:cs="Times New Roman"/>
          <w:b w:val="0"/>
          <w:sz w:val="28"/>
          <w:szCs w:val="28"/>
        </w:rPr>
      </w:pPr>
      <w:r w:rsidRPr="00D80BE3">
        <w:rPr>
          <w:rFonts w:ascii="Times New Roman" w:hAnsi="Times New Roman"/>
          <w:b w:val="0"/>
          <w:sz w:val="28"/>
          <w:szCs w:val="28"/>
        </w:rPr>
        <w:lastRenderedPageBreak/>
        <w:t>1</w:t>
      </w:r>
      <w:r w:rsidR="00D80BE3" w:rsidRPr="00D80BE3">
        <w:rPr>
          <w:rFonts w:ascii="Times New Roman" w:hAnsi="Times New Roman"/>
          <w:b w:val="0"/>
          <w:sz w:val="28"/>
          <w:szCs w:val="28"/>
        </w:rPr>
        <w:t xml:space="preserve">.1. </w:t>
      </w:r>
      <w:proofErr w:type="gramStart"/>
      <w:r w:rsidR="00737DDE" w:rsidRPr="00003C6F">
        <w:rPr>
          <w:rFonts w:ascii="Times New Roman" w:hAnsi="Times New Roman" w:cs="Times New Roman"/>
          <w:b w:val="0"/>
          <w:sz w:val="28"/>
          <w:szCs w:val="28"/>
        </w:rPr>
        <w:t>В названии постановления, по тексту постановления и в приложении к нему слова «</w:t>
      </w:r>
      <w:r w:rsidR="00737DDE" w:rsidRPr="00737DDE">
        <w:rPr>
          <w:rFonts w:ascii="Times New Roman" w:hAnsi="Times New Roman" w:cs="Times New Roman"/>
          <w:b w:val="0"/>
          <w:sz w:val="28"/>
          <w:szCs w:val="28"/>
        </w:rPr>
        <w:t>Выдача специального разрешения на движение</w:t>
      </w:r>
      <w:r w:rsidR="00737DDE" w:rsidRPr="00737DDE">
        <w:rPr>
          <w:rFonts w:ascii="Times New Roman" w:hAnsi="Times New Roman" w:cs="Times New Roman"/>
          <w:b w:val="0"/>
          <w:bCs w:val="0"/>
          <w:sz w:val="28"/>
          <w:szCs w:val="28"/>
        </w:rPr>
        <w:t xml:space="preserve"> </w:t>
      </w:r>
      <w:r w:rsidR="00737DDE" w:rsidRPr="00737DDE">
        <w:rPr>
          <w:rFonts w:ascii="Times New Roman" w:hAnsi="Times New Roman" w:cs="Times New Roman"/>
          <w:b w:val="0"/>
          <w:sz w:val="28"/>
          <w:szCs w:val="28"/>
        </w:rPr>
        <w:t>по автомоби</w:t>
      </w:r>
      <w:r w:rsidR="00737DDE">
        <w:rPr>
          <w:rFonts w:ascii="Times New Roman" w:hAnsi="Times New Roman" w:cs="Times New Roman"/>
          <w:b w:val="0"/>
          <w:sz w:val="28"/>
          <w:szCs w:val="28"/>
        </w:rPr>
        <w:t>льным дорогам местного значения</w:t>
      </w:r>
      <w:r w:rsidR="00737DDE" w:rsidRPr="00737DDE">
        <w:rPr>
          <w:rFonts w:ascii="Times New Roman" w:hAnsi="Times New Roman" w:cs="Times New Roman"/>
          <w:b w:val="0"/>
          <w:bCs w:val="0"/>
          <w:sz w:val="28"/>
          <w:szCs w:val="28"/>
        </w:rPr>
        <w:t xml:space="preserve"> </w:t>
      </w:r>
      <w:r w:rsidR="00737DDE" w:rsidRPr="00737DDE">
        <w:rPr>
          <w:rFonts w:ascii="Times New Roman" w:hAnsi="Times New Roman" w:cs="Times New Roman"/>
          <w:b w:val="0"/>
          <w:sz w:val="28"/>
          <w:szCs w:val="28"/>
        </w:rPr>
        <w:t>сельского поселения Болчары транспортно</w:t>
      </w:r>
      <w:r w:rsidR="00737DDE" w:rsidRPr="00737DDE">
        <w:rPr>
          <w:rFonts w:ascii="Times New Roman" w:hAnsi="Times New Roman" w:cs="Times New Roman"/>
          <w:b w:val="0"/>
          <w:bCs w:val="0"/>
          <w:sz w:val="28"/>
          <w:szCs w:val="28"/>
        </w:rPr>
        <w:t xml:space="preserve">го </w:t>
      </w:r>
      <w:r w:rsidR="00737DDE" w:rsidRPr="00737DDE">
        <w:rPr>
          <w:rFonts w:ascii="Times New Roman" w:hAnsi="Times New Roman" w:cs="Times New Roman"/>
          <w:b w:val="0"/>
          <w:sz w:val="28"/>
          <w:szCs w:val="28"/>
        </w:rPr>
        <w:t>средства,</w:t>
      </w:r>
      <w:r w:rsidR="00737DDE" w:rsidRPr="00737DDE">
        <w:rPr>
          <w:rFonts w:ascii="Times New Roman" w:hAnsi="Times New Roman" w:cs="Times New Roman"/>
          <w:b w:val="0"/>
          <w:bCs w:val="0"/>
          <w:sz w:val="28"/>
          <w:szCs w:val="28"/>
        </w:rPr>
        <w:t xml:space="preserve"> осуществляющего перевозки </w:t>
      </w:r>
      <w:r w:rsidR="00737DDE">
        <w:rPr>
          <w:rFonts w:ascii="Times New Roman" w:hAnsi="Times New Roman" w:cs="Times New Roman"/>
          <w:b w:val="0"/>
          <w:sz w:val="28"/>
          <w:szCs w:val="28"/>
        </w:rPr>
        <w:t>тяжеловесных грузов</w:t>
      </w:r>
      <w:r w:rsidR="00737DDE" w:rsidRPr="00737DDE">
        <w:rPr>
          <w:rFonts w:ascii="Times New Roman" w:hAnsi="Times New Roman" w:cs="Times New Roman"/>
          <w:b w:val="0"/>
          <w:bCs w:val="0"/>
          <w:sz w:val="28"/>
          <w:szCs w:val="28"/>
        </w:rPr>
        <w:t xml:space="preserve"> </w:t>
      </w:r>
      <w:r w:rsidR="00737DDE" w:rsidRPr="00737DDE">
        <w:rPr>
          <w:rFonts w:ascii="Times New Roman" w:hAnsi="Times New Roman" w:cs="Times New Roman"/>
          <w:b w:val="0"/>
          <w:sz w:val="28"/>
          <w:szCs w:val="28"/>
        </w:rPr>
        <w:t>и (или) крупногабаритных грузов</w:t>
      </w:r>
      <w:r w:rsidR="00737DDE" w:rsidRPr="00003C6F">
        <w:rPr>
          <w:rFonts w:ascii="Times New Roman" w:hAnsi="Times New Roman" w:cs="Times New Roman"/>
          <w:b w:val="0"/>
          <w:sz w:val="28"/>
          <w:szCs w:val="28"/>
        </w:rPr>
        <w:t>» заменить словами «</w:t>
      </w:r>
      <w:r w:rsidR="00737DDE" w:rsidRPr="00737DDE">
        <w:rPr>
          <w:rFonts w:ascii="Times New Roman" w:hAnsi="Times New Roman" w:cs="Times New Roman"/>
          <w:b w:val="0"/>
          <w:sz w:val="28"/>
          <w:szCs w:val="28"/>
        </w:rPr>
        <w:t>Выдача специального разрешения на движение</w:t>
      </w:r>
      <w:r w:rsidR="00737DDE" w:rsidRPr="00737DDE">
        <w:rPr>
          <w:rFonts w:ascii="Times New Roman" w:hAnsi="Times New Roman" w:cs="Times New Roman"/>
          <w:b w:val="0"/>
          <w:bCs w:val="0"/>
          <w:sz w:val="28"/>
          <w:szCs w:val="28"/>
        </w:rPr>
        <w:t xml:space="preserve"> </w:t>
      </w:r>
      <w:r w:rsidR="00737DDE" w:rsidRPr="00737DDE">
        <w:rPr>
          <w:rFonts w:ascii="Times New Roman" w:hAnsi="Times New Roman" w:cs="Times New Roman"/>
          <w:b w:val="0"/>
          <w:sz w:val="28"/>
          <w:szCs w:val="28"/>
        </w:rPr>
        <w:t>по автомоби</w:t>
      </w:r>
      <w:r w:rsidR="00737DDE">
        <w:rPr>
          <w:rFonts w:ascii="Times New Roman" w:hAnsi="Times New Roman" w:cs="Times New Roman"/>
          <w:b w:val="0"/>
          <w:sz w:val="28"/>
          <w:szCs w:val="28"/>
        </w:rPr>
        <w:t>льным дорогам местного значения</w:t>
      </w:r>
      <w:r w:rsidR="00737DDE" w:rsidRPr="00737DDE">
        <w:rPr>
          <w:rFonts w:ascii="Times New Roman" w:hAnsi="Times New Roman" w:cs="Times New Roman"/>
          <w:b w:val="0"/>
          <w:bCs w:val="0"/>
          <w:sz w:val="28"/>
          <w:szCs w:val="28"/>
        </w:rPr>
        <w:t xml:space="preserve"> </w:t>
      </w:r>
      <w:r w:rsidR="00737DDE" w:rsidRPr="00737DDE">
        <w:rPr>
          <w:rFonts w:ascii="Times New Roman" w:hAnsi="Times New Roman" w:cs="Times New Roman"/>
          <w:b w:val="0"/>
          <w:sz w:val="28"/>
          <w:szCs w:val="28"/>
        </w:rPr>
        <w:t>сельского поселения Болчары тяжеловесн</w:t>
      </w:r>
      <w:r w:rsidR="00737DDE">
        <w:rPr>
          <w:rFonts w:ascii="Times New Roman" w:hAnsi="Times New Roman" w:cs="Times New Roman"/>
          <w:b w:val="0"/>
          <w:sz w:val="28"/>
          <w:szCs w:val="28"/>
        </w:rPr>
        <w:t xml:space="preserve">ого </w:t>
      </w:r>
      <w:r w:rsidR="00737DDE" w:rsidRPr="00737DDE">
        <w:rPr>
          <w:rFonts w:ascii="Times New Roman" w:hAnsi="Times New Roman" w:cs="Times New Roman"/>
          <w:b w:val="0"/>
          <w:sz w:val="28"/>
          <w:szCs w:val="28"/>
        </w:rPr>
        <w:t>и (или) крупногабаритн</w:t>
      </w:r>
      <w:r w:rsidR="00737DDE">
        <w:rPr>
          <w:rFonts w:ascii="Times New Roman" w:hAnsi="Times New Roman" w:cs="Times New Roman"/>
          <w:b w:val="0"/>
          <w:sz w:val="28"/>
          <w:szCs w:val="28"/>
        </w:rPr>
        <w:t>ого</w:t>
      </w:r>
      <w:r w:rsidR="00737DDE" w:rsidRPr="00737DDE">
        <w:rPr>
          <w:rFonts w:ascii="Times New Roman" w:hAnsi="Times New Roman" w:cs="Times New Roman"/>
          <w:b w:val="0"/>
          <w:sz w:val="28"/>
          <w:szCs w:val="28"/>
        </w:rPr>
        <w:t xml:space="preserve"> </w:t>
      </w:r>
      <w:r w:rsidR="00737DDE">
        <w:rPr>
          <w:rFonts w:ascii="Times New Roman" w:hAnsi="Times New Roman" w:cs="Times New Roman"/>
          <w:b w:val="0"/>
          <w:sz w:val="28"/>
          <w:szCs w:val="28"/>
        </w:rPr>
        <w:t>транспортного средства</w:t>
      </w:r>
      <w:r w:rsidR="00737DDE" w:rsidRPr="00003C6F">
        <w:rPr>
          <w:rFonts w:ascii="Times New Roman" w:hAnsi="Times New Roman" w:cs="Times New Roman"/>
          <w:b w:val="0"/>
          <w:sz w:val="28"/>
          <w:szCs w:val="28"/>
        </w:rPr>
        <w:t>».</w:t>
      </w:r>
      <w:proofErr w:type="gramEnd"/>
    </w:p>
    <w:p w:rsidR="00A42223" w:rsidRPr="00D80BE3" w:rsidRDefault="00D80BE3" w:rsidP="00A42223">
      <w:pPr>
        <w:pStyle w:val="ac"/>
        <w:tabs>
          <w:tab w:val="left" w:pos="1418"/>
        </w:tabs>
        <w:ind w:firstLine="851"/>
        <w:jc w:val="both"/>
        <w:rPr>
          <w:rFonts w:ascii="Times New Roman" w:hAnsi="Times New Roman"/>
          <w:sz w:val="28"/>
          <w:szCs w:val="28"/>
        </w:rPr>
      </w:pPr>
      <w:r>
        <w:rPr>
          <w:rFonts w:ascii="Times New Roman" w:hAnsi="Times New Roman"/>
          <w:sz w:val="28"/>
          <w:szCs w:val="28"/>
        </w:rPr>
        <w:t xml:space="preserve">1.2. </w:t>
      </w:r>
      <w:r w:rsidR="00A42223" w:rsidRPr="00A42223">
        <w:rPr>
          <w:rFonts w:ascii="Times New Roman" w:hAnsi="Times New Roman"/>
          <w:sz w:val="28"/>
          <w:szCs w:val="28"/>
        </w:rPr>
        <w:t>Приложение к постановлению изложить в новой редакции (</w:t>
      </w:r>
      <w:r w:rsidR="00A42223" w:rsidRPr="00D80BE3">
        <w:rPr>
          <w:rFonts w:ascii="Times New Roman" w:hAnsi="Times New Roman"/>
          <w:sz w:val="28"/>
          <w:szCs w:val="28"/>
        </w:rPr>
        <w:t>приложение).</w:t>
      </w:r>
    </w:p>
    <w:p w:rsidR="00E17D9C" w:rsidRPr="00153BD5" w:rsidRDefault="00737DDE" w:rsidP="00E17D9C">
      <w:pPr>
        <w:pStyle w:val="ac"/>
        <w:ind w:firstLine="851"/>
        <w:jc w:val="both"/>
        <w:rPr>
          <w:rFonts w:ascii="Times New Roman" w:hAnsi="Times New Roman"/>
          <w:sz w:val="28"/>
          <w:szCs w:val="28"/>
        </w:rPr>
      </w:pPr>
      <w:r>
        <w:rPr>
          <w:rFonts w:ascii="Times New Roman" w:hAnsi="Times New Roman"/>
          <w:sz w:val="28"/>
          <w:szCs w:val="28"/>
        </w:rPr>
        <w:t>2</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737DDE"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737DDE" w:rsidP="00E17D9C">
      <w:pPr>
        <w:pStyle w:val="ac"/>
        <w:ind w:firstLine="851"/>
        <w:jc w:val="both"/>
        <w:rPr>
          <w:bCs/>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Default="00B92817" w:rsidP="008C7755">
      <w:pPr>
        <w:jc w:val="both"/>
        <w:rPr>
          <w:color w:val="FF0000"/>
          <w:sz w:val="28"/>
          <w:szCs w:val="28"/>
        </w:rPr>
      </w:pPr>
    </w:p>
    <w:p w:rsidR="00737DDE" w:rsidRPr="00015177" w:rsidRDefault="00737DDE" w:rsidP="008C7755">
      <w:pPr>
        <w:jc w:val="both"/>
        <w:rPr>
          <w:color w:val="FF0000"/>
          <w:sz w:val="28"/>
          <w:szCs w:val="28"/>
        </w:rPr>
      </w:pPr>
    </w:p>
    <w:p w:rsidR="00737DDE" w:rsidRDefault="00737DDE" w:rsidP="009058FB">
      <w:pPr>
        <w:shd w:val="clear" w:color="auto" w:fill="FFFFFF"/>
        <w:tabs>
          <w:tab w:val="left" w:pos="4820"/>
          <w:tab w:val="left" w:pos="5529"/>
        </w:tabs>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737DDE" w:rsidRDefault="00737DDE"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4B158A" w:rsidRPr="00C6272F" w:rsidRDefault="004B158A" w:rsidP="004B158A">
      <w:pPr>
        <w:ind w:right="-2" w:firstLine="5103"/>
        <w:rPr>
          <w:sz w:val="28"/>
          <w:szCs w:val="28"/>
        </w:rPr>
      </w:pPr>
      <w:r w:rsidRPr="00C6272F">
        <w:rPr>
          <w:sz w:val="28"/>
          <w:szCs w:val="28"/>
        </w:rPr>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lastRenderedPageBreak/>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Pr>
          <w:sz w:val="28"/>
          <w:szCs w:val="28"/>
        </w:rPr>
        <w:t xml:space="preserve">__________ 2022 </w:t>
      </w:r>
      <w:r w:rsidRPr="00C6272F">
        <w:rPr>
          <w:sz w:val="28"/>
          <w:szCs w:val="28"/>
        </w:rPr>
        <w:t>№</w:t>
      </w:r>
      <w:r>
        <w:rPr>
          <w:sz w:val="28"/>
          <w:szCs w:val="28"/>
        </w:rPr>
        <w:t xml:space="preserve"> _____</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737DDE" w:rsidRDefault="00C20A25" w:rsidP="00C20A25">
      <w:pPr>
        <w:jc w:val="center"/>
        <w:rPr>
          <w:sz w:val="28"/>
          <w:szCs w:val="28"/>
        </w:rPr>
      </w:pPr>
      <w:r w:rsidRPr="00737DDE">
        <w:rPr>
          <w:sz w:val="20"/>
          <w:szCs w:val="20"/>
        </w:rPr>
        <w:t xml:space="preserve"> </w:t>
      </w:r>
      <w:r w:rsidRPr="00737DDE">
        <w:rPr>
          <w:sz w:val="28"/>
          <w:szCs w:val="28"/>
        </w:rPr>
        <w:t>Административный регламент</w:t>
      </w:r>
    </w:p>
    <w:p w:rsidR="00C20A25" w:rsidRPr="00737DDE" w:rsidRDefault="00C20A25" w:rsidP="00C20A25">
      <w:pPr>
        <w:ind w:firstLine="567"/>
        <w:jc w:val="center"/>
        <w:rPr>
          <w:sz w:val="28"/>
          <w:szCs w:val="28"/>
        </w:rPr>
      </w:pPr>
      <w:r w:rsidRPr="00737DDE">
        <w:rPr>
          <w:sz w:val="28"/>
          <w:szCs w:val="28"/>
        </w:rPr>
        <w:t>предоставления муниципальной услуги «</w:t>
      </w:r>
      <w:r w:rsidR="00737DDE" w:rsidRPr="00737DDE">
        <w:rPr>
          <w:bCs/>
          <w:sz w:val="28"/>
          <w:szCs w:val="28"/>
        </w:rPr>
        <w:t>Выдача специального разрешения на движение по автомоби</w:t>
      </w:r>
      <w:r w:rsidR="00737DDE" w:rsidRPr="00737DDE">
        <w:rPr>
          <w:sz w:val="28"/>
          <w:szCs w:val="28"/>
        </w:rPr>
        <w:t>льным дорогам местного значения</w:t>
      </w:r>
      <w:r w:rsidR="00737DDE" w:rsidRPr="00737DDE">
        <w:rPr>
          <w:bCs/>
          <w:sz w:val="28"/>
          <w:szCs w:val="28"/>
        </w:rPr>
        <w:t xml:space="preserve"> сельского поселения Болчары тяжеловесн</w:t>
      </w:r>
      <w:r w:rsidR="00737DDE" w:rsidRPr="00737DDE">
        <w:rPr>
          <w:sz w:val="28"/>
          <w:szCs w:val="28"/>
        </w:rPr>
        <w:t xml:space="preserve">ого </w:t>
      </w:r>
      <w:r w:rsidR="00737DDE" w:rsidRPr="00737DDE">
        <w:rPr>
          <w:bCs/>
          <w:sz w:val="28"/>
          <w:szCs w:val="28"/>
        </w:rPr>
        <w:t>и (или) крупногабаритн</w:t>
      </w:r>
      <w:r w:rsidR="00737DDE" w:rsidRPr="00737DDE">
        <w:rPr>
          <w:sz w:val="28"/>
          <w:szCs w:val="28"/>
        </w:rPr>
        <w:t>ого</w:t>
      </w:r>
      <w:r w:rsidR="00737DDE" w:rsidRPr="00737DDE">
        <w:rPr>
          <w:bCs/>
          <w:sz w:val="28"/>
          <w:szCs w:val="28"/>
        </w:rPr>
        <w:t xml:space="preserve"> </w:t>
      </w:r>
      <w:r w:rsidR="00737DDE" w:rsidRPr="00737DDE">
        <w:rPr>
          <w:sz w:val="28"/>
          <w:szCs w:val="28"/>
        </w:rPr>
        <w:t>транспортного средства</w:t>
      </w:r>
      <w:r w:rsidRPr="00737DDE">
        <w:rPr>
          <w:sz w:val="28"/>
          <w:szCs w:val="28"/>
        </w:rPr>
        <w:t>»</w:t>
      </w:r>
    </w:p>
    <w:p w:rsidR="00C20A25" w:rsidRPr="00CA7018" w:rsidRDefault="00C20A25" w:rsidP="00C20A25">
      <w:pPr>
        <w:ind w:firstLine="567"/>
        <w:jc w:val="center"/>
        <w:rPr>
          <w:b/>
          <w:color w:val="0000FF"/>
          <w:sz w:val="28"/>
          <w:szCs w:val="28"/>
        </w:rPr>
      </w:pPr>
    </w:p>
    <w:p w:rsidR="00C20A25" w:rsidRPr="00CA7018" w:rsidRDefault="00C20A25" w:rsidP="00C20A25">
      <w:pPr>
        <w:pStyle w:val="a9"/>
        <w:numPr>
          <w:ilvl w:val="0"/>
          <w:numId w:val="28"/>
        </w:numPr>
        <w:jc w:val="center"/>
        <w:rPr>
          <w:bCs/>
          <w:sz w:val="28"/>
          <w:szCs w:val="28"/>
        </w:rPr>
      </w:pPr>
      <w:r w:rsidRPr="00CA7018">
        <w:rPr>
          <w:bCs/>
          <w:sz w:val="28"/>
          <w:szCs w:val="28"/>
        </w:rPr>
        <w:t>Общие положения</w:t>
      </w:r>
    </w:p>
    <w:p w:rsidR="00C20A25" w:rsidRPr="00CA7018" w:rsidRDefault="00C20A25" w:rsidP="00C20A25">
      <w:pPr>
        <w:pStyle w:val="a9"/>
        <w:ind w:left="927"/>
        <w:rPr>
          <w:sz w:val="28"/>
          <w:szCs w:val="28"/>
        </w:rPr>
      </w:pPr>
    </w:p>
    <w:p w:rsidR="00C20A25" w:rsidRPr="00CA7018" w:rsidRDefault="00C20A25" w:rsidP="00163BFD">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1D404A" w:rsidRDefault="00C20A25" w:rsidP="00163BFD">
      <w:pPr>
        <w:numPr>
          <w:ilvl w:val="1"/>
          <w:numId w:val="35"/>
        </w:numPr>
        <w:tabs>
          <w:tab w:val="left" w:pos="1134"/>
        </w:tabs>
        <w:autoSpaceDE w:val="0"/>
        <w:autoSpaceDN w:val="0"/>
        <w:adjustRightInd w:val="0"/>
        <w:ind w:left="0" w:firstLine="851"/>
        <w:contextualSpacing/>
        <w:jc w:val="both"/>
        <w:rPr>
          <w:sz w:val="28"/>
          <w:szCs w:val="28"/>
        </w:rPr>
      </w:pPr>
      <w:r w:rsidRPr="001D404A">
        <w:rPr>
          <w:sz w:val="28"/>
          <w:szCs w:val="28"/>
        </w:rPr>
        <w:t xml:space="preserve"> </w:t>
      </w:r>
      <w:proofErr w:type="gramStart"/>
      <w:r w:rsidRPr="001D404A">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1D404A">
        <w:rPr>
          <w:iCs/>
          <w:sz w:val="28"/>
          <w:szCs w:val="28"/>
        </w:rPr>
        <w:t>администрации сельского поселения Болчары</w:t>
      </w:r>
      <w:r w:rsidR="00163BFD" w:rsidRPr="001D404A">
        <w:rPr>
          <w:iCs/>
          <w:sz w:val="28"/>
          <w:szCs w:val="28"/>
        </w:rPr>
        <w:t>,</w:t>
      </w:r>
      <w:r w:rsidRPr="001D404A">
        <w:rPr>
          <w:iCs/>
          <w:sz w:val="28"/>
          <w:szCs w:val="28"/>
        </w:rPr>
        <w:t xml:space="preserve"> </w:t>
      </w:r>
      <w:r w:rsidRPr="001D404A">
        <w:rPr>
          <w:sz w:val="28"/>
          <w:szCs w:val="28"/>
        </w:rPr>
        <w:t>предоставляющего муниципальную услугу «</w:t>
      </w:r>
      <w:r w:rsidR="0007090F" w:rsidRPr="001D404A">
        <w:rPr>
          <w:bCs/>
          <w:sz w:val="28"/>
          <w:szCs w:val="28"/>
        </w:rPr>
        <w:t>Выдача специального разрешения на движение по автомоби</w:t>
      </w:r>
      <w:r w:rsidR="0007090F" w:rsidRPr="001D404A">
        <w:rPr>
          <w:sz w:val="28"/>
          <w:szCs w:val="28"/>
        </w:rPr>
        <w:t>льным дорогам местного значения</w:t>
      </w:r>
      <w:r w:rsidR="0007090F" w:rsidRPr="001D404A">
        <w:rPr>
          <w:bCs/>
          <w:sz w:val="28"/>
          <w:szCs w:val="28"/>
        </w:rPr>
        <w:t xml:space="preserve"> сельского поселения Болчары тяжеловесн</w:t>
      </w:r>
      <w:r w:rsidR="0007090F" w:rsidRPr="001D404A">
        <w:rPr>
          <w:sz w:val="28"/>
          <w:szCs w:val="28"/>
        </w:rPr>
        <w:t xml:space="preserve">ого </w:t>
      </w:r>
      <w:r w:rsidR="0007090F" w:rsidRPr="001D404A">
        <w:rPr>
          <w:bCs/>
          <w:sz w:val="28"/>
          <w:szCs w:val="28"/>
        </w:rPr>
        <w:t>и (или) крупногабаритн</w:t>
      </w:r>
      <w:r w:rsidR="0007090F" w:rsidRPr="001D404A">
        <w:rPr>
          <w:sz w:val="28"/>
          <w:szCs w:val="28"/>
        </w:rPr>
        <w:t>ого</w:t>
      </w:r>
      <w:r w:rsidR="0007090F" w:rsidRPr="001D404A">
        <w:rPr>
          <w:bCs/>
          <w:sz w:val="28"/>
          <w:szCs w:val="28"/>
        </w:rPr>
        <w:t xml:space="preserve"> </w:t>
      </w:r>
      <w:r w:rsidR="0007090F" w:rsidRPr="001D404A">
        <w:rPr>
          <w:sz w:val="28"/>
          <w:szCs w:val="28"/>
        </w:rPr>
        <w:t>транспортного средства</w:t>
      </w:r>
      <w:r w:rsidRPr="001D404A">
        <w:rPr>
          <w:sz w:val="28"/>
          <w:szCs w:val="28"/>
        </w:rPr>
        <w:t>» (далее –</w:t>
      </w:r>
      <w:r w:rsidR="00163BFD" w:rsidRPr="001D404A">
        <w:rPr>
          <w:sz w:val="28"/>
          <w:szCs w:val="28"/>
        </w:rPr>
        <w:t xml:space="preserve"> </w:t>
      </w:r>
      <w:r w:rsidRPr="001D404A">
        <w:rPr>
          <w:sz w:val="28"/>
          <w:szCs w:val="28"/>
        </w:rPr>
        <w:t xml:space="preserve">муниципальная услуга), по запросу заявителя либо его уполномоченного представителя в пределах, установленных нормативными правовыми актами </w:t>
      </w:r>
      <w:r w:rsidR="0007090F" w:rsidRPr="001D404A">
        <w:rPr>
          <w:sz w:val="28"/>
          <w:szCs w:val="28"/>
        </w:rPr>
        <w:t xml:space="preserve">Российской Федерации полномочий </w:t>
      </w:r>
      <w:r w:rsidRPr="001D404A">
        <w:rPr>
          <w:sz w:val="28"/>
          <w:szCs w:val="28"/>
        </w:rPr>
        <w:t>в соответствии с</w:t>
      </w:r>
      <w:proofErr w:type="gramEnd"/>
      <w:r w:rsidRPr="001D404A">
        <w:rPr>
          <w:sz w:val="28"/>
          <w:szCs w:val="28"/>
        </w:rPr>
        <w:t xml:space="preserve"> требованиями Федеральн</w:t>
      </w:r>
      <w:r w:rsidR="0007090F" w:rsidRPr="001D404A">
        <w:rPr>
          <w:sz w:val="28"/>
          <w:szCs w:val="28"/>
        </w:rPr>
        <w:t>ого закона от 27 июля 2010 года</w:t>
      </w:r>
      <w:r w:rsidRPr="001D404A">
        <w:rPr>
          <w:sz w:val="28"/>
          <w:szCs w:val="28"/>
        </w:rPr>
        <w:t xml:space="preserve"> № 210 – ФЗ «Об организации предоставления государственных и муниципальных услуг» (далее – Федеральный закон № 210 – ФЗ), а также устанавливает порядок взаимодействия</w:t>
      </w:r>
      <w:r w:rsidRPr="001D404A">
        <w:rPr>
          <w:sz w:val="28"/>
          <w:szCs w:val="22"/>
        </w:rPr>
        <w:t xml:space="preserve"> </w:t>
      </w:r>
      <w:r w:rsidR="00163BFD" w:rsidRPr="001D404A">
        <w:rPr>
          <w:sz w:val="28"/>
          <w:szCs w:val="28"/>
        </w:rPr>
        <w:t>У</w:t>
      </w:r>
      <w:r w:rsidRPr="001D404A">
        <w:rPr>
          <w:sz w:val="28"/>
          <w:szCs w:val="28"/>
        </w:rPr>
        <w:t>полномоченного органа с заявителями, иными органами власти, учреждениями и организациями 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07090F" w:rsidRPr="0007090F" w:rsidRDefault="0007090F" w:rsidP="0007090F">
      <w:pPr>
        <w:pStyle w:val="a9"/>
        <w:tabs>
          <w:tab w:val="left" w:pos="1560"/>
        </w:tabs>
        <w:autoSpaceDE w:val="0"/>
        <w:autoSpaceDN w:val="0"/>
        <w:adjustRightInd w:val="0"/>
        <w:ind w:left="0" w:firstLine="851"/>
        <w:jc w:val="both"/>
        <w:rPr>
          <w:sz w:val="28"/>
          <w:szCs w:val="28"/>
        </w:rPr>
      </w:pPr>
      <w:r w:rsidRPr="006E47AF">
        <w:rPr>
          <w:color w:val="000000" w:themeColor="text1"/>
          <w:sz w:val="28"/>
          <w:szCs w:val="28"/>
        </w:rPr>
        <w:t>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C20A25" w:rsidRPr="00D40077" w:rsidRDefault="00C20A25" w:rsidP="0007090F">
      <w:pPr>
        <w:shd w:val="clear" w:color="auto" w:fill="FFFFFF"/>
        <w:tabs>
          <w:tab w:val="left" w:pos="993"/>
        </w:tabs>
        <w:autoSpaceDE w:val="0"/>
        <w:autoSpaceDN w:val="0"/>
        <w:adjustRightInd w:val="0"/>
        <w:jc w:val="both"/>
        <w:rPr>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xml:space="preserve">–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w:t>
      </w:r>
      <w:r w:rsidRPr="00D40077">
        <w:rPr>
          <w:rStyle w:val="24"/>
          <w:rFonts w:eastAsia="Calibri"/>
          <w:sz w:val="28"/>
          <w:szCs w:val="28"/>
        </w:rPr>
        <w:lastRenderedPageBreak/>
        <w:t>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sidR="004D2B3E">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lastRenderedPageBreak/>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1212B8"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1D404A" w:rsidRDefault="00C20A25" w:rsidP="001D404A">
      <w:pPr>
        <w:widowControl w:val="0"/>
        <w:autoSpaceDE w:val="0"/>
        <w:autoSpaceDN w:val="0"/>
        <w:adjustRightInd w:val="0"/>
        <w:ind w:firstLine="709"/>
        <w:jc w:val="both"/>
        <w:rPr>
          <w:sz w:val="28"/>
          <w:szCs w:val="28"/>
        </w:rPr>
      </w:pPr>
      <w:r w:rsidRPr="001D404A">
        <w:rPr>
          <w:sz w:val="28"/>
          <w:szCs w:val="28"/>
        </w:rPr>
        <w:t xml:space="preserve">– </w:t>
      </w:r>
      <w:r w:rsidR="001D404A" w:rsidRPr="001D404A">
        <w:rPr>
          <w:sz w:val="28"/>
          <w:szCs w:val="28"/>
        </w:rPr>
        <w:t>Управления Федеральной налоговой службы России по Ханты</w:t>
      </w:r>
      <w:r w:rsidR="001D404A">
        <w:rPr>
          <w:sz w:val="28"/>
          <w:szCs w:val="28"/>
        </w:rPr>
        <w:t xml:space="preserve"> </w:t>
      </w:r>
      <w:proofErr w:type="gramStart"/>
      <w:r w:rsidR="001D404A">
        <w:rPr>
          <w:sz w:val="28"/>
          <w:szCs w:val="28"/>
        </w:rPr>
        <w:t>–</w:t>
      </w:r>
      <w:r w:rsidR="001D404A" w:rsidRPr="001D404A">
        <w:rPr>
          <w:sz w:val="28"/>
          <w:szCs w:val="28"/>
        </w:rPr>
        <w:t>М</w:t>
      </w:r>
      <w:proofErr w:type="gramEnd"/>
      <w:r w:rsidR="001D404A" w:rsidRPr="001D404A">
        <w:rPr>
          <w:sz w:val="28"/>
          <w:szCs w:val="28"/>
        </w:rPr>
        <w:t xml:space="preserve">ансийскому автономному округу – Югре (далее – УФНС) </w:t>
      </w:r>
      <w:r w:rsidR="001D404A">
        <w:rPr>
          <w:sz w:val="28"/>
          <w:szCs w:val="28"/>
        </w:rPr>
        <w:t>–</w:t>
      </w:r>
      <w:r w:rsidR="001D404A" w:rsidRPr="001D404A">
        <w:rPr>
          <w:sz w:val="28"/>
          <w:szCs w:val="28"/>
        </w:rPr>
        <w:t xml:space="preserve"> </w:t>
      </w:r>
      <w:hyperlink r:id="rId10" w:history="1">
        <w:r w:rsidR="001D404A" w:rsidRPr="001D404A">
          <w:rPr>
            <w:rStyle w:val="af"/>
            <w:color w:val="auto"/>
            <w:sz w:val="28"/>
            <w:szCs w:val="28"/>
            <w:u w:val="none"/>
          </w:rPr>
          <w:t>https://www.nalog.ru/rn86</w:t>
        </w:r>
      </w:hyperlink>
      <w:r w:rsidR="001D404A" w:rsidRPr="001D404A">
        <w:rPr>
          <w:sz w:val="28"/>
          <w:szCs w:val="28"/>
        </w:rPr>
        <w:t>;</w:t>
      </w:r>
    </w:p>
    <w:p w:rsidR="00C20A25" w:rsidRPr="001212B8" w:rsidRDefault="00C20A25" w:rsidP="00C20A25">
      <w:pPr>
        <w:tabs>
          <w:tab w:val="left" w:pos="1134"/>
        </w:tabs>
        <w:autoSpaceDE w:val="0"/>
        <w:autoSpaceDN w:val="0"/>
        <w:adjustRightInd w:val="0"/>
        <w:ind w:firstLine="851"/>
        <w:jc w:val="both"/>
        <w:rPr>
          <w:sz w:val="28"/>
          <w:szCs w:val="28"/>
        </w:rPr>
      </w:pPr>
      <w:r w:rsidRPr="001212B8">
        <w:rPr>
          <w:sz w:val="28"/>
          <w:szCs w:val="28"/>
        </w:rPr>
        <w:t>– на портале многофункциональных центров Ханты – Мансийского автономного округа – Югры</w:t>
      </w:r>
      <w:r w:rsidR="001206F6" w:rsidRPr="001206F6">
        <w:rPr>
          <w:sz w:val="28"/>
          <w:szCs w:val="28"/>
        </w:rPr>
        <w:t xml:space="preserve"> </w:t>
      </w:r>
      <w:r w:rsidR="001206F6" w:rsidRPr="001212B8">
        <w:rPr>
          <w:sz w:val="28"/>
          <w:szCs w:val="28"/>
        </w:rPr>
        <w:t>–</w:t>
      </w:r>
      <w:r w:rsidR="001206F6">
        <w:rPr>
          <w:sz w:val="28"/>
          <w:szCs w:val="28"/>
        </w:rPr>
        <w:t xml:space="preserve"> </w:t>
      </w:r>
      <w:r w:rsidR="001206F6" w:rsidRPr="001212B8">
        <w:rPr>
          <w:sz w:val="28"/>
          <w:szCs w:val="28"/>
        </w:rPr>
        <w:t>https://</w:t>
      </w:r>
      <w:proofErr w:type="spellStart"/>
      <w:r w:rsidRPr="001212B8">
        <w:rPr>
          <w:sz w:val="28"/>
          <w:szCs w:val="28"/>
          <w:lang w:val="en-US"/>
        </w:rPr>
        <w:t>mfc</w:t>
      </w:r>
      <w:proofErr w:type="spellEnd"/>
      <w:r w:rsidRPr="001212B8">
        <w:rPr>
          <w:sz w:val="28"/>
          <w:szCs w:val="28"/>
        </w:rPr>
        <w:t>.</w:t>
      </w:r>
      <w:proofErr w:type="spellStart"/>
      <w:r w:rsidRPr="001212B8">
        <w:rPr>
          <w:sz w:val="28"/>
          <w:szCs w:val="28"/>
          <w:lang w:val="en-US"/>
        </w:rPr>
        <w:t>admhmao</w:t>
      </w:r>
      <w:proofErr w:type="spellEnd"/>
      <w:r w:rsidRPr="001212B8">
        <w:rPr>
          <w:sz w:val="28"/>
          <w:szCs w:val="28"/>
        </w:rPr>
        <w:t>.</w:t>
      </w:r>
      <w:proofErr w:type="spellStart"/>
      <w:r w:rsidRPr="001212B8">
        <w:rPr>
          <w:sz w:val="28"/>
          <w:szCs w:val="28"/>
          <w:lang w:val="en-US"/>
        </w:rPr>
        <w:t>ru</w:t>
      </w:r>
      <w:proofErr w:type="spellEnd"/>
      <w:r w:rsidRPr="001212B8">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lastRenderedPageBreak/>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07090F" w:rsidP="00C20A25">
      <w:pPr>
        <w:pStyle w:val="a9"/>
        <w:autoSpaceDE w:val="0"/>
        <w:autoSpaceDN w:val="0"/>
        <w:adjustRightInd w:val="0"/>
        <w:ind w:left="0" w:firstLine="851"/>
        <w:jc w:val="both"/>
        <w:rPr>
          <w:sz w:val="28"/>
          <w:szCs w:val="28"/>
        </w:rPr>
      </w:pPr>
      <w:r w:rsidRPr="00737DDE">
        <w:rPr>
          <w:bCs/>
          <w:sz w:val="28"/>
          <w:szCs w:val="28"/>
        </w:rPr>
        <w:t>Выдача специального разрешения на движение по автомоби</w:t>
      </w:r>
      <w:r w:rsidRPr="00737DDE">
        <w:rPr>
          <w:sz w:val="28"/>
          <w:szCs w:val="28"/>
        </w:rPr>
        <w:t>льным дорогам местного значения</w:t>
      </w:r>
      <w:r w:rsidRPr="00737DDE">
        <w:rPr>
          <w:bCs/>
          <w:sz w:val="28"/>
          <w:szCs w:val="28"/>
        </w:rPr>
        <w:t xml:space="preserve"> сельского поселения Болчары тяжеловесн</w:t>
      </w:r>
      <w:r w:rsidRPr="00737DDE">
        <w:rPr>
          <w:sz w:val="28"/>
          <w:szCs w:val="28"/>
        </w:rPr>
        <w:t xml:space="preserve">ого </w:t>
      </w:r>
      <w:r w:rsidRPr="00737DDE">
        <w:rPr>
          <w:bCs/>
          <w:sz w:val="28"/>
          <w:szCs w:val="28"/>
        </w:rPr>
        <w:t>и (или) крупногабаритн</w:t>
      </w:r>
      <w:r w:rsidRPr="00737DDE">
        <w:rPr>
          <w:sz w:val="28"/>
          <w:szCs w:val="28"/>
        </w:rPr>
        <w:t>ого</w:t>
      </w:r>
      <w:r w:rsidRPr="00737DDE">
        <w:rPr>
          <w:bCs/>
          <w:sz w:val="28"/>
          <w:szCs w:val="28"/>
        </w:rPr>
        <w:t xml:space="preserve"> </w:t>
      </w:r>
      <w:r w:rsidRPr="00737DDE">
        <w:rPr>
          <w:sz w:val="28"/>
          <w:szCs w:val="28"/>
        </w:rPr>
        <w:t>транспортного средства</w:t>
      </w:r>
      <w:r>
        <w:rPr>
          <w:sz w:val="28"/>
          <w:szCs w:val="28"/>
        </w:rPr>
        <w:t xml:space="preserve"> (далее – специальное разрешение)</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1D404A" w:rsidRPr="008375A9" w:rsidRDefault="001D404A" w:rsidP="001D404A">
      <w:pPr>
        <w:ind w:firstLine="851"/>
        <w:jc w:val="both"/>
        <w:rPr>
          <w:sz w:val="28"/>
          <w:szCs w:val="28"/>
        </w:rPr>
      </w:pPr>
      <w:r w:rsidRPr="008375A9">
        <w:rPr>
          <w:sz w:val="28"/>
          <w:szCs w:val="28"/>
        </w:rPr>
        <w:t xml:space="preserve">Непосредственно осуществляет предоставление муниципальной услуги </w:t>
      </w:r>
      <w:r>
        <w:rPr>
          <w:sz w:val="28"/>
          <w:szCs w:val="28"/>
        </w:rPr>
        <w:t xml:space="preserve">заместитель главы сельского поселения Болчары (далее – Заместитель главы), отдел </w:t>
      </w:r>
      <w:r w:rsidR="00962060">
        <w:rPr>
          <w:sz w:val="28"/>
          <w:szCs w:val="28"/>
        </w:rPr>
        <w:t xml:space="preserve">по экономике и финансам </w:t>
      </w:r>
      <w:r>
        <w:rPr>
          <w:sz w:val="28"/>
          <w:szCs w:val="28"/>
        </w:rPr>
        <w:t xml:space="preserve">администрации сельского поселения Болчары (далее </w:t>
      </w:r>
      <w:r w:rsidR="00E773EA">
        <w:rPr>
          <w:sz w:val="28"/>
          <w:szCs w:val="28"/>
        </w:rPr>
        <w:t>–</w:t>
      </w:r>
      <w:r>
        <w:rPr>
          <w:sz w:val="28"/>
          <w:szCs w:val="28"/>
        </w:rPr>
        <w:t xml:space="preserve"> </w:t>
      </w:r>
      <w:r w:rsidR="00E773EA">
        <w:rPr>
          <w:sz w:val="28"/>
          <w:szCs w:val="28"/>
        </w:rPr>
        <w:t>Отдел)</w:t>
      </w:r>
      <w:r w:rsidRPr="008375A9">
        <w:rPr>
          <w:sz w:val="28"/>
          <w:szCs w:val="28"/>
        </w:rPr>
        <w:t>.</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1206F6" w:rsidRPr="004D2B3E" w:rsidRDefault="00E773EA" w:rsidP="008375A9">
      <w:pPr>
        <w:ind w:firstLine="851"/>
        <w:jc w:val="both"/>
        <w:rPr>
          <w:color w:val="FF0000"/>
          <w:sz w:val="28"/>
          <w:szCs w:val="28"/>
        </w:rPr>
      </w:pPr>
      <w:r>
        <w:rPr>
          <w:bCs/>
          <w:color w:val="000000" w:themeColor="text1"/>
          <w:sz w:val="28"/>
          <w:szCs w:val="28"/>
        </w:rPr>
        <w:t xml:space="preserve">Уполномоченный орган, </w:t>
      </w:r>
      <w:r w:rsidRPr="006E47AF">
        <w:rPr>
          <w:bCs/>
          <w:color w:val="000000" w:themeColor="text1"/>
          <w:sz w:val="28"/>
          <w:szCs w:val="28"/>
        </w:rPr>
        <w:t>при предоставлении муниципальной услуги</w:t>
      </w:r>
      <w:r>
        <w:rPr>
          <w:bCs/>
          <w:color w:val="000000" w:themeColor="text1"/>
          <w:sz w:val="28"/>
          <w:szCs w:val="28"/>
        </w:rPr>
        <w:t>,</w:t>
      </w:r>
      <w:r w:rsidRPr="006E47AF">
        <w:rPr>
          <w:bCs/>
          <w:color w:val="000000" w:themeColor="text1"/>
          <w:sz w:val="28"/>
          <w:szCs w:val="28"/>
        </w:rPr>
        <w:t xml:space="preserve"> осуществляет межведомственное информационное взаимодействие с УФНС</w:t>
      </w:r>
      <w:r>
        <w:rPr>
          <w:bCs/>
          <w:color w:val="000000" w:themeColor="text1"/>
          <w:sz w:val="28"/>
          <w:szCs w:val="28"/>
        </w:rPr>
        <w:t>.</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 xml:space="preserve">утвержденный решением Совета депутатов сельского поселения Болчары от 30 декабря 2013 </w:t>
      </w:r>
      <w:r w:rsidRPr="008375A9">
        <w:rPr>
          <w:sz w:val="28"/>
          <w:szCs w:val="28"/>
        </w:rPr>
        <w:lastRenderedPageBreak/>
        <w:t>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C30704">
        <w:rPr>
          <w:sz w:val="28"/>
          <w:szCs w:val="28"/>
        </w:rPr>
        <w:t>Результат предоставления муниципальной услуги</w:t>
      </w:r>
    </w:p>
    <w:p w:rsidR="00C20A25" w:rsidRPr="001206F6" w:rsidRDefault="001206F6" w:rsidP="00E773EA">
      <w:pPr>
        <w:pStyle w:val="a9"/>
        <w:tabs>
          <w:tab w:val="left" w:pos="1134"/>
        </w:tabs>
        <w:autoSpaceDE w:val="0"/>
        <w:autoSpaceDN w:val="0"/>
        <w:adjustRightInd w:val="0"/>
        <w:ind w:left="0" w:firstLine="851"/>
        <w:jc w:val="both"/>
        <w:outlineLvl w:val="1"/>
        <w:rPr>
          <w:sz w:val="28"/>
          <w:szCs w:val="28"/>
        </w:rPr>
      </w:pPr>
      <w:r w:rsidRPr="001206F6">
        <w:rPr>
          <w:sz w:val="28"/>
          <w:szCs w:val="28"/>
        </w:rPr>
        <w:t>Результатом предоставления муниципальной услуги является</w:t>
      </w:r>
      <w:r w:rsidR="00E773EA">
        <w:rPr>
          <w:spacing w:val="-1"/>
          <w:sz w:val="28"/>
          <w:szCs w:val="28"/>
        </w:rPr>
        <w:t xml:space="preserve"> выдача </w:t>
      </w:r>
      <w:r w:rsidRPr="001206F6">
        <w:rPr>
          <w:spacing w:val="-1"/>
          <w:sz w:val="28"/>
          <w:szCs w:val="28"/>
        </w:rPr>
        <w:t>(направление) заявителю</w:t>
      </w:r>
      <w:r>
        <w:rPr>
          <w:spacing w:val="-1"/>
          <w:sz w:val="28"/>
          <w:szCs w:val="28"/>
        </w:rPr>
        <w:t>:</w:t>
      </w:r>
    </w:p>
    <w:p w:rsidR="004D2B3E" w:rsidRPr="004D2B3E" w:rsidRDefault="004D2B3E" w:rsidP="004D2B3E">
      <w:pPr>
        <w:autoSpaceDE w:val="0"/>
        <w:autoSpaceDN w:val="0"/>
        <w:adjustRightInd w:val="0"/>
        <w:ind w:firstLine="851"/>
        <w:jc w:val="both"/>
        <w:rPr>
          <w:color w:val="000000" w:themeColor="text1"/>
          <w:sz w:val="28"/>
          <w:szCs w:val="28"/>
        </w:rPr>
      </w:pPr>
      <w:r w:rsidRPr="008375A9">
        <w:rPr>
          <w:sz w:val="28"/>
          <w:szCs w:val="28"/>
        </w:rPr>
        <w:t>–</w:t>
      </w:r>
      <w:r>
        <w:rPr>
          <w:sz w:val="28"/>
          <w:szCs w:val="28"/>
        </w:rPr>
        <w:t xml:space="preserve"> </w:t>
      </w:r>
      <w:r w:rsidRPr="004D2B3E">
        <w:rPr>
          <w:color w:val="000000" w:themeColor="text1"/>
          <w:sz w:val="28"/>
          <w:szCs w:val="28"/>
        </w:rPr>
        <w:t>специального разрешения;</w:t>
      </w:r>
    </w:p>
    <w:p w:rsidR="004D2B3E" w:rsidRPr="004D2B3E" w:rsidRDefault="004D2B3E" w:rsidP="004D2B3E">
      <w:pPr>
        <w:autoSpaceDE w:val="0"/>
        <w:autoSpaceDN w:val="0"/>
        <w:adjustRightInd w:val="0"/>
        <w:ind w:firstLine="851"/>
        <w:jc w:val="both"/>
        <w:rPr>
          <w:color w:val="000000" w:themeColor="text1"/>
          <w:sz w:val="28"/>
          <w:szCs w:val="28"/>
        </w:rPr>
      </w:pPr>
      <w:r w:rsidRPr="008375A9">
        <w:rPr>
          <w:sz w:val="28"/>
          <w:szCs w:val="28"/>
        </w:rPr>
        <w:t>–</w:t>
      </w:r>
      <w:r>
        <w:rPr>
          <w:sz w:val="28"/>
          <w:szCs w:val="28"/>
        </w:rPr>
        <w:t xml:space="preserve"> </w:t>
      </w:r>
      <w:r w:rsidRPr="004D2B3E">
        <w:rPr>
          <w:color w:val="000000" w:themeColor="text1"/>
          <w:sz w:val="28"/>
          <w:szCs w:val="28"/>
        </w:rPr>
        <w:t xml:space="preserve">мотивированного уведомления об отказе в выдаче специального разрешения, оформленного на официальном бланке </w:t>
      </w:r>
      <w:r>
        <w:rPr>
          <w:color w:val="000000" w:themeColor="text1"/>
          <w:sz w:val="28"/>
          <w:szCs w:val="28"/>
        </w:rPr>
        <w:t>У</w:t>
      </w:r>
      <w:r w:rsidRPr="004D2B3E">
        <w:rPr>
          <w:color w:val="000000" w:themeColor="text1"/>
          <w:sz w:val="28"/>
          <w:szCs w:val="28"/>
        </w:rPr>
        <w:t>полномоченного органа.</w:t>
      </w:r>
    </w:p>
    <w:p w:rsidR="004D2B3E" w:rsidRDefault="004D2B3E" w:rsidP="00C20A25">
      <w:pPr>
        <w:ind w:firstLine="851"/>
        <w:rPr>
          <w:sz w:val="28"/>
          <w:szCs w:val="28"/>
        </w:rPr>
      </w:pPr>
    </w:p>
    <w:p w:rsidR="00C20A25" w:rsidRPr="00C30704" w:rsidRDefault="00C20A25" w:rsidP="00C20A25">
      <w:pPr>
        <w:ind w:firstLine="851"/>
        <w:rPr>
          <w:sz w:val="28"/>
          <w:szCs w:val="28"/>
        </w:rPr>
      </w:pPr>
      <w:r w:rsidRPr="00C30704">
        <w:rPr>
          <w:sz w:val="28"/>
          <w:szCs w:val="28"/>
        </w:rPr>
        <w:t>2.4. Срок предоставления муниципальной услуги</w:t>
      </w:r>
    </w:p>
    <w:p w:rsidR="004D2B3E" w:rsidRPr="004D2B3E" w:rsidRDefault="004D2B3E" w:rsidP="004D2B3E">
      <w:pPr>
        <w:autoSpaceDE w:val="0"/>
        <w:autoSpaceDN w:val="0"/>
        <w:adjustRightInd w:val="0"/>
        <w:ind w:firstLine="851"/>
        <w:jc w:val="both"/>
        <w:rPr>
          <w:color w:val="000000" w:themeColor="text1"/>
          <w:sz w:val="28"/>
          <w:szCs w:val="28"/>
        </w:rPr>
      </w:pPr>
      <w:r w:rsidRPr="004D2B3E">
        <w:rPr>
          <w:color w:val="000000" w:themeColor="text1"/>
          <w:sz w:val="28"/>
          <w:szCs w:val="28"/>
        </w:rPr>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осуществляется в срок, не превышающий </w:t>
      </w:r>
      <w:r>
        <w:rPr>
          <w:color w:val="000000" w:themeColor="text1"/>
          <w:sz w:val="28"/>
          <w:szCs w:val="28"/>
        </w:rPr>
        <w:t>одиннадцать</w:t>
      </w:r>
      <w:r w:rsidRPr="004D2B3E">
        <w:rPr>
          <w:color w:val="000000" w:themeColor="text1"/>
          <w:sz w:val="28"/>
          <w:szCs w:val="28"/>
        </w:rPr>
        <w:t xml:space="preserve"> рабочих дней </w:t>
      </w:r>
      <w:proofErr w:type="gramStart"/>
      <w:r w:rsidRPr="004D2B3E">
        <w:rPr>
          <w:color w:val="000000" w:themeColor="text1"/>
          <w:sz w:val="28"/>
          <w:szCs w:val="28"/>
        </w:rPr>
        <w:t>с даты регистрации</w:t>
      </w:r>
      <w:proofErr w:type="gramEnd"/>
      <w:r w:rsidRPr="004D2B3E">
        <w:rPr>
          <w:color w:val="000000" w:themeColor="text1"/>
          <w:sz w:val="28"/>
          <w:szCs w:val="28"/>
        </w:rPr>
        <w:t xml:space="preserve"> заявления, в случае необходимости согласования маршрута транспортного средства с Госавтоинспекцией – в течение </w:t>
      </w:r>
      <w:r>
        <w:rPr>
          <w:color w:val="000000" w:themeColor="text1"/>
          <w:sz w:val="28"/>
          <w:szCs w:val="28"/>
        </w:rPr>
        <w:t>пятнадцати</w:t>
      </w:r>
      <w:r w:rsidRPr="004D2B3E">
        <w:rPr>
          <w:color w:val="000000" w:themeColor="text1"/>
          <w:sz w:val="28"/>
          <w:szCs w:val="28"/>
        </w:rPr>
        <w:t xml:space="preserve"> рабочих дней с даты регистрации заявления.</w:t>
      </w:r>
    </w:p>
    <w:p w:rsidR="004D2B3E" w:rsidRPr="004D2B3E" w:rsidRDefault="004D2B3E" w:rsidP="004D2B3E">
      <w:pPr>
        <w:autoSpaceDE w:val="0"/>
        <w:autoSpaceDN w:val="0"/>
        <w:adjustRightInd w:val="0"/>
        <w:ind w:firstLine="851"/>
        <w:jc w:val="both"/>
        <w:rPr>
          <w:color w:val="000000" w:themeColor="text1"/>
          <w:sz w:val="28"/>
          <w:szCs w:val="28"/>
        </w:rPr>
      </w:pPr>
      <w:proofErr w:type="gramStart"/>
      <w:r w:rsidRPr="004D2B3E">
        <w:rPr>
          <w:color w:val="000000" w:themeColor="text1"/>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4D2B3E">
        <w:rPr>
          <w:color w:val="000000" w:themeColor="text1"/>
          <w:sz w:val="28"/>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4D2B3E" w:rsidRPr="004D2B3E" w:rsidRDefault="004D2B3E" w:rsidP="004D2B3E">
      <w:pPr>
        <w:autoSpaceDE w:val="0"/>
        <w:autoSpaceDN w:val="0"/>
        <w:adjustRightInd w:val="0"/>
        <w:ind w:firstLine="851"/>
        <w:jc w:val="both"/>
        <w:rPr>
          <w:color w:val="000000" w:themeColor="text1"/>
          <w:sz w:val="28"/>
          <w:szCs w:val="28"/>
        </w:rPr>
      </w:pPr>
      <w:r w:rsidRPr="004D2B3E">
        <w:rPr>
          <w:color w:val="000000" w:themeColor="text1"/>
          <w:sz w:val="28"/>
          <w:szCs w:val="28"/>
        </w:rPr>
        <w:t>В случае</w:t>
      </w:r>
      <w:proofErr w:type="gramStart"/>
      <w:r w:rsidRPr="004D2B3E">
        <w:rPr>
          <w:color w:val="000000" w:themeColor="text1"/>
          <w:sz w:val="28"/>
          <w:szCs w:val="28"/>
        </w:rPr>
        <w:t>,</w:t>
      </w:r>
      <w:proofErr w:type="gramEnd"/>
      <w:r w:rsidRPr="004D2B3E">
        <w:rPr>
          <w:color w:val="000000" w:themeColor="text1"/>
          <w:sz w:val="28"/>
          <w:szCs w:val="28"/>
        </w:rPr>
        <w:t xml:space="preserve">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D2B3E" w:rsidRPr="004D2B3E" w:rsidRDefault="004D2B3E" w:rsidP="004D2B3E">
      <w:pPr>
        <w:autoSpaceDE w:val="0"/>
        <w:autoSpaceDN w:val="0"/>
        <w:adjustRightInd w:val="0"/>
        <w:ind w:firstLine="851"/>
        <w:jc w:val="both"/>
        <w:rPr>
          <w:color w:val="000000" w:themeColor="text1"/>
          <w:sz w:val="28"/>
          <w:szCs w:val="28"/>
        </w:rPr>
      </w:pPr>
      <w:r w:rsidRPr="004D2B3E">
        <w:rPr>
          <w:color w:val="000000" w:themeColor="text1"/>
          <w:sz w:val="28"/>
          <w:szCs w:val="28"/>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C20A25" w:rsidRPr="00D40077" w:rsidRDefault="00C20A25" w:rsidP="00C20A25">
      <w:pPr>
        <w:autoSpaceDE w:val="0"/>
        <w:autoSpaceDN w:val="0"/>
        <w:adjustRightInd w:val="0"/>
        <w:ind w:firstLine="709"/>
        <w:jc w:val="both"/>
        <w:rPr>
          <w:color w:val="FF0000"/>
          <w:sz w:val="28"/>
          <w:szCs w:val="28"/>
        </w:rPr>
      </w:pPr>
    </w:p>
    <w:p w:rsidR="00C20A25" w:rsidRPr="004D2B3E" w:rsidRDefault="00C20A25" w:rsidP="00C20A25">
      <w:pPr>
        <w:autoSpaceDE w:val="0"/>
        <w:autoSpaceDN w:val="0"/>
        <w:adjustRightInd w:val="0"/>
        <w:ind w:firstLine="851"/>
        <w:outlineLvl w:val="1"/>
        <w:rPr>
          <w:sz w:val="28"/>
          <w:szCs w:val="28"/>
        </w:rPr>
      </w:pPr>
      <w:r w:rsidRPr="004D2B3E">
        <w:rPr>
          <w:sz w:val="28"/>
          <w:szCs w:val="28"/>
        </w:rPr>
        <w:t>2.5. Правовые основания для предоставления муниципальной услуги</w:t>
      </w:r>
    </w:p>
    <w:p w:rsidR="004D2B3E" w:rsidRPr="004D2B3E" w:rsidRDefault="004D2B3E" w:rsidP="004D2B3E">
      <w:pPr>
        <w:widowControl w:val="0"/>
        <w:autoSpaceDE w:val="0"/>
        <w:autoSpaceDN w:val="0"/>
        <w:adjustRightInd w:val="0"/>
        <w:ind w:firstLine="851"/>
        <w:jc w:val="both"/>
        <w:rPr>
          <w:sz w:val="28"/>
          <w:szCs w:val="28"/>
        </w:rPr>
      </w:pPr>
      <w:r w:rsidRPr="004D2B3E">
        <w:rPr>
          <w:sz w:val="28"/>
          <w:szCs w:val="28"/>
        </w:rPr>
        <w:t xml:space="preserve">Перечень нормативных правовых актов, регулирующих предоставление муниципальной услуги, размещен на Едином и (или) </w:t>
      </w:r>
      <w:r>
        <w:rPr>
          <w:sz w:val="28"/>
          <w:szCs w:val="28"/>
        </w:rPr>
        <w:t>Р</w:t>
      </w:r>
      <w:r w:rsidRPr="004D2B3E">
        <w:rPr>
          <w:sz w:val="28"/>
          <w:szCs w:val="28"/>
        </w:rPr>
        <w:t>егиональном порталах.</w:t>
      </w:r>
    </w:p>
    <w:p w:rsidR="00C20A25" w:rsidRPr="00C30704" w:rsidRDefault="00C20A25" w:rsidP="00C20A25">
      <w:pPr>
        <w:autoSpaceDE w:val="0"/>
        <w:autoSpaceDN w:val="0"/>
        <w:adjustRightInd w:val="0"/>
        <w:ind w:firstLine="851"/>
        <w:jc w:val="both"/>
        <w:rPr>
          <w:sz w:val="28"/>
          <w:szCs w:val="28"/>
        </w:rPr>
      </w:pPr>
    </w:p>
    <w:p w:rsidR="00C20A25" w:rsidRPr="00C30704" w:rsidRDefault="009D0BF0" w:rsidP="009D0BF0">
      <w:pPr>
        <w:numPr>
          <w:ilvl w:val="1"/>
          <w:numId w:val="25"/>
        </w:numPr>
        <w:tabs>
          <w:tab w:val="left" w:pos="1276"/>
          <w:tab w:val="left" w:pos="1560"/>
        </w:tabs>
        <w:autoSpaceDE w:val="0"/>
        <w:autoSpaceDN w:val="0"/>
        <w:adjustRightInd w:val="0"/>
        <w:ind w:left="0" w:firstLine="851"/>
        <w:jc w:val="both"/>
        <w:outlineLvl w:val="1"/>
        <w:rPr>
          <w:sz w:val="28"/>
          <w:szCs w:val="28"/>
        </w:rPr>
      </w:pPr>
      <w:r>
        <w:rPr>
          <w:sz w:val="28"/>
          <w:szCs w:val="28"/>
        </w:rPr>
        <w:lastRenderedPageBreak/>
        <w:t xml:space="preserve"> </w:t>
      </w:r>
      <w:r w:rsidR="00C20A25"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sidR="00C20A25">
        <w:rPr>
          <w:sz w:val="28"/>
          <w:szCs w:val="28"/>
        </w:rPr>
        <w:t>,</w:t>
      </w:r>
      <w:r w:rsidR="00C20A25" w:rsidRPr="00C30704">
        <w:rPr>
          <w:sz w:val="28"/>
          <w:szCs w:val="28"/>
        </w:rPr>
        <w:t xml:space="preserve"> для предоставления муниципальной услуги</w:t>
      </w:r>
    </w:p>
    <w:p w:rsidR="00C20A25" w:rsidRPr="007373AE" w:rsidRDefault="004D2B3E" w:rsidP="009D0BF0">
      <w:pPr>
        <w:pStyle w:val="a9"/>
        <w:numPr>
          <w:ilvl w:val="2"/>
          <w:numId w:val="25"/>
        </w:numPr>
        <w:tabs>
          <w:tab w:val="left" w:pos="1560"/>
        </w:tabs>
        <w:ind w:left="0" w:firstLine="851"/>
        <w:jc w:val="both"/>
        <w:rPr>
          <w:sz w:val="28"/>
        </w:rPr>
      </w:pPr>
      <w:r w:rsidRPr="007373AE">
        <w:rPr>
          <w:sz w:val="28"/>
        </w:rPr>
        <w:t>Для получения муниципальной услуги заявитель представляет</w:t>
      </w:r>
      <w:r w:rsidR="00C20A25" w:rsidRPr="007373AE">
        <w:rPr>
          <w:sz w:val="28"/>
          <w:szCs w:val="28"/>
        </w:rPr>
        <w:t>:</w:t>
      </w:r>
    </w:p>
    <w:p w:rsidR="009D0BF0" w:rsidRPr="007373AE" w:rsidRDefault="009D0BF0" w:rsidP="009D0BF0">
      <w:pPr>
        <w:pStyle w:val="a9"/>
        <w:numPr>
          <w:ilvl w:val="0"/>
          <w:numId w:val="39"/>
        </w:numPr>
        <w:tabs>
          <w:tab w:val="left" w:pos="1134"/>
        </w:tabs>
        <w:ind w:left="0" w:firstLine="851"/>
        <w:jc w:val="both"/>
        <w:rPr>
          <w:sz w:val="28"/>
          <w:szCs w:val="28"/>
        </w:rPr>
      </w:pPr>
      <w:r w:rsidRPr="007373AE">
        <w:rPr>
          <w:sz w:val="28"/>
          <w:szCs w:val="28"/>
        </w:rPr>
        <w:t xml:space="preserve"> </w:t>
      </w:r>
      <w:proofErr w:type="gramStart"/>
      <w:r w:rsidR="004D2B3E" w:rsidRPr="007373AE">
        <w:rPr>
          <w:sz w:val="28"/>
          <w:szCs w:val="28"/>
        </w:rPr>
        <w:t xml:space="preserve">заявление по форме, установленной приложением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w:t>
      </w:r>
      <w:r w:rsidRPr="007373AE">
        <w:rPr>
          <w:sz w:val="28"/>
          <w:szCs w:val="28"/>
        </w:rPr>
        <w:t xml:space="preserve">                    </w:t>
      </w:r>
      <w:r w:rsidR="004D2B3E" w:rsidRPr="007373AE">
        <w:rPr>
          <w:sz w:val="28"/>
          <w:szCs w:val="28"/>
        </w:rPr>
        <w:t>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 167), содержащее следующие сведения:</w:t>
      </w:r>
      <w:proofErr w:type="gramEnd"/>
    </w:p>
    <w:p w:rsidR="004D2B3E" w:rsidRPr="007373AE" w:rsidRDefault="00E773EA" w:rsidP="009D0BF0">
      <w:pPr>
        <w:pStyle w:val="a9"/>
        <w:ind w:left="0" w:firstLine="851"/>
        <w:jc w:val="both"/>
        <w:rPr>
          <w:sz w:val="28"/>
          <w:szCs w:val="28"/>
        </w:rPr>
      </w:pPr>
      <w:r w:rsidRPr="007373AE">
        <w:rPr>
          <w:sz w:val="28"/>
          <w:szCs w:val="28"/>
        </w:rPr>
        <w:t xml:space="preserve">– </w:t>
      </w:r>
      <w:r w:rsidR="004D2B3E" w:rsidRPr="007373AE">
        <w:rPr>
          <w:bCs/>
          <w:sz w:val="28"/>
          <w:szCs w:val="28"/>
        </w:rPr>
        <w:t xml:space="preserve">наименование </w:t>
      </w:r>
      <w:r w:rsidRPr="007373AE">
        <w:rPr>
          <w:bCs/>
          <w:sz w:val="28"/>
          <w:szCs w:val="28"/>
        </w:rPr>
        <w:t>У</w:t>
      </w:r>
      <w:r w:rsidR="004D2B3E" w:rsidRPr="007373AE">
        <w:rPr>
          <w:bCs/>
          <w:sz w:val="28"/>
          <w:szCs w:val="28"/>
        </w:rPr>
        <w:t>полномоченного органа</w:t>
      </w:r>
      <w:r w:rsidR="004D2B3E" w:rsidRPr="007373AE">
        <w:rPr>
          <w:sz w:val="28"/>
          <w:szCs w:val="28"/>
        </w:rPr>
        <w:t xml:space="preserve">; </w:t>
      </w:r>
    </w:p>
    <w:p w:rsidR="004D2B3E" w:rsidRPr="007373AE" w:rsidRDefault="00E773EA" w:rsidP="004D2B3E">
      <w:pPr>
        <w:ind w:firstLine="851"/>
        <w:jc w:val="both"/>
        <w:rPr>
          <w:sz w:val="28"/>
          <w:szCs w:val="28"/>
        </w:rPr>
      </w:pPr>
      <w:r w:rsidRPr="007373AE">
        <w:rPr>
          <w:sz w:val="28"/>
          <w:szCs w:val="28"/>
        </w:rPr>
        <w:t xml:space="preserve">– </w:t>
      </w:r>
      <w:r w:rsidR="004D2B3E" w:rsidRPr="007373AE">
        <w:rPr>
          <w:sz w:val="28"/>
          <w:szCs w:val="28"/>
        </w:rPr>
        <w:t>наименование и организационно</w:t>
      </w:r>
      <w:r w:rsidR="009D0BF0" w:rsidRPr="007373AE">
        <w:rPr>
          <w:sz w:val="28"/>
          <w:szCs w:val="28"/>
        </w:rPr>
        <w:t xml:space="preserve"> – </w:t>
      </w:r>
      <w:r w:rsidR="004D2B3E" w:rsidRPr="007373AE">
        <w:rPr>
          <w:sz w:val="28"/>
          <w:szCs w:val="28"/>
        </w:rPr>
        <w:t xml:space="preserve">правовая форма </w:t>
      </w:r>
      <w:r w:rsidR="009D0BF0" w:rsidRPr="007373AE">
        <w:rPr>
          <w:sz w:val="28"/>
          <w:szCs w:val="28"/>
        </w:rPr>
        <w:t>–</w:t>
      </w:r>
      <w:r w:rsidR="004D2B3E" w:rsidRPr="007373AE">
        <w:rPr>
          <w:sz w:val="28"/>
          <w:szCs w:val="28"/>
        </w:rPr>
        <w:t xml:space="preserve"> для юридических лиц;</w:t>
      </w:r>
    </w:p>
    <w:p w:rsidR="004D2B3E" w:rsidRPr="007373AE" w:rsidRDefault="00E773EA" w:rsidP="004D2B3E">
      <w:pPr>
        <w:ind w:firstLine="851"/>
        <w:jc w:val="both"/>
        <w:rPr>
          <w:sz w:val="28"/>
          <w:szCs w:val="28"/>
        </w:rPr>
      </w:pPr>
      <w:r w:rsidRPr="007373AE">
        <w:rPr>
          <w:sz w:val="28"/>
          <w:szCs w:val="28"/>
        </w:rPr>
        <w:t xml:space="preserve">– </w:t>
      </w:r>
      <w:r w:rsidR="004D2B3E" w:rsidRPr="007373AE">
        <w:rPr>
          <w:sz w:val="28"/>
          <w:szCs w:val="28"/>
        </w:rPr>
        <w:t>идентификационный номер налогоплательщика и основной государственный регистрационный номер – для юридических лиц и индивидуальных предпринимателей;</w:t>
      </w:r>
    </w:p>
    <w:p w:rsidR="004D2B3E" w:rsidRPr="007373AE" w:rsidRDefault="00E773EA" w:rsidP="004D2B3E">
      <w:pPr>
        <w:ind w:firstLine="851"/>
        <w:jc w:val="both"/>
        <w:rPr>
          <w:sz w:val="28"/>
          <w:szCs w:val="28"/>
        </w:rPr>
      </w:pPr>
      <w:proofErr w:type="gramStart"/>
      <w:r w:rsidRPr="007373AE">
        <w:rPr>
          <w:sz w:val="28"/>
          <w:szCs w:val="28"/>
        </w:rPr>
        <w:t xml:space="preserve">– </w:t>
      </w:r>
      <w:r w:rsidR="004D2B3E" w:rsidRPr="007373AE">
        <w:rPr>
          <w:sz w:val="28"/>
          <w:szCs w:val="28"/>
        </w:rPr>
        <w:t>адрес местонахождения юридического лица, фамилия, имя, отчество (при наличии) руководителя, телефон;</w:t>
      </w:r>
      <w:proofErr w:type="gramEnd"/>
    </w:p>
    <w:p w:rsidR="004D2B3E" w:rsidRPr="007373AE" w:rsidRDefault="00E773EA" w:rsidP="004D2B3E">
      <w:pPr>
        <w:ind w:firstLine="851"/>
        <w:jc w:val="both"/>
        <w:rPr>
          <w:sz w:val="28"/>
          <w:szCs w:val="28"/>
        </w:rPr>
      </w:pPr>
      <w:r w:rsidRPr="007373AE">
        <w:rPr>
          <w:sz w:val="28"/>
          <w:szCs w:val="28"/>
        </w:rPr>
        <w:t xml:space="preserve">– </w:t>
      </w:r>
      <w:r w:rsidR="004D2B3E" w:rsidRPr="007373AE">
        <w:rPr>
          <w:sz w:val="28"/>
          <w:szCs w:val="28"/>
        </w:rPr>
        <w:t>фамилия, имя, отчество (при наличии), адрес места жительства, данные документа, удостоверяющего личность,</w:t>
      </w:r>
      <w:r w:rsidR="009D0BF0" w:rsidRPr="007373AE">
        <w:rPr>
          <w:sz w:val="28"/>
          <w:szCs w:val="28"/>
        </w:rPr>
        <w:t xml:space="preserve"> –</w:t>
      </w:r>
      <w:r w:rsidR="004D2B3E" w:rsidRPr="007373AE">
        <w:rPr>
          <w:sz w:val="28"/>
          <w:szCs w:val="28"/>
        </w:rPr>
        <w:t xml:space="preserve"> для физических лиц и индивидуальных предпринимателей (с указанием статуса индивидуального предпринимателя);</w:t>
      </w:r>
    </w:p>
    <w:p w:rsidR="004D2B3E" w:rsidRPr="007373AE" w:rsidRDefault="00E773EA" w:rsidP="004D2B3E">
      <w:pPr>
        <w:ind w:firstLine="851"/>
        <w:jc w:val="both"/>
        <w:rPr>
          <w:sz w:val="28"/>
          <w:szCs w:val="28"/>
        </w:rPr>
      </w:pPr>
      <w:r w:rsidRPr="007373AE">
        <w:rPr>
          <w:sz w:val="28"/>
          <w:szCs w:val="28"/>
        </w:rPr>
        <w:t xml:space="preserve">– </w:t>
      </w:r>
      <w:r w:rsidR="004D2B3E" w:rsidRPr="007373AE">
        <w:rPr>
          <w:sz w:val="28"/>
          <w:szCs w:val="28"/>
        </w:rPr>
        <w:t>банковские реквизиты (наименование банка, расчетный счет, корреспондентский счет, банковский индивидуальный код);</w:t>
      </w:r>
    </w:p>
    <w:p w:rsidR="004D2B3E" w:rsidRPr="007373AE" w:rsidRDefault="00E773EA" w:rsidP="004D2B3E">
      <w:pPr>
        <w:ind w:firstLine="851"/>
        <w:jc w:val="both"/>
        <w:rPr>
          <w:sz w:val="28"/>
          <w:szCs w:val="28"/>
        </w:rPr>
      </w:pPr>
      <w:r w:rsidRPr="007373AE">
        <w:rPr>
          <w:sz w:val="28"/>
          <w:szCs w:val="28"/>
        </w:rPr>
        <w:t xml:space="preserve">– </w:t>
      </w:r>
      <w:r w:rsidR="004D2B3E" w:rsidRPr="007373AE">
        <w:rPr>
          <w:sz w:val="28"/>
          <w:szCs w:val="28"/>
        </w:rPr>
        <w:t>исходящий номер (при необходимости) и дата заявления;</w:t>
      </w:r>
    </w:p>
    <w:p w:rsidR="004D2B3E" w:rsidRPr="007373AE" w:rsidRDefault="00E773EA" w:rsidP="004D2B3E">
      <w:pPr>
        <w:ind w:firstLine="851"/>
        <w:jc w:val="both"/>
        <w:rPr>
          <w:sz w:val="28"/>
          <w:szCs w:val="28"/>
        </w:rPr>
      </w:pPr>
      <w:r w:rsidRPr="007373AE">
        <w:rPr>
          <w:sz w:val="28"/>
          <w:szCs w:val="28"/>
        </w:rPr>
        <w:t xml:space="preserve">– </w:t>
      </w:r>
      <w:r w:rsidR="004D2B3E" w:rsidRPr="007373AE">
        <w:rPr>
          <w:sz w:val="28"/>
          <w:szCs w:val="28"/>
        </w:rPr>
        <w:t>наименование, адрес и телефон владельца транспортного средства;</w:t>
      </w:r>
    </w:p>
    <w:p w:rsidR="004D2B3E" w:rsidRPr="007373AE" w:rsidRDefault="00E773EA" w:rsidP="004D2B3E">
      <w:pPr>
        <w:ind w:firstLine="851"/>
        <w:jc w:val="both"/>
        <w:rPr>
          <w:sz w:val="28"/>
          <w:szCs w:val="28"/>
        </w:rPr>
      </w:pPr>
      <w:r w:rsidRPr="007373AE">
        <w:rPr>
          <w:sz w:val="28"/>
          <w:szCs w:val="28"/>
        </w:rPr>
        <w:t xml:space="preserve">– </w:t>
      </w:r>
      <w:r w:rsidR="004D2B3E" w:rsidRPr="007373AE">
        <w:rPr>
          <w:sz w:val="28"/>
          <w:szCs w:val="28"/>
        </w:rPr>
        <w:t xml:space="preserve">маршрут движения (пункт отправления </w:t>
      </w:r>
      <w:r w:rsidR="009D0BF0" w:rsidRPr="007373AE">
        <w:rPr>
          <w:sz w:val="28"/>
          <w:szCs w:val="28"/>
        </w:rPr>
        <w:t>–</w:t>
      </w:r>
      <w:r w:rsidR="004D2B3E" w:rsidRPr="007373AE">
        <w:rPr>
          <w:sz w:val="28"/>
          <w:szCs w:val="28"/>
        </w:rPr>
        <w:t xml:space="preserve"> пункт назначения с указанием их адресов в населенных пунктах, если маршрут проходит по </w:t>
      </w:r>
      <w:proofErr w:type="spellStart"/>
      <w:r w:rsidR="004D2B3E" w:rsidRPr="007373AE">
        <w:rPr>
          <w:sz w:val="28"/>
          <w:szCs w:val="28"/>
        </w:rPr>
        <w:t>улично</w:t>
      </w:r>
      <w:proofErr w:type="spellEnd"/>
      <w:r w:rsidR="009D0BF0" w:rsidRPr="007373AE">
        <w:rPr>
          <w:sz w:val="28"/>
          <w:szCs w:val="28"/>
        </w:rPr>
        <w:t xml:space="preserve"> – </w:t>
      </w:r>
      <w:r w:rsidR="004D2B3E" w:rsidRPr="007373AE">
        <w:rPr>
          <w:sz w:val="28"/>
          <w:szCs w:val="28"/>
        </w:rPr>
        <w:t>дорожной сети населенных пунктов, без указания промежуточных пунктов);</w:t>
      </w:r>
    </w:p>
    <w:p w:rsidR="004D2B3E" w:rsidRPr="007373AE" w:rsidRDefault="00E773EA" w:rsidP="004D2B3E">
      <w:pPr>
        <w:ind w:firstLine="851"/>
        <w:jc w:val="both"/>
        <w:rPr>
          <w:sz w:val="28"/>
          <w:szCs w:val="28"/>
        </w:rPr>
      </w:pPr>
      <w:r w:rsidRPr="007373AE">
        <w:rPr>
          <w:sz w:val="28"/>
          <w:szCs w:val="28"/>
        </w:rPr>
        <w:t xml:space="preserve">– </w:t>
      </w:r>
      <w:r w:rsidR="004D2B3E" w:rsidRPr="007373AE">
        <w:rPr>
          <w:sz w:val="28"/>
          <w:szCs w:val="28"/>
        </w:rPr>
        <w:t>вид перевозки (межрегиональная, местная), срок перевозки, количество поездок;</w:t>
      </w:r>
    </w:p>
    <w:p w:rsidR="004D2B3E" w:rsidRPr="007373AE" w:rsidRDefault="00E773EA" w:rsidP="004D2B3E">
      <w:pPr>
        <w:ind w:firstLine="851"/>
        <w:jc w:val="both"/>
        <w:rPr>
          <w:sz w:val="28"/>
          <w:szCs w:val="28"/>
        </w:rPr>
      </w:pPr>
      <w:proofErr w:type="gramStart"/>
      <w:r w:rsidRPr="007373AE">
        <w:rPr>
          <w:sz w:val="28"/>
          <w:szCs w:val="28"/>
        </w:rPr>
        <w:t xml:space="preserve">– </w:t>
      </w:r>
      <w:r w:rsidR="004D2B3E" w:rsidRPr="007373AE">
        <w:rPr>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4D2B3E" w:rsidRPr="007373AE" w:rsidRDefault="00E773EA" w:rsidP="004D2B3E">
      <w:pPr>
        <w:ind w:firstLine="851"/>
        <w:jc w:val="both"/>
        <w:rPr>
          <w:sz w:val="28"/>
          <w:szCs w:val="28"/>
        </w:rPr>
      </w:pPr>
      <w:proofErr w:type="gramStart"/>
      <w:r w:rsidRPr="007373AE">
        <w:rPr>
          <w:sz w:val="28"/>
          <w:szCs w:val="28"/>
        </w:rPr>
        <w:t xml:space="preserve">– </w:t>
      </w:r>
      <w:r w:rsidR="004D2B3E" w:rsidRPr="007373AE">
        <w:rPr>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004D2B3E" w:rsidRPr="007373AE">
        <w:rPr>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4D2B3E" w:rsidRPr="007373AE" w:rsidRDefault="004D2B3E" w:rsidP="004D2B3E">
      <w:pPr>
        <w:ind w:firstLine="851"/>
        <w:jc w:val="both"/>
        <w:rPr>
          <w:sz w:val="28"/>
          <w:szCs w:val="28"/>
        </w:rPr>
      </w:pPr>
      <w:r w:rsidRPr="007373AE">
        <w:rPr>
          <w:sz w:val="28"/>
          <w:szCs w:val="28"/>
        </w:rPr>
        <w:lastRenderedPageBreak/>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r w:rsidR="00E773EA" w:rsidRPr="007373AE">
        <w:rPr>
          <w:sz w:val="28"/>
          <w:szCs w:val="28"/>
        </w:rPr>
        <w:t>.</w:t>
      </w:r>
    </w:p>
    <w:p w:rsidR="004D2B3E" w:rsidRPr="007373AE" w:rsidRDefault="004D2B3E" w:rsidP="004D2B3E">
      <w:pPr>
        <w:pStyle w:val="a9"/>
        <w:numPr>
          <w:ilvl w:val="0"/>
          <w:numId w:val="39"/>
        </w:numPr>
        <w:ind w:left="0" w:firstLine="851"/>
        <w:jc w:val="both"/>
        <w:rPr>
          <w:rFonts w:ascii="Verdana" w:hAnsi="Verdana"/>
          <w:sz w:val="28"/>
          <w:szCs w:val="28"/>
        </w:rPr>
      </w:pPr>
      <w:bookmarkStart w:id="1" w:name="P208"/>
      <w:r w:rsidRPr="007373AE">
        <w:rPr>
          <w:sz w:val="28"/>
          <w:szCs w:val="28"/>
        </w:rPr>
        <w:t>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bookmarkEnd w:id="1"/>
    <w:p w:rsidR="004D2B3E" w:rsidRPr="007373AE" w:rsidRDefault="004D2B3E" w:rsidP="004D2B3E">
      <w:pPr>
        <w:pStyle w:val="a9"/>
        <w:numPr>
          <w:ilvl w:val="0"/>
          <w:numId w:val="39"/>
        </w:numPr>
        <w:ind w:left="0" w:firstLine="851"/>
        <w:jc w:val="both"/>
        <w:rPr>
          <w:rFonts w:ascii="Verdana" w:hAnsi="Verdana"/>
          <w:sz w:val="28"/>
          <w:szCs w:val="28"/>
        </w:rPr>
      </w:pPr>
      <w:r w:rsidRPr="007373AE">
        <w:rPr>
          <w:sz w:val="28"/>
          <w:szCs w:val="28"/>
        </w:rPr>
        <w:t xml:space="preserve">схемы тяжеловесного и (или) крупногабаритного транспортного средства (автопоезда) с изображением размещения груза (при наличии груза) по форме, установленной приложением 3 к Порядку № 167. </w:t>
      </w:r>
      <w:proofErr w:type="gramStart"/>
      <w:r w:rsidRPr="007373AE">
        <w:rPr>
          <w:sz w:val="28"/>
          <w:szCs w:val="28"/>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25471F" w:rsidRPr="007373AE">
        <w:rPr>
          <w:sz w:val="28"/>
          <w:szCs w:val="28"/>
        </w:rPr>
        <w:t>–</w:t>
      </w:r>
      <w:r w:rsidRPr="007373AE">
        <w:rPr>
          <w:sz w:val="28"/>
          <w:szCs w:val="28"/>
        </w:rPr>
        <w:t xml:space="preserve"> распределение на отдельные колеса, а также при наличии груза </w:t>
      </w:r>
      <w:r w:rsidR="0025471F" w:rsidRPr="007373AE">
        <w:rPr>
          <w:sz w:val="28"/>
          <w:szCs w:val="28"/>
        </w:rPr>
        <w:t>–</w:t>
      </w:r>
      <w:r w:rsidRPr="007373AE">
        <w:rPr>
          <w:sz w:val="28"/>
          <w:szCs w:val="28"/>
        </w:rPr>
        <w:t xml:space="preserve"> габариты груза, расположение груза на транспортном средстве, погрузочная высота, свес</w:t>
      </w:r>
      <w:proofErr w:type="gramEnd"/>
      <w:r w:rsidRPr="007373AE">
        <w:rPr>
          <w:sz w:val="28"/>
          <w:szCs w:val="28"/>
        </w:rPr>
        <w:t xml:space="preserve"> (при наличии) (изображается вид в профиль, сзади), способы, места крепления груза;</w:t>
      </w:r>
    </w:p>
    <w:p w:rsidR="004D2B3E" w:rsidRPr="007373AE" w:rsidRDefault="004D2B3E" w:rsidP="004D2B3E">
      <w:pPr>
        <w:pStyle w:val="a9"/>
        <w:numPr>
          <w:ilvl w:val="0"/>
          <w:numId w:val="39"/>
        </w:numPr>
        <w:ind w:left="0" w:firstLine="851"/>
        <w:jc w:val="both"/>
        <w:rPr>
          <w:rFonts w:ascii="Verdana" w:hAnsi="Verdana"/>
          <w:sz w:val="28"/>
          <w:szCs w:val="28"/>
        </w:rPr>
      </w:pPr>
      <w:bookmarkStart w:id="2" w:name="p120"/>
      <w:bookmarkEnd w:id="2"/>
      <w:r w:rsidRPr="007373AE">
        <w:rPr>
          <w:sz w:val="28"/>
          <w:szCs w:val="28"/>
        </w:rPr>
        <w:t xml:space="preserve">сведения о технических требованиях к перевозке заявленного груза в транспортном положении (в случае перевозки груза) </w:t>
      </w:r>
      <w:r w:rsidR="0025471F" w:rsidRPr="007373AE">
        <w:rPr>
          <w:sz w:val="28"/>
          <w:szCs w:val="28"/>
        </w:rPr>
        <w:t>–</w:t>
      </w:r>
      <w:r w:rsidRPr="007373AE">
        <w:rPr>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4D2B3E" w:rsidRPr="007373AE" w:rsidRDefault="004D2B3E" w:rsidP="004D2B3E">
      <w:pPr>
        <w:pStyle w:val="a9"/>
        <w:numPr>
          <w:ilvl w:val="0"/>
          <w:numId w:val="39"/>
        </w:numPr>
        <w:ind w:left="0" w:firstLine="851"/>
        <w:jc w:val="both"/>
        <w:rPr>
          <w:rFonts w:ascii="Verdana" w:hAnsi="Verdana"/>
          <w:sz w:val="28"/>
          <w:szCs w:val="28"/>
        </w:rPr>
      </w:pPr>
      <w:r w:rsidRPr="007373AE">
        <w:rPr>
          <w:sz w:val="28"/>
          <w:szCs w:val="28"/>
        </w:rPr>
        <w:t>копию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4D2B3E" w:rsidRPr="007373AE" w:rsidRDefault="004D2B3E" w:rsidP="004D2B3E">
      <w:pPr>
        <w:pStyle w:val="a9"/>
        <w:numPr>
          <w:ilvl w:val="0"/>
          <w:numId w:val="39"/>
        </w:numPr>
        <w:ind w:left="0" w:firstLine="851"/>
        <w:jc w:val="both"/>
        <w:rPr>
          <w:sz w:val="28"/>
          <w:szCs w:val="28"/>
        </w:rPr>
      </w:pPr>
      <w:r w:rsidRPr="007373AE">
        <w:rPr>
          <w:sz w:val="28"/>
          <w:szCs w:val="28"/>
        </w:rPr>
        <w:t xml:space="preserve">копия ранее выданного специального разрешения, срок действия которого на момент подачи заявления не истек, </w:t>
      </w:r>
      <w:r w:rsidR="0025471F" w:rsidRPr="007373AE">
        <w:rPr>
          <w:sz w:val="28"/>
          <w:szCs w:val="28"/>
        </w:rPr>
        <w:t>–</w:t>
      </w:r>
      <w:r w:rsidRPr="007373AE">
        <w:rPr>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D2B3E" w:rsidRPr="007373AE" w:rsidRDefault="004D2B3E" w:rsidP="004D2B3E">
      <w:pPr>
        <w:pStyle w:val="a9"/>
        <w:ind w:left="0" w:firstLine="851"/>
        <w:jc w:val="both"/>
        <w:rPr>
          <w:sz w:val="28"/>
          <w:szCs w:val="28"/>
        </w:rPr>
      </w:pPr>
      <w:r w:rsidRPr="007373AE">
        <w:rPr>
          <w:sz w:val="28"/>
          <w:szCs w:val="28"/>
        </w:rPr>
        <w:t>Заявитель представляет проект организации дорожного движения, а также специальный проект, предусматривающий проведение специальных мероприятий по усилению инженерных сооружений и обеспечению мер безопасности перевозок,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его составление.</w:t>
      </w:r>
    </w:p>
    <w:p w:rsidR="004D2B3E" w:rsidRPr="007373AE" w:rsidRDefault="004D2B3E" w:rsidP="004D2B3E">
      <w:pPr>
        <w:ind w:firstLine="851"/>
        <w:jc w:val="both"/>
        <w:rPr>
          <w:sz w:val="28"/>
          <w:szCs w:val="28"/>
        </w:rPr>
      </w:pPr>
      <w:r w:rsidRPr="007373AE">
        <w:rPr>
          <w:sz w:val="28"/>
          <w:szCs w:val="28"/>
        </w:rPr>
        <w:t xml:space="preserve">В случае если заявление подается повторно в порядке, предусмотренном абзацем четвертым пункта 4 Порядка № 167, документы, указанные в пунктах 2 </w:t>
      </w:r>
      <w:r w:rsidR="0025471F" w:rsidRPr="007373AE">
        <w:rPr>
          <w:sz w:val="28"/>
          <w:szCs w:val="28"/>
        </w:rPr>
        <w:t>–</w:t>
      </w:r>
      <w:r w:rsidRPr="007373AE">
        <w:rPr>
          <w:sz w:val="28"/>
          <w:szCs w:val="28"/>
        </w:rPr>
        <w:t xml:space="preserve"> 4 настоящего </w:t>
      </w:r>
      <w:r w:rsidR="00E773EA" w:rsidRPr="007373AE">
        <w:rPr>
          <w:sz w:val="28"/>
          <w:szCs w:val="28"/>
        </w:rPr>
        <w:t>под</w:t>
      </w:r>
      <w:r w:rsidRPr="007373AE">
        <w:rPr>
          <w:sz w:val="28"/>
          <w:szCs w:val="28"/>
        </w:rPr>
        <w:t>пункта, к заявлению не прилагаются.</w:t>
      </w:r>
    </w:p>
    <w:p w:rsidR="004D2B3E" w:rsidRPr="007373AE" w:rsidRDefault="004D2B3E" w:rsidP="0025471F">
      <w:pPr>
        <w:ind w:firstLine="851"/>
        <w:jc w:val="both"/>
        <w:rPr>
          <w:sz w:val="28"/>
          <w:szCs w:val="28"/>
        </w:rPr>
      </w:pPr>
      <w:r w:rsidRPr="007373AE">
        <w:rPr>
          <w:sz w:val="28"/>
          <w:szCs w:val="28"/>
        </w:rPr>
        <w:lastRenderedPageBreak/>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25471F" w:rsidRPr="007373AE" w:rsidRDefault="0025471F" w:rsidP="0025471F">
      <w:pPr>
        <w:pStyle w:val="a9"/>
        <w:widowControl w:val="0"/>
        <w:numPr>
          <w:ilvl w:val="2"/>
          <w:numId w:val="25"/>
        </w:numPr>
        <w:tabs>
          <w:tab w:val="left" w:pos="1560"/>
        </w:tabs>
        <w:autoSpaceDE w:val="0"/>
        <w:autoSpaceDN w:val="0"/>
        <w:ind w:left="0" w:firstLine="851"/>
        <w:jc w:val="both"/>
        <w:rPr>
          <w:sz w:val="28"/>
          <w:szCs w:val="28"/>
        </w:rPr>
      </w:pPr>
      <w:r w:rsidRPr="007373AE">
        <w:rPr>
          <w:sz w:val="28"/>
          <w:szCs w:val="28"/>
        </w:rPr>
        <w:t>Документы (информация), получаемые в рамках межведомственного информационного взаимодействия:</w:t>
      </w:r>
    </w:p>
    <w:p w:rsidR="0025471F" w:rsidRPr="007373AE" w:rsidRDefault="007373AE" w:rsidP="0025471F">
      <w:pPr>
        <w:widowControl w:val="0"/>
        <w:autoSpaceDE w:val="0"/>
        <w:autoSpaceDN w:val="0"/>
        <w:ind w:firstLine="851"/>
        <w:jc w:val="both"/>
        <w:rPr>
          <w:sz w:val="28"/>
          <w:szCs w:val="28"/>
        </w:rPr>
      </w:pPr>
      <w:r w:rsidRPr="007373AE">
        <w:rPr>
          <w:sz w:val="28"/>
          <w:szCs w:val="28"/>
        </w:rPr>
        <w:t xml:space="preserve">– </w:t>
      </w:r>
      <w:r w:rsidR="0025471F" w:rsidRPr="007373AE">
        <w:rPr>
          <w:sz w:val="28"/>
          <w:szCs w:val="28"/>
        </w:rPr>
        <w:t xml:space="preserve">информация о государственной регистрации в качестве индивидуального предпринимателя или юридического лица, </w:t>
      </w:r>
      <w:proofErr w:type="gramStart"/>
      <w:r w:rsidR="0025471F" w:rsidRPr="007373AE">
        <w:rPr>
          <w:sz w:val="28"/>
          <w:szCs w:val="28"/>
        </w:rPr>
        <w:t>зарегистрированных</w:t>
      </w:r>
      <w:proofErr w:type="gramEnd"/>
      <w:r w:rsidR="0025471F" w:rsidRPr="007373AE">
        <w:rPr>
          <w:sz w:val="28"/>
          <w:szCs w:val="28"/>
        </w:rPr>
        <w:t xml:space="preserve"> на территории Российской Федерации.</w:t>
      </w:r>
    </w:p>
    <w:p w:rsidR="0025471F" w:rsidRPr="007373AE" w:rsidRDefault="0025471F" w:rsidP="0025471F">
      <w:pPr>
        <w:pStyle w:val="a9"/>
        <w:widowControl w:val="0"/>
        <w:numPr>
          <w:ilvl w:val="2"/>
          <w:numId w:val="25"/>
        </w:numPr>
        <w:tabs>
          <w:tab w:val="left" w:pos="1560"/>
        </w:tabs>
        <w:autoSpaceDE w:val="0"/>
        <w:autoSpaceDN w:val="0"/>
        <w:ind w:left="0" w:firstLine="851"/>
        <w:jc w:val="both"/>
        <w:rPr>
          <w:sz w:val="28"/>
          <w:szCs w:val="28"/>
        </w:rPr>
      </w:pPr>
      <w:r w:rsidRPr="007373AE">
        <w:rPr>
          <w:sz w:val="28"/>
          <w:szCs w:val="28"/>
        </w:rPr>
        <w:t xml:space="preserve">Документы, указанные в подпункте 2.6.2. </w:t>
      </w:r>
      <w:proofErr w:type="gramStart"/>
      <w:r w:rsidRPr="007373AE">
        <w:rPr>
          <w:sz w:val="28"/>
          <w:szCs w:val="28"/>
        </w:rPr>
        <w:t>Административного регламента, заявитель вправе представить самостоятельно по собственной инициативе,</w:t>
      </w:r>
      <w:r w:rsidRPr="007373AE">
        <w:t xml:space="preserve"> </w:t>
      </w:r>
      <w:r w:rsidRPr="007373AE">
        <w:rPr>
          <w:sz w:val="28"/>
          <w:szCs w:val="28"/>
        </w:rPr>
        <w:t xml:space="preserve">обратившись в УФНС (информация о способе получения информации о контактах и графике работы указана в </w:t>
      </w:r>
      <w:r w:rsidR="007373AE" w:rsidRPr="007373AE">
        <w:rPr>
          <w:sz w:val="28"/>
          <w:szCs w:val="28"/>
        </w:rPr>
        <w:t>подпункте 1.3.3.</w:t>
      </w:r>
      <w:proofErr w:type="gramEnd"/>
      <w:r w:rsidRPr="007373AE">
        <w:rPr>
          <w:sz w:val="28"/>
          <w:szCs w:val="28"/>
        </w:rPr>
        <w:t xml:space="preserve"> </w:t>
      </w:r>
      <w:proofErr w:type="gramStart"/>
      <w:r w:rsidRPr="007373AE">
        <w:rPr>
          <w:sz w:val="28"/>
          <w:szCs w:val="28"/>
        </w:rPr>
        <w:t>Административного регламента).</w:t>
      </w:r>
      <w:proofErr w:type="gramEnd"/>
    </w:p>
    <w:p w:rsidR="0025471F" w:rsidRPr="007373AE" w:rsidRDefault="0025471F" w:rsidP="0025471F">
      <w:pPr>
        <w:pStyle w:val="13"/>
        <w:widowControl w:val="0"/>
        <w:tabs>
          <w:tab w:val="left" w:pos="0"/>
          <w:tab w:val="left" w:pos="540"/>
          <w:tab w:val="left" w:pos="1560"/>
          <w:tab w:val="left" w:pos="10080"/>
        </w:tabs>
        <w:ind w:left="0" w:firstLine="851"/>
        <w:jc w:val="both"/>
        <w:rPr>
          <w:rFonts w:ascii="Times New Roman" w:hAnsi="Times New Roman"/>
          <w:sz w:val="28"/>
          <w:szCs w:val="28"/>
        </w:rPr>
      </w:pPr>
      <w:r w:rsidRPr="007373AE">
        <w:rPr>
          <w:rFonts w:ascii="Times New Roman" w:hAnsi="Times New Roman"/>
          <w:sz w:val="28"/>
          <w:szCs w:val="28"/>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25471F" w:rsidRPr="006E47AF" w:rsidRDefault="0025471F" w:rsidP="0025471F">
      <w:pPr>
        <w:pStyle w:val="13"/>
        <w:widowControl w:val="0"/>
        <w:tabs>
          <w:tab w:val="left" w:pos="0"/>
          <w:tab w:val="left" w:pos="540"/>
          <w:tab w:val="left" w:pos="1560"/>
          <w:tab w:val="left" w:pos="10080"/>
        </w:tabs>
        <w:ind w:left="0" w:firstLine="851"/>
        <w:jc w:val="both"/>
        <w:rPr>
          <w:rFonts w:ascii="Times New Roman" w:hAnsi="Times New Roman"/>
          <w:sz w:val="28"/>
          <w:szCs w:val="28"/>
        </w:rPr>
      </w:pPr>
      <w:r w:rsidRPr="006E47AF">
        <w:rPr>
          <w:rFonts w:ascii="Times New Roman" w:hAnsi="Times New Roman"/>
          <w:sz w:val="28"/>
          <w:szCs w:val="28"/>
        </w:rPr>
        <w:t xml:space="preserve">Межведомственный запрос в УФНС 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w:t>
      </w:r>
      <w:r>
        <w:rPr>
          <w:rFonts w:ascii="Times New Roman" w:hAnsi="Times New Roman"/>
          <w:sz w:val="28"/>
          <w:szCs w:val="28"/>
        </w:rPr>
        <w:t>подпункте 2.6.2.</w:t>
      </w:r>
      <w:r w:rsidRPr="006E47AF">
        <w:rPr>
          <w:rFonts w:ascii="Times New Roman" w:hAnsi="Times New Roman"/>
          <w:sz w:val="28"/>
          <w:szCs w:val="28"/>
        </w:rPr>
        <w:t xml:space="preserve"> настоящего Административного регламента.</w:t>
      </w:r>
    </w:p>
    <w:p w:rsidR="0025471F" w:rsidRPr="0025471F" w:rsidRDefault="0025471F" w:rsidP="0025471F">
      <w:pPr>
        <w:widowControl w:val="0"/>
        <w:autoSpaceDE w:val="0"/>
        <w:autoSpaceDN w:val="0"/>
        <w:ind w:firstLine="851"/>
        <w:jc w:val="both"/>
        <w:rPr>
          <w:strike/>
          <w:color w:val="000000" w:themeColor="text1"/>
          <w:sz w:val="28"/>
          <w:szCs w:val="28"/>
        </w:rPr>
      </w:pPr>
      <w:r w:rsidRPr="0025471F">
        <w:rPr>
          <w:color w:val="000000" w:themeColor="text1"/>
          <w:sz w:val="28"/>
          <w:szCs w:val="28"/>
        </w:rPr>
        <w:t xml:space="preserve">2.6.4.Заявление, схема транспортного средства (автопоезда), а также копии документов, указанных в пункте 2 </w:t>
      </w:r>
      <w:r>
        <w:rPr>
          <w:color w:val="000000" w:themeColor="text1"/>
          <w:sz w:val="28"/>
          <w:szCs w:val="28"/>
        </w:rPr>
        <w:t>подпункта 2.6.1.</w:t>
      </w:r>
      <w:r w:rsidRPr="0025471F">
        <w:rPr>
          <w:color w:val="000000" w:themeColor="text1"/>
          <w:sz w:val="28"/>
          <w:szCs w:val="28"/>
        </w:rPr>
        <w:t xml:space="preserve">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25471F" w:rsidRPr="0025471F" w:rsidRDefault="0025471F" w:rsidP="0025471F">
      <w:pPr>
        <w:autoSpaceDE w:val="0"/>
        <w:autoSpaceDN w:val="0"/>
        <w:adjustRightInd w:val="0"/>
        <w:ind w:firstLine="851"/>
        <w:jc w:val="both"/>
        <w:rPr>
          <w:rFonts w:eastAsia="Calibri"/>
          <w:color w:val="000000" w:themeColor="text1"/>
          <w:sz w:val="28"/>
          <w:szCs w:val="28"/>
        </w:rPr>
      </w:pPr>
      <w:r w:rsidRPr="0025471F">
        <w:rPr>
          <w:rFonts w:eastAsia="Calibri"/>
          <w:color w:val="000000" w:themeColor="text1"/>
          <w:sz w:val="28"/>
          <w:szCs w:val="28"/>
        </w:rPr>
        <w:t>Заявление оформляется на русском языке машинописным текстом (буквами латинского алфавита возможно оформление наименования груза, марок и моделей транспортных средств, их государственных регистрационных номеров).</w:t>
      </w:r>
    </w:p>
    <w:p w:rsidR="0025471F" w:rsidRPr="0025471F" w:rsidRDefault="0025471F" w:rsidP="0025471F">
      <w:pPr>
        <w:pStyle w:val="a9"/>
        <w:numPr>
          <w:ilvl w:val="2"/>
          <w:numId w:val="40"/>
        </w:numPr>
        <w:tabs>
          <w:tab w:val="left" w:pos="1560"/>
        </w:tabs>
        <w:autoSpaceDE w:val="0"/>
        <w:autoSpaceDN w:val="0"/>
        <w:adjustRightInd w:val="0"/>
        <w:ind w:left="0" w:firstLine="851"/>
        <w:jc w:val="both"/>
        <w:rPr>
          <w:color w:val="000000" w:themeColor="text1"/>
          <w:sz w:val="28"/>
          <w:szCs w:val="28"/>
        </w:rPr>
      </w:pPr>
      <w:r w:rsidRPr="0025471F">
        <w:rPr>
          <w:color w:val="000000" w:themeColor="text1"/>
          <w:sz w:val="28"/>
          <w:szCs w:val="28"/>
        </w:rPr>
        <w:t>Форму заявления о предоставлении муниципальной услуги заявитель может получить:</w:t>
      </w:r>
    </w:p>
    <w:p w:rsidR="0025471F" w:rsidRPr="0025471F" w:rsidRDefault="007373AE" w:rsidP="0025471F">
      <w:pPr>
        <w:tabs>
          <w:tab w:val="left" w:pos="1560"/>
        </w:tabs>
        <w:ind w:firstLine="851"/>
        <w:jc w:val="both"/>
        <w:rPr>
          <w:color w:val="000000" w:themeColor="text1"/>
          <w:sz w:val="28"/>
          <w:szCs w:val="28"/>
        </w:rPr>
      </w:pPr>
      <w:r w:rsidRPr="004D2B3E">
        <w:rPr>
          <w:sz w:val="28"/>
          <w:szCs w:val="28"/>
        </w:rPr>
        <w:t>–</w:t>
      </w:r>
      <w:r>
        <w:rPr>
          <w:sz w:val="28"/>
          <w:szCs w:val="28"/>
        </w:rPr>
        <w:t xml:space="preserve"> </w:t>
      </w:r>
      <w:r w:rsidR="0025471F" w:rsidRPr="0025471F">
        <w:rPr>
          <w:color w:val="000000" w:themeColor="text1"/>
          <w:sz w:val="28"/>
          <w:szCs w:val="28"/>
        </w:rPr>
        <w:t>на информационном стенде в месте предоставления муниципальной услуги;</w:t>
      </w:r>
    </w:p>
    <w:p w:rsidR="0025471F" w:rsidRPr="0025471F" w:rsidRDefault="007373AE" w:rsidP="0025471F">
      <w:pPr>
        <w:tabs>
          <w:tab w:val="left" w:pos="1560"/>
        </w:tabs>
        <w:ind w:firstLine="851"/>
        <w:jc w:val="both"/>
        <w:rPr>
          <w:color w:val="000000" w:themeColor="text1"/>
          <w:sz w:val="28"/>
          <w:szCs w:val="28"/>
        </w:rPr>
      </w:pPr>
      <w:r w:rsidRPr="004D2B3E">
        <w:rPr>
          <w:sz w:val="28"/>
          <w:szCs w:val="28"/>
        </w:rPr>
        <w:t>–</w:t>
      </w:r>
      <w:r>
        <w:rPr>
          <w:sz w:val="28"/>
          <w:szCs w:val="28"/>
        </w:rPr>
        <w:t xml:space="preserve"> </w:t>
      </w:r>
      <w:r w:rsidR="0025471F" w:rsidRPr="0025471F">
        <w:rPr>
          <w:color w:val="000000" w:themeColor="text1"/>
          <w:sz w:val="28"/>
          <w:szCs w:val="28"/>
        </w:rPr>
        <w:t xml:space="preserve">у </w:t>
      </w:r>
      <w:r>
        <w:rPr>
          <w:color w:val="000000" w:themeColor="text1"/>
          <w:sz w:val="28"/>
          <w:szCs w:val="28"/>
        </w:rPr>
        <w:t>заместителя главы</w:t>
      </w:r>
      <w:r w:rsidR="0025471F" w:rsidRPr="0025471F">
        <w:rPr>
          <w:color w:val="000000" w:themeColor="text1"/>
          <w:sz w:val="28"/>
          <w:szCs w:val="28"/>
        </w:rPr>
        <w:t>, ответственного за предоставление муниципальной услуги;</w:t>
      </w:r>
    </w:p>
    <w:p w:rsidR="0025471F" w:rsidRPr="0025471F" w:rsidRDefault="007373AE" w:rsidP="0025471F">
      <w:pPr>
        <w:tabs>
          <w:tab w:val="left" w:pos="1560"/>
        </w:tabs>
        <w:ind w:firstLine="851"/>
        <w:jc w:val="both"/>
        <w:rPr>
          <w:color w:val="000000" w:themeColor="text1"/>
          <w:sz w:val="28"/>
          <w:szCs w:val="28"/>
        </w:rPr>
      </w:pPr>
      <w:r w:rsidRPr="004D2B3E">
        <w:rPr>
          <w:sz w:val="28"/>
          <w:szCs w:val="28"/>
        </w:rPr>
        <w:t>–</w:t>
      </w:r>
      <w:r>
        <w:rPr>
          <w:sz w:val="28"/>
          <w:szCs w:val="28"/>
        </w:rPr>
        <w:t xml:space="preserve"> </w:t>
      </w:r>
      <w:r w:rsidR="0025471F" w:rsidRPr="0025471F">
        <w:rPr>
          <w:color w:val="000000" w:themeColor="text1"/>
          <w:sz w:val="28"/>
          <w:szCs w:val="28"/>
        </w:rPr>
        <w:t xml:space="preserve">на Едином и </w:t>
      </w:r>
      <w:r w:rsidR="0025471F">
        <w:rPr>
          <w:color w:val="000000" w:themeColor="text1"/>
          <w:sz w:val="28"/>
          <w:szCs w:val="28"/>
        </w:rPr>
        <w:t>Р</w:t>
      </w:r>
      <w:r w:rsidR="0025471F" w:rsidRPr="0025471F">
        <w:rPr>
          <w:color w:val="000000" w:themeColor="text1"/>
          <w:sz w:val="28"/>
          <w:szCs w:val="28"/>
        </w:rPr>
        <w:t xml:space="preserve">егиональном </w:t>
      </w:r>
      <w:proofErr w:type="gramStart"/>
      <w:r w:rsidR="0025471F" w:rsidRPr="0025471F">
        <w:rPr>
          <w:color w:val="000000" w:themeColor="text1"/>
          <w:sz w:val="28"/>
          <w:szCs w:val="28"/>
        </w:rPr>
        <w:t>порталах</w:t>
      </w:r>
      <w:proofErr w:type="gramEnd"/>
      <w:r w:rsidR="0025471F" w:rsidRPr="0025471F">
        <w:rPr>
          <w:color w:val="000000" w:themeColor="text1"/>
          <w:sz w:val="28"/>
          <w:szCs w:val="28"/>
        </w:rPr>
        <w:t xml:space="preserve">, на официальном сайте </w:t>
      </w:r>
      <w:r w:rsidR="0025471F">
        <w:rPr>
          <w:color w:val="000000" w:themeColor="text1"/>
          <w:sz w:val="28"/>
          <w:szCs w:val="28"/>
        </w:rPr>
        <w:t>У</w:t>
      </w:r>
      <w:r w:rsidR="0025471F" w:rsidRPr="0025471F">
        <w:rPr>
          <w:color w:val="000000" w:themeColor="text1"/>
          <w:sz w:val="28"/>
          <w:szCs w:val="28"/>
        </w:rPr>
        <w:t>полномоченного органа в сети Интернет.</w:t>
      </w:r>
    </w:p>
    <w:p w:rsidR="0025471F" w:rsidRPr="0025471F" w:rsidRDefault="0025471F" w:rsidP="0025471F">
      <w:pPr>
        <w:pStyle w:val="a9"/>
        <w:widowControl w:val="0"/>
        <w:numPr>
          <w:ilvl w:val="2"/>
          <w:numId w:val="40"/>
        </w:numPr>
        <w:tabs>
          <w:tab w:val="left" w:pos="1560"/>
        </w:tabs>
        <w:autoSpaceDE w:val="0"/>
        <w:autoSpaceDN w:val="0"/>
        <w:ind w:left="0" w:firstLine="851"/>
        <w:jc w:val="both"/>
        <w:rPr>
          <w:color w:val="000000" w:themeColor="text1"/>
          <w:sz w:val="28"/>
          <w:szCs w:val="28"/>
        </w:rPr>
      </w:pPr>
      <w:r w:rsidRPr="0025471F">
        <w:rPr>
          <w:color w:val="000000" w:themeColor="text1"/>
          <w:sz w:val="28"/>
          <w:szCs w:val="28"/>
        </w:rPr>
        <w:t>Способы представления заявителем документов:</w:t>
      </w:r>
    </w:p>
    <w:p w:rsidR="0025471F" w:rsidRPr="0025471F" w:rsidRDefault="0025471F" w:rsidP="0025471F">
      <w:pPr>
        <w:widowControl w:val="0"/>
        <w:tabs>
          <w:tab w:val="left" w:pos="1560"/>
        </w:tabs>
        <w:autoSpaceDE w:val="0"/>
        <w:autoSpaceDN w:val="0"/>
        <w:ind w:firstLine="851"/>
        <w:jc w:val="both"/>
        <w:rPr>
          <w:color w:val="000000" w:themeColor="text1"/>
          <w:sz w:val="28"/>
          <w:szCs w:val="28"/>
        </w:rPr>
      </w:pPr>
      <w:r>
        <w:rPr>
          <w:sz w:val="28"/>
          <w:szCs w:val="28"/>
        </w:rPr>
        <w:t>–</w:t>
      </w:r>
      <w:r w:rsidRPr="004D2B3E">
        <w:rPr>
          <w:sz w:val="28"/>
          <w:szCs w:val="28"/>
        </w:rPr>
        <w:t xml:space="preserve"> </w:t>
      </w:r>
      <w:r>
        <w:rPr>
          <w:sz w:val="28"/>
          <w:szCs w:val="28"/>
        </w:rPr>
        <w:t xml:space="preserve"> </w:t>
      </w:r>
      <w:r w:rsidRPr="0025471F">
        <w:rPr>
          <w:color w:val="000000" w:themeColor="text1"/>
          <w:sz w:val="28"/>
          <w:szCs w:val="28"/>
        </w:rPr>
        <w:t xml:space="preserve">лично в </w:t>
      </w:r>
      <w:r>
        <w:rPr>
          <w:color w:val="000000" w:themeColor="text1"/>
          <w:sz w:val="28"/>
          <w:szCs w:val="28"/>
        </w:rPr>
        <w:t>У</w:t>
      </w:r>
      <w:r w:rsidRPr="0025471F">
        <w:rPr>
          <w:color w:val="000000" w:themeColor="text1"/>
          <w:sz w:val="28"/>
          <w:szCs w:val="28"/>
        </w:rPr>
        <w:t>полномоченный орган;</w:t>
      </w:r>
    </w:p>
    <w:p w:rsidR="0025471F" w:rsidRPr="0025471F" w:rsidRDefault="0025471F" w:rsidP="0025471F">
      <w:pPr>
        <w:widowControl w:val="0"/>
        <w:tabs>
          <w:tab w:val="left" w:pos="1560"/>
        </w:tabs>
        <w:autoSpaceDE w:val="0"/>
        <w:autoSpaceDN w:val="0"/>
        <w:ind w:firstLine="851"/>
        <w:jc w:val="both"/>
        <w:rPr>
          <w:color w:val="000000" w:themeColor="text1"/>
          <w:sz w:val="28"/>
          <w:szCs w:val="28"/>
        </w:rPr>
      </w:pPr>
      <w:r>
        <w:rPr>
          <w:sz w:val="28"/>
          <w:szCs w:val="28"/>
        </w:rPr>
        <w:t>–</w:t>
      </w:r>
      <w:r w:rsidRPr="004D2B3E">
        <w:rPr>
          <w:sz w:val="28"/>
          <w:szCs w:val="28"/>
        </w:rPr>
        <w:t xml:space="preserve"> </w:t>
      </w:r>
      <w:r>
        <w:rPr>
          <w:sz w:val="28"/>
          <w:szCs w:val="28"/>
        </w:rPr>
        <w:t xml:space="preserve"> </w:t>
      </w:r>
      <w:r w:rsidRPr="0025471F">
        <w:rPr>
          <w:color w:val="000000" w:themeColor="text1"/>
          <w:sz w:val="28"/>
          <w:szCs w:val="28"/>
        </w:rPr>
        <w:t xml:space="preserve">посредством почтовой связи на адрес </w:t>
      </w:r>
      <w:r>
        <w:rPr>
          <w:color w:val="000000" w:themeColor="text1"/>
          <w:sz w:val="28"/>
          <w:szCs w:val="28"/>
        </w:rPr>
        <w:t>У</w:t>
      </w:r>
      <w:r w:rsidRPr="0025471F">
        <w:rPr>
          <w:color w:val="000000" w:themeColor="text1"/>
          <w:sz w:val="28"/>
          <w:szCs w:val="28"/>
        </w:rPr>
        <w:t>полномоченного органа;</w:t>
      </w:r>
    </w:p>
    <w:p w:rsidR="0025471F" w:rsidRPr="0025471F" w:rsidRDefault="0025471F" w:rsidP="0025471F">
      <w:pPr>
        <w:widowControl w:val="0"/>
        <w:tabs>
          <w:tab w:val="left" w:pos="1560"/>
        </w:tabs>
        <w:autoSpaceDE w:val="0"/>
        <w:autoSpaceDN w:val="0"/>
        <w:ind w:firstLine="851"/>
        <w:jc w:val="both"/>
        <w:rPr>
          <w:color w:val="000000" w:themeColor="text1"/>
          <w:sz w:val="28"/>
          <w:szCs w:val="28"/>
        </w:rPr>
      </w:pPr>
      <w:r>
        <w:rPr>
          <w:sz w:val="28"/>
          <w:szCs w:val="28"/>
        </w:rPr>
        <w:t>–</w:t>
      </w:r>
      <w:r w:rsidRPr="004D2B3E">
        <w:rPr>
          <w:sz w:val="28"/>
          <w:szCs w:val="28"/>
        </w:rPr>
        <w:t xml:space="preserve"> </w:t>
      </w:r>
      <w:r>
        <w:rPr>
          <w:sz w:val="28"/>
          <w:szCs w:val="28"/>
        </w:rPr>
        <w:t xml:space="preserve"> </w:t>
      </w:r>
      <w:r w:rsidRPr="0025471F">
        <w:rPr>
          <w:color w:val="000000" w:themeColor="text1"/>
          <w:sz w:val="28"/>
          <w:szCs w:val="28"/>
        </w:rPr>
        <w:t xml:space="preserve">посредством Единого или </w:t>
      </w:r>
      <w:r>
        <w:rPr>
          <w:color w:val="000000" w:themeColor="text1"/>
          <w:sz w:val="28"/>
          <w:szCs w:val="28"/>
        </w:rPr>
        <w:t>Р</w:t>
      </w:r>
      <w:r w:rsidRPr="0025471F">
        <w:rPr>
          <w:color w:val="000000" w:themeColor="text1"/>
          <w:sz w:val="28"/>
          <w:szCs w:val="28"/>
        </w:rPr>
        <w:t>егионального порталов.</w:t>
      </w:r>
    </w:p>
    <w:p w:rsidR="0025471F" w:rsidRPr="0025471F" w:rsidRDefault="0025471F" w:rsidP="0025471F">
      <w:pPr>
        <w:widowControl w:val="0"/>
        <w:tabs>
          <w:tab w:val="left" w:pos="1560"/>
        </w:tabs>
        <w:autoSpaceDE w:val="0"/>
        <w:autoSpaceDN w:val="0"/>
        <w:ind w:firstLine="851"/>
        <w:jc w:val="both"/>
        <w:rPr>
          <w:color w:val="000000" w:themeColor="text1"/>
          <w:sz w:val="28"/>
          <w:szCs w:val="28"/>
        </w:rPr>
      </w:pPr>
      <w:r w:rsidRPr="0025471F">
        <w:rPr>
          <w:rFonts w:eastAsia="Calibri"/>
          <w:color w:val="000000" w:themeColor="text1"/>
          <w:sz w:val="28"/>
          <w:szCs w:val="28"/>
        </w:rPr>
        <w:t xml:space="preserve">Допускается подача документов, </w:t>
      </w:r>
      <w:r w:rsidRPr="0025471F">
        <w:rPr>
          <w:color w:val="000000" w:themeColor="text1"/>
          <w:sz w:val="28"/>
          <w:szCs w:val="28"/>
        </w:rPr>
        <w:t xml:space="preserve">указанных в </w:t>
      </w:r>
      <w:r>
        <w:rPr>
          <w:color w:val="000000" w:themeColor="text1"/>
          <w:sz w:val="28"/>
          <w:szCs w:val="28"/>
        </w:rPr>
        <w:t>подпункте 2.6.1.</w:t>
      </w:r>
      <w:r w:rsidRPr="0025471F">
        <w:rPr>
          <w:color w:val="000000" w:themeColor="text1"/>
          <w:sz w:val="28"/>
          <w:szCs w:val="28"/>
        </w:rPr>
        <w:t xml:space="preserve"> настоящего Административного регламента,</w:t>
      </w:r>
      <w:r w:rsidRPr="0025471F">
        <w:rPr>
          <w:rFonts w:eastAsia="Calibri"/>
          <w:color w:val="000000" w:themeColor="text1"/>
          <w:sz w:val="28"/>
          <w:szCs w:val="28"/>
        </w:rPr>
        <w:t xml:space="preserve"> путем направления их в адрес </w:t>
      </w:r>
      <w:r>
        <w:rPr>
          <w:rFonts w:eastAsia="Calibri"/>
          <w:color w:val="000000" w:themeColor="text1"/>
          <w:sz w:val="28"/>
          <w:szCs w:val="28"/>
        </w:rPr>
        <w:t>У</w:t>
      </w:r>
      <w:r w:rsidRPr="0025471F">
        <w:rPr>
          <w:rFonts w:eastAsia="Calibri"/>
          <w:color w:val="000000" w:themeColor="text1"/>
          <w:sz w:val="28"/>
          <w:szCs w:val="28"/>
        </w:rPr>
        <w:t xml:space="preserve">полномоченного органа посредством факсимильной связи с последующим </w:t>
      </w:r>
      <w:r w:rsidRPr="0025471F">
        <w:rPr>
          <w:rFonts w:eastAsia="Calibri"/>
          <w:color w:val="000000" w:themeColor="text1"/>
          <w:sz w:val="28"/>
          <w:szCs w:val="28"/>
        </w:rPr>
        <w:lastRenderedPageBreak/>
        <w:t>представлением</w:t>
      </w:r>
      <w:r w:rsidRPr="0025471F">
        <w:rPr>
          <w:color w:val="000000" w:themeColor="text1"/>
          <w:sz w:val="28"/>
          <w:szCs w:val="28"/>
        </w:rPr>
        <w:t xml:space="preserve"> оригиналов заявления и схемы транспортного средства, заверенных копий документов и материалов, указанных в пункте 2 </w:t>
      </w:r>
      <w:r>
        <w:rPr>
          <w:color w:val="000000" w:themeColor="text1"/>
          <w:sz w:val="28"/>
          <w:szCs w:val="28"/>
        </w:rPr>
        <w:t>подпункта 2.6.1.</w:t>
      </w:r>
      <w:r w:rsidRPr="0025471F">
        <w:rPr>
          <w:color w:val="000000" w:themeColor="text1"/>
          <w:sz w:val="28"/>
          <w:szCs w:val="28"/>
        </w:rPr>
        <w:t xml:space="preserve"> настоящего Административного регламента.</w:t>
      </w:r>
    </w:p>
    <w:p w:rsidR="00C20A25" w:rsidRPr="00D41127" w:rsidRDefault="00C20A25" w:rsidP="0025471F">
      <w:pPr>
        <w:pStyle w:val="a9"/>
        <w:shd w:val="clear" w:color="auto" w:fill="FFFFFF"/>
        <w:tabs>
          <w:tab w:val="left" w:pos="1276"/>
        </w:tabs>
        <w:ind w:left="0" w:firstLine="851"/>
        <w:jc w:val="both"/>
        <w:rPr>
          <w:bCs/>
          <w:sz w:val="28"/>
          <w:szCs w:val="28"/>
        </w:rPr>
      </w:pPr>
      <w:r w:rsidRPr="00D41127">
        <w:rPr>
          <w:bCs/>
          <w:sz w:val="28"/>
          <w:szCs w:val="28"/>
        </w:rPr>
        <w:t>2.6.</w:t>
      </w:r>
      <w:r w:rsidR="0025471F">
        <w:rPr>
          <w:bCs/>
          <w:sz w:val="28"/>
          <w:szCs w:val="28"/>
        </w:rPr>
        <w:t>7</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6A10D3">
        <w:rPr>
          <w:bCs/>
          <w:sz w:val="28"/>
          <w:szCs w:val="28"/>
        </w:rPr>
        <w:t xml:space="preserve">                   </w:t>
      </w:r>
      <w:r w:rsidRPr="00D41127">
        <w:rPr>
          <w:bCs/>
          <w:sz w:val="28"/>
          <w:szCs w:val="28"/>
        </w:rPr>
        <w:t>№ 210</w:t>
      </w:r>
      <w:r w:rsidR="006A10D3">
        <w:rPr>
          <w:bCs/>
          <w:sz w:val="28"/>
          <w:szCs w:val="28"/>
        </w:rPr>
        <w:t xml:space="preserve"> – </w:t>
      </w:r>
      <w:r w:rsidRPr="00D41127">
        <w:rPr>
          <w:bCs/>
          <w:sz w:val="28"/>
          <w:szCs w:val="28"/>
        </w:rPr>
        <w:t>ФЗ государственных и муниципальных услуг, в соответствии с</w:t>
      </w:r>
      <w:proofErr w:type="gramEnd"/>
      <w:r w:rsidRPr="00D41127">
        <w:rPr>
          <w:bCs/>
          <w:sz w:val="28"/>
          <w:szCs w:val="28"/>
        </w:rPr>
        <w:t xml:space="preserve"> </w:t>
      </w:r>
      <w:proofErr w:type="gramStart"/>
      <w:r w:rsidRPr="00D41127">
        <w:rPr>
          <w:bCs/>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6A10D3">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w:t>
      </w:r>
      <w:r w:rsidRPr="00D41127">
        <w:rPr>
          <w:bCs/>
          <w:sz w:val="28"/>
          <w:szCs w:val="28"/>
        </w:rPr>
        <w:lastRenderedPageBreak/>
        <w:t>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D41127">
        <w:rPr>
          <w:bCs/>
          <w:sz w:val="28"/>
          <w:szCs w:val="28"/>
        </w:rPr>
        <w:t xml:space="preserve"> извинения за доставленные неудобства.</w:t>
      </w:r>
    </w:p>
    <w:p w:rsidR="00C20A25" w:rsidRPr="00D40077" w:rsidRDefault="00C20A25" w:rsidP="00C20A25">
      <w:pPr>
        <w:autoSpaceDE w:val="0"/>
        <w:autoSpaceDN w:val="0"/>
        <w:adjustRightInd w:val="0"/>
        <w:jc w:val="both"/>
        <w:rPr>
          <w:color w:val="FF0000"/>
          <w:sz w:val="28"/>
          <w:szCs w:val="28"/>
        </w:rPr>
      </w:pPr>
    </w:p>
    <w:p w:rsidR="00C20A25" w:rsidRPr="007373AE" w:rsidRDefault="00C20A25" w:rsidP="007373AE">
      <w:pPr>
        <w:tabs>
          <w:tab w:val="left" w:pos="1276"/>
        </w:tabs>
        <w:autoSpaceDE w:val="0"/>
        <w:ind w:firstLine="851"/>
        <w:jc w:val="both"/>
        <w:rPr>
          <w:bCs/>
          <w:sz w:val="28"/>
          <w:szCs w:val="28"/>
        </w:rPr>
      </w:pPr>
      <w:r w:rsidRPr="007373AE">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25471F" w:rsidRPr="007373AE" w:rsidRDefault="0025471F" w:rsidP="0025471F">
      <w:pPr>
        <w:widowControl w:val="0"/>
        <w:tabs>
          <w:tab w:val="left" w:pos="1134"/>
        </w:tabs>
        <w:autoSpaceDE w:val="0"/>
        <w:autoSpaceDN w:val="0"/>
        <w:ind w:firstLine="851"/>
        <w:jc w:val="both"/>
        <w:rPr>
          <w:sz w:val="28"/>
          <w:szCs w:val="28"/>
        </w:rPr>
      </w:pPr>
      <w:r w:rsidRPr="007373AE">
        <w:rPr>
          <w:sz w:val="28"/>
          <w:szCs w:val="28"/>
        </w:rPr>
        <w:t>Уполномоченный орган отказывает в регистрации заявления в случае если:</w:t>
      </w:r>
    </w:p>
    <w:p w:rsidR="0025471F" w:rsidRPr="007373AE" w:rsidRDefault="0025471F" w:rsidP="0025471F">
      <w:pPr>
        <w:pStyle w:val="a9"/>
        <w:widowControl w:val="0"/>
        <w:numPr>
          <w:ilvl w:val="1"/>
          <w:numId w:val="37"/>
        </w:numPr>
        <w:tabs>
          <w:tab w:val="left" w:pos="1134"/>
        </w:tabs>
        <w:autoSpaceDE w:val="0"/>
        <w:autoSpaceDN w:val="0"/>
        <w:ind w:left="0" w:firstLine="851"/>
        <w:jc w:val="both"/>
        <w:rPr>
          <w:sz w:val="28"/>
          <w:szCs w:val="28"/>
        </w:rPr>
      </w:pPr>
      <w:r w:rsidRPr="007373AE">
        <w:rPr>
          <w:sz w:val="28"/>
          <w:szCs w:val="28"/>
        </w:rPr>
        <w:t>заявление подписано лицом, не имеющим полномочий на подписание данного заявления;</w:t>
      </w:r>
    </w:p>
    <w:p w:rsidR="0025471F" w:rsidRPr="007373AE" w:rsidRDefault="0025471F" w:rsidP="0025471F">
      <w:pPr>
        <w:pStyle w:val="a9"/>
        <w:widowControl w:val="0"/>
        <w:numPr>
          <w:ilvl w:val="1"/>
          <w:numId w:val="37"/>
        </w:numPr>
        <w:tabs>
          <w:tab w:val="left" w:pos="1134"/>
        </w:tabs>
        <w:autoSpaceDE w:val="0"/>
        <w:autoSpaceDN w:val="0"/>
        <w:ind w:left="0" w:firstLine="851"/>
        <w:jc w:val="both"/>
        <w:rPr>
          <w:sz w:val="28"/>
          <w:szCs w:val="28"/>
        </w:rPr>
      </w:pPr>
      <w:r w:rsidRPr="007373AE">
        <w:rPr>
          <w:sz w:val="28"/>
          <w:szCs w:val="28"/>
        </w:rPr>
        <w:t xml:space="preserve">заявление не содержит сведений указанных в пункте 1 </w:t>
      </w:r>
      <w:r w:rsidR="006A10D3" w:rsidRPr="007373AE">
        <w:rPr>
          <w:sz w:val="28"/>
          <w:szCs w:val="28"/>
        </w:rPr>
        <w:t>подпункта 2.6.1.</w:t>
      </w:r>
      <w:r w:rsidRPr="007373AE">
        <w:rPr>
          <w:sz w:val="28"/>
          <w:szCs w:val="28"/>
        </w:rPr>
        <w:t xml:space="preserve"> настоящего Административного регламента.</w:t>
      </w:r>
    </w:p>
    <w:p w:rsidR="0025471F" w:rsidRPr="007373AE" w:rsidRDefault="0025471F" w:rsidP="0025471F">
      <w:pPr>
        <w:pStyle w:val="a9"/>
        <w:widowControl w:val="0"/>
        <w:numPr>
          <w:ilvl w:val="1"/>
          <w:numId w:val="37"/>
        </w:numPr>
        <w:tabs>
          <w:tab w:val="left" w:pos="1134"/>
        </w:tabs>
        <w:autoSpaceDE w:val="0"/>
        <w:autoSpaceDN w:val="0"/>
        <w:ind w:left="0" w:firstLine="851"/>
        <w:jc w:val="both"/>
        <w:rPr>
          <w:sz w:val="28"/>
          <w:szCs w:val="28"/>
        </w:rPr>
      </w:pPr>
      <w:r w:rsidRPr="007373AE">
        <w:rPr>
          <w:sz w:val="28"/>
          <w:szCs w:val="28"/>
        </w:rPr>
        <w:t>прилагаемые к заявлению документы не соответствуют требованиям пунктов 2</w:t>
      </w:r>
      <w:r w:rsidR="006A10D3" w:rsidRPr="007373AE">
        <w:rPr>
          <w:sz w:val="28"/>
          <w:szCs w:val="28"/>
        </w:rPr>
        <w:t xml:space="preserve"> – </w:t>
      </w:r>
      <w:r w:rsidRPr="007373AE">
        <w:rPr>
          <w:sz w:val="28"/>
          <w:szCs w:val="28"/>
        </w:rPr>
        <w:t xml:space="preserve">4 </w:t>
      </w:r>
      <w:r w:rsidR="006A10D3" w:rsidRPr="007373AE">
        <w:rPr>
          <w:sz w:val="28"/>
          <w:szCs w:val="28"/>
        </w:rPr>
        <w:t>подпункта 2.6.1.</w:t>
      </w:r>
      <w:r w:rsidRPr="007373AE">
        <w:rPr>
          <w:sz w:val="28"/>
          <w:szCs w:val="28"/>
        </w:rPr>
        <w:t xml:space="preserve"> настоящего Административного регламента.</w:t>
      </w:r>
    </w:p>
    <w:p w:rsidR="0025471F" w:rsidRPr="007373AE" w:rsidRDefault="0025471F" w:rsidP="0025471F">
      <w:pPr>
        <w:pStyle w:val="a9"/>
        <w:widowControl w:val="0"/>
        <w:numPr>
          <w:ilvl w:val="1"/>
          <w:numId w:val="37"/>
        </w:numPr>
        <w:tabs>
          <w:tab w:val="left" w:pos="1134"/>
        </w:tabs>
        <w:autoSpaceDE w:val="0"/>
        <w:autoSpaceDN w:val="0"/>
        <w:ind w:left="0" w:firstLine="851"/>
        <w:jc w:val="both"/>
        <w:rPr>
          <w:sz w:val="28"/>
          <w:szCs w:val="28"/>
        </w:rPr>
      </w:pPr>
      <w:r w:rsidRPr="007373AE">
        <w:rPr>
          <w:sz w:val="28"/>
          <w:szCs w:val="28"/>
        </w:rPr>
        <w:t xml:space="preserve">прилагаемые к заявлению документы не соответствуют требованиям абзаца первого </w:t>
      </w:r>
      <w:r w:rsidR="006A10D3" w:rsidRPr="007373AE">
        <w:rPr>
          <w:sz w:val="28"/>
          <w:szCs w:val="28"/>
        </w:rPr>
        <w:t>подпункта 2.6.4.</w:t>
      </w:r>
      <w:r w:rsidRPr="007373AE">
        <w:rPr>
          <w:sz w:val="28"/>
          <w:szCs w:val="28"/>
        </w:rPr>
        <w:t xml:space="preserve"> настоящего Административного регламента.</w:t>
      </w:r>
    </w:p>
    <w:p w:rsidR="0025471F" w:rsidRPr="007373AE" w:rsidRDefault="0025471F" w:rsidP="0025471F">
      <w:pPr>
        <w:widowControl w:val="0"/>
        <w:tabs>
          <w:tab w:val="left" w:pos="1134"/>
        </w:tabs>
        <w:autoSpaceDE w:val="0"/>
        <w:autoSpaceDN w:val="0"/>
        <w:ind w:firstLine="851"/>
        <w:jc w:val="both"/>
        <w:rPr>
          <w:sz w:val="28"/>
          <w:szCs w:val="28"/>
        </w:rPr>
      </w:pPr>
      <w:r w:rsidRPr="007373AE">
        <w:rPr>
          <w:sz w:val="28"/>
          <w:szCs w:val="28"/>
        </w:rPr>
        <w:t>Отказ в регистрации заявления не препятствует повторной подаче документов при устранении оснований, по которым отказано в их регистрации.</w:t>
      </w:r>
    </w:p>
    <w:p w:rsidR="0025471F" w:rsidRPr="007373AE" w:rsidRDefault="0025471F" w:rsidP="0025471F">
      <w:pPr>
        <w:widowControl w:val="0"/>
        <w:tabs>
          <w:tab w:val="left" w:pos="1134"/>
        </w:tabs>
        <w:autoSpaceDE w:val="0"/>
        <w:autoSpaceDN w:val="0"/>
        <w:ind w:firstLine="851"/>
        <w:jc w:val="both"/>
        <w:rPr>
          <w:sz w:val="28"/>
          <w:szCs w:val="28"/>
        </w:rPr>
      </w:pPr>
      <w:proofErr w:type="gramStart"/>
      <w:r w:rsidRPr="007373AE">
        <w:rPr>
          <w:sz w:val="28"/>
          <w:szCs w:val="28"/>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w:t>
      </w:r>
      <w:r w:rsidR="006A10D3" w:rsidRPr="007373AE">
        <w:rPr>
          <w:sz w:val="28"/>
          <w:szCs w:val="28"/>
        </w:rPr>
        <w:t>Р</w:t>
      </w:r>
      <w:r w:rsidRPr="007373AE">
        <w:rPr>
          <w:sz w:val="28"/>
          <w:szCs w:val="28"/>
        </w:rPr>
        <w:t xml:space="preserve">егиональном порталах и официальном сайте </w:t>
      </w:r>
      <w:proofErr w:type="gramEnd"/>
    </w:p>
    <w:p w:rsidR="00C20A25" w:rsidRPr="006A10D3" w:rsidRDefault="00C20A25" w:rsidP="006A10D3">
      <w:pPr>
        <w:tabs>
          <w:tab w:val="left" w:pos="1134"/>
        </w:tabs>
        <w:ind w:firstLine="851"/>
        <w:jc w:val="both"/>
        <w:rPr>
          <w:color w:val="FF0000"/>
          <w:sz w:val="28"/>
          <w:szCs w:val="28"/>
        </w:rPr>
      </w:pPr>
    </w:p>
    <w:p w:rsidR="00C20A25" w:rsidRPr="006A10D3" w:rsidRDefault="00C20A25" w:rsidP="006A10D3">
      <w:pPr>
        <w:tabs>
          <w:tab w:val="left" w:pos="1276"/>
        </w:tabs>
        <w:autoSpaceDE w:val="0"/>
        <w:ind w:firstLine="851"/>
        <w:jc w:val="both"/>
        <w:rPr>
          <w:bCs/>
          <w:sz w:val="28"/>
          <w:szCs w:val="28"/>
        </w:rPr>
      </w:pPr>
      <w:r w:rsidRPr="006A10D3">
        <w:rPr>
          <w:bCs/>
          <w:sz w:val="28"/>
          <w:szCs w:val="28"/>
        </w:rPr>
        <w:t>2.8. Исчерпывающий перечень оснований для приостановления или отказа в предоставлении муниципальной услуги</w:t>
      </w:r>
    </w:p>
    <w:p w:rsidR="006A10D3" w:rsidRPr="006A10D3" w:rsidRDefault="00C20A25" w:rsidP="006A10D3">
      <w:pPr>
        <w:pStyle w:val="a9"/>
        <w:widowControl w:val="0"/>
        <w:tabs>
          <w:tab w:val="left" w:pos="1276"/>
          <w:tab w:val="left" w:pos="1560"/>
        </w:tabs>
        <w:autoSpaceDE w:val="0"/>
        <w:autoSpaceDN w:val="0"/>
        <w:ind w:left="0" w:firstLine="851"/>
        <w:jc w:val="both"/>
        <w:rPr>
          <w:color w:val="000000" w:themeColor="text1"/>
          <w:sz w:val="28"/>
          <w:szCs w:val="28"/>
        </w:rPr>
      </w:pPr>
      <w:r w:rsidRPr="006A10D3">
        <w:rPr>
          <w:sz w:val="28"/>
          <w:szCs w:val="28"/>
        </w:rPr>
        <w:t>2.8.1.</w:t>
      </w:r>
      <w:r w:rsidRPr="006A10D3">
        <w:rPr>
          <w:rStyle w:val="12"/>
          <w:sz w:val="28"/>
          <w:szCs w:val="28"/>
        </w:rPr>
        <w:tab/>
      </w:r>
      <w:r w:rsidR="006A10D3">
        <w:rPr>
          <w:rStyle w:val="12"/>
          <w:sz w:val="28"/>
          <w:szCs w:val="28"/>
        </w:rPr>
        <w:t xml:space="preserve"> </w:t>
      </w:r>
      <w:r w:rsidR="006A10D3" w:rsidRPr="006A10D3">
        <w:rPr>
          <w:color w:val="000000" w:themeColor="text1"/>
          <w:sz w:val="28"/>
          <w:szCs w:val="28"/>
        </w:rPr>
        <w:t>Уполномоченный орган принимает решение об отказе в предоставлении муниципальной услуги, если:</w:t>
      </w:r>
    </w:p>
    <w:p w:rsidR="006A10D3" w:rsidRPr="006A10D3" w:rsidRDefault="007373AE" w:rsidP="006A10D3">
      <w:pPr>
        <w:pStyle w:val="a9"/>
        <w:widowControl w:val="0"/>
        <w:numPr>
          <w:ilvl w:val="2"/>
          <w:numId w:val="35"/>
        </w:numPr>
        <w:tabs>
          <w:tab w:val="left" w:pos="1276"/>
        </w:tabs>
        <w:autoSpaceDE w:val="0"/>
        <w:autoSpaceDN w:val="0"/>
        <w:ind w:left="0" w:firstLine="851"/>
        <w:jc w:val="both"/>
        <w:rPr>
          <w:color w:val="000000" w:themeColor="text1"/>
          <w:sz w:val="28"/>
          <w:szCs w:val="28"/>
        </w:rPr>
      </w:pPr>
      <w:r>
        <w:rPr>
          <w:color w:val="000000" w:themeColor="text1"/>
          <w:sz w:val="28"/>
          <w:szCs w:val="28"/>
        </w:rPr>
        <w:t>У</w:t>
      </w:r>
      <w:r w:rsidR="006A10D3" w:rsidRPr="006A10D3">
        <w:rPr>
          <w:color w:val="000000" w:themeColor="text1"/>
          <w:sz w:val="28"/>
          <w:szCs w:val="28"/>
        </w:rPr>
        <w:t>полномоченный орган не вправе выдавать специальные разрешения по заявленному маршруту;</w:t>
      </w:r>
    </w:p>
    <w:p w:rsidR="006A10D3" w:rsidRPr="006A10D3" w:rsidRDefault="006A10D3" w:rsidP="006A10D3">
      <w:pPr>
        <w:pStyle w:val="a9"/>
        <w:widowControl w:val="0"/>
        <w:numPr>
          <w:ilvl w:val="2"/>
          <w:numId w:val="35"/>
        </w:numPr>
        <w:tabs>
          <w:tab w:val="left" w:pos="1276"/>
        </w:tabs>
        <w:autoSpaceDE w:val="0"/>
        <w:autoSpaceDN w:val="0"/>
        <w:ind w:left="0" w:firstLine="851"/>
        <w:jc w:val="both"/>
        <w:rPr>
          <w:color w:val="000000" w:themeColor="text1"/>
          <w:sz w:val="28"/>
          <w:szCs w:val="28"/>
        </w:rPr>
      </w:pPr>
      <w:proofErr w:type="gramStart"/>
      <w:r w:rsidRPr="006A10D3">
        <w:rPr>
          <w:color w:val="000000" w:themeColor="text1"/>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6A10D3" w:rsidRPr="006A10D3" w:rsidRDefault="006A10D3" w:rsidP="006A10D3">
      <w:pPr>
        <w:pStyle w:val="a9"/>
        <w:widowControl w:val="0"/>
        <w:numPr>
          <w:ilvl w:val="2"/>
          <w:numId w:val="35"/>
        </w:numPr>
        <w:tabs>
          <w:tab w:val="left" w:pos="1276"/>
        </w:tabs>
        <w:autoSpaceDE w:val="0"/>
        <w:autoSpaceDN w:val="0"/>
        <w:ind w:left="0" w:firstLine="851"/>
        <w:jc w:val="both"/>
        <w:rPr>
          <w:color w:val="000000" w:themeColor="text1"/>
          <w:sz w:val="28"/>
          <w:szCs w:val="28"/>
        </w:rPr>
      </w:pPr>
      <w:r w:rsidRPr="006A10D3">
        <w:rPr>
          <w:color w:val="000000" w:themeColor="text1"/>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A10D3" w:rsidRPr="006A10D3" w:rsidRDefault="006A10D3" w:rsidP="006A10D3">
      <w:pPr>
        <w:pStyle w:val="a9"/>
        <w:widowControl w:val="0"/>
        <w:numPr>
          <w:ilvl w:val="2"/>
          <w:numId w:val="35"/>
        </w:numPr>
        <w:tabs>
          <w:tab w:val="left" w:pos="1276"/>
        </w:tabs>
        <w:autoSpaceDE w:val="0"/>
        <w:autoSpaceDN w:val="0"/>
        <w:ind w:left="0" w:firstLine="851"/>
        <w:jc w:val="both"/>
        <w:rPr>
          <w:color w:val="000000" w:themeColor="text1"/>
          <w:sz w:val="28"/>
          <w:szCs w:val="28"/>
        </w:rPr>
      </w:pPr>
      <w:r w:rsidRPr="006A10D3">
        <w:rPr>
          <w:color w:val="000000" w:themeColor="text1"/>
          <w:sz w:val="28"/>
          <w:szCs w:val="28"/>
        </w:rPr>
        <w:t>установленные требования о перевозке делимого груза не соблюдены;</w:t>
      </w:r>
    </w:p>
    <w:p w:rsidR="006A10D3" w:rsidRPr="006A10D3" w:rsidRDefault="006A10D3" w:rsidP="006A10D3">
      <w:pPr>
        <w:pStyle w:val="a9"/>
        <w:widowControl w:val="0"/>
        <w:numPr>
          <w:ilvl w:val="2"/>
          <w:numId w:val="35"/>
        </w:numPr>
        <w:tabs>
          <w:tab w:val="left" w:pos="1276"/>
        </w:tabs>
        <w:autoSpaceDE w:val="0"/>
        <w:autoSpaceDN w:val="0"/>
        <w:ind w:left="0" w:firstLine="851"/>
        <w:jc w:val="both"/>
        <w:rPr>
          <w:color w:val="000000" w:themeColor="text1"/>
          <w:sz w:val="28"/>
          <w:szCs w:val="28"/>
        </w:rPr>
      </w:pPr>
      <w:r w:rsidRPr="006A10D3">
        <w:rPr>
          <w:color w:val="000000" w:themeColor="text1"/>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A10D3" w:rsidRPr="006A10D3" w:rsidRDefault="006A10D3" w:rsidP="00DA6A11">
      <w:pPr>
        <w:pStyle w:val="a9"/>
        <w:widowControl w:val="0"/>
        <w:numPr>
          <w:ilvl w:val="2"/>
          <w:numId w:val="35"/>
        </w:numPr>
        <w:tabs>
          <w:tab w:val="left" w:pos="1134"/>
          <w:tab w:val="left" w:pos="1418"/>
        </w:tabs>
        <w:autoSpaceDE w:val="0"/>
        <w:autoSpaceDN w:val="0"/>
        <w:ind w:left="0" w:firstLine="851"/>
        <w:jc w:val="both"/>
        <w:rPr>
          <w:color w:val="000000" w:themeColor="text1"/>
          <w:sz w:val="28"/>
          <w:szCs w:val="28"/>
        </w:rPr>
      </w:pPr>
      <w:r w:rsidRPr="006A10D3">
        <w:rPr>
          <w:color w:val="000000" w:themeColor="text1"/>
          <w:sz w:val="28"/>
          <w:szCs w:val="28"/>
        </w:rPr>
        <w:t xml:space="preserve">отсутствует согласие заявителя </w:t>
      </w:r>
      <w:proofErr w:type="gramStart"/>
      <w:r w:rsidRPr="006A10D3">
        <w:rPr>
          <w:color w:val="000000" w:themeColor="text1"/>
          <w:sz w:val="28"/>
          <w:szCs w:val="28"/>
        </w:rPr>
        <w:t>на</w:t>
      </w:r>
      <w:proofErr w:type="gramEnd"/>
      <w:r w:rsidRPr="006A10D3">
        <w:rPr>
          <w:color w:val="000000" w:themeColor="text1"/>
          <w:sz w:val="28"/>
          <w:szCs w:val="28"/>
        </w:rPr>
        <w:t>:</w:t>
      </w:r>
    </w:p>
    <w:p w:rsidR="006A10D3" w:rsidRPr="006A10D3" w:rsidRDefault="006A10D3" w:rsidP="00DA6A11">
      <w:pPr>
        <w:pStyle w:val="a9"/>
        <w:widowControl w:val="0"/>
        <w:tabs>
          <w:tab w:val="left" w:pos="1134"/>
        </w:tabs>
        <w:autoSpaceDE w:val="0"/>
        <w:autoSpaceDN w:val="0"/>
        <w:ind w:left="0" w:firstLine="851"/>
        <w:jc w:val="both"/>
        <w:rPr>
          <w:color w:val="000000" w:themeColor="text1"/>
          <w:sz w:val="28"/>
          <w:szCs w:val="28"/>
        </w:rPr>
      </w:pPr>
      <w:r>
        <w:rPr>
          <w:color w:val="000000" w:themeColor="text1"/>
          <w:sz w:val="28"/>
          <w:szCs w:val="28"/>
        </w:rPr>
        <w:t xml:space="preserve">– </w:t>
      </w:r>
      <w:r w:rsidRPr="006A10D3">
        <w:rPr>
          <w:color w:val="000000" w:themeColor="text1"/>
          <w:sz w:val="28"/>
          <w:szCs w:val="28"/>
        </w:rPr>
        <w:t>проведение оценки технического состояния автомобильной дороги;</w:t>
      </w:r>
    </w:p>
    <w:p w:rsidR="006A10D3" w:rsidRPr="006A10D3" w:rsidRDefault="006A10D3" w:rsidP="00DA6A11">
      <w:pPr>
        <w:pStyle w:val="a9"/>
        <w:widowControl w:val="0"/>
        <w:tabs>
          <w:tab w:val="left" w:pos="1134"/>
        </w:tabs>
        <w:autoSpaceDE w:val="0"/>
        <w:autoSpaceDN w:val="0"/>
        <w:ind w:left="0" w:firstLine="851"/>
        <w:jc w:val="both"/>
        <w:rPr>
          <w:color w:val="000000" w:themeColor="text1"/>
          <w:sz w:val="28"/>
          <w:szCs w:val="28"/>
        </w:rPr>
      </w:pPr>
      <w:r>
        <w:rPr>
          <w:color w:val="000000" w:themeColor="text1"/>
          <w:sz w:val="28"/>
          <w:szCs w:val="28"/>
        </w:rPr>
        <w:lastRenderedPageBreak/>
        <w:t xml:space="preserve">– </w:t>
      </w:r>
      <w:r w:rsidRPr="006A10D3">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A10D3" w:rsidRPr="006A10D3" w:rsidRDefault="006A10D3" w:rsidP="00DA6A11">
      <w:pPr>
        <w:pStyle w:val="a9"/>
        <w:widowControl w:val="0"/>
        <w:tabs>
          <w:tab w:val="left" w:pos="1134"/>
        </w:tabs>
        <w:autoSpaceDE w:val="0"/>
        <w:autoSpaceDN w:val="0"/>
        <w:ind w:left="0" w:firstLine="851"/>
        <w:jc w:val="both"/>
        <w:rPr>
          <w:color w:val="000000" w:themeColor="text1"/>
          <w:sz w:val="28"/>
          <w:szCs w:val="28"/>
        </w:rPr>
      </w:pPr>
      <w:r>
        <w:rPr>
          <w:color w:val="000000" w:themeColor="text1"/>
          <w:sz w:val="28"/>
          <w:szCs w:val="28"/>
        </w:rPr>
        <w:t xml:space="preserve">– </w:t>
      </w:r>
      <w:r w:rsidRPr="006A10D3">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A10D3" w:rsidRPr="006A10D3" w:rsidRDefault="006A10D3" w:rsidP="00DA6A11">
      <w:pPr>
        <w:pStyle w:val="a9"/>
        <w:widowControl w:val="0"/>
        <w:numPr>
          <w:ilvl w:val="2"/>
          <w:numId w:val="35"/>
        </w:numPr>
        <w:tabs>
          <w:tab w:val="left" w:pos="1134"/>
        </w:tabs>
        <w:autoSpaceDE w:val="0"/>
        <w:autoSpaceDN w:val="0"/>
        <w:ind w:left="0" w:firstLine="851"/>
        <w:jc w:val="both"/>
        <w:rPr>
          <w:color w:val="000000" w:themeColor="text1"/>
          <w:sz w:val="28"/>
          <w:szCs w:val="28"/>
        </w:rPr>
      </w:pPr>
      <w:r w:rsidRPr="006A10D3">
        <w:rPr>
          <w:color w:val="000000" w:themeColor="text1"/>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6A10D3" w:rsidRPr="00DA6A11" w:rsidRDefault="006A10D3" w:rsidP="00DA6A11">
      <w:pPr>
        <w:pStyle w:val="a9"/>
        <w:widowControl w:val="0"/>
        <w:numPr>
          <w:ilvl w:val="2"/>
          <w:numId w:val="35"/>
        </w:numPr>
        <w:tabs>
          <w:tab w:val="left" w:pos="1134"/>
        </w:tabs>
        <w:autoSpaceDE w:val="0"/>
        <w:autoSpaceDN w:val="0"/>
        <w:ind w:left="0" w:firstLine="851"/>
        <w:jc w:val="both"/>
        <w:rPr>
          <w:color w:val="000000" w:themeColor="text1"/>
          <w:sz w:val="28"/>
          <w:szCs w:val="28"/>
        </w:rPr>
      </w:pPr>
      <w:r w:rsidRPr="00DA6A11">
        <w:rPr>
          <w:color w:val="000000" w:themeColor="text1"/>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6A10D3" w:rsidRPr="00DA6A11" w:rsidRDefault="006A10D3" w:rsidP="00DA6A11">
      <w:pPr>
        <w:pStyle w:val="a9"/>
        <w:widowControl w:val="0"/>
        <w:numPr>
          <w:ilvl w:val="2"/>
          <w:numId w:val="35"/>
        </w:numPr>
        <w:tabs>
          <w:tab w:val="left" w:pos="1134"/>
        </w:tabs>
        <w:autoSpaceDE w:val="0"/>
        <w:autoSpaceDN w:val="0"/>
        <w:ind w:left="0" w:firstLine="851"/>
        <w:jc w:val="both"/>
        <w:rPr>
          <w:color w:val="000000" w:themeColor="text1"/>
          <w:sz w:val="28"/>
          <w:szCs w:val="28"/>
        </w:rPr>
      </w:pPr>
      <w:r w:rsidRPr="00DA6A11">
        <w:rPr>
          <w:color w:val="000000" w:themeColor="text1"/>
          <w:sz w:val="28"/>
          <w:szCs w:val="28"/>
        </w:rPr>
        <w:t xml:space="preserve">заявитель не внес плату в счет </w:t>
      </w:r>
      <w:proofErr w:type="gramStart"/>
      <w:r w:rsidRPr="00DA6A11">
        <w:rPr>
          <w:color w:val="000000" w:themeColor="text1"/>
          <w:sz w:val="28"/>
          <w:szCs w:val="28"/>
        </w:rPr>
        <w:t>возмещения вреда, причиняемого автомобильным дорогам тяжеловесным транспортным средством и не предоставил</w:t>
      </w:r>
      <w:proofErr w:type="gramEnd"/>
      <w:r w:rsidRPr="00DA6A11">
        <w:rPr>
          <w:color w:val="000000" w:themeColor="text1"/>
          <w:sz w:val="28"/>
          <w:szCs w:val="28"/>
        </w:rPr>
        <w:t xml:space="preserve"> копии платежных документов, подтверждающих такую оплату;</w:t>
      </w:r>
    </w:p>
    <w:p w:rsidR="006A10D3" w:rsidRPr="00DA6A11" w:rsidRDefault="006A10D3" w:rsidP="00DA6A11">
      <w:pPr>
        <w:pStyle w:val="a9"/>
        <w:widowControl w:val="0"/>
        <w:numPr>
          <w:ilvl w:val="2"/>
          <w:numId w:val="35"/>
        </w:numPr>
        <w:tabs>
          <w:tab w:val="left" w:pos="1134"/>
        </w:tabs>
        <w:autoSpaceDE w:val="0"/>
        <w:autoSpaceDN w:val="0"/>
        <w:ind w:left="0" w:firstLine="851"/>
        <w:jc w:val="both"/>
        <w:rPr>
          <w:color w:val="000000" w:themeColor="text1"/>
          <w:sz w:val="28"/>
          <w:szCs w:val="28"/>
        </w:rPr>
      </w:pPr>
      <w:r w:rsidRPr="00DA6A11">
        <w:rPr>
          <w:color w:val="000000" w:themeColor="text1"/>
          <w:sz w:val="28"/>
          <w:szCs w:val="28"/>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6A10D3" w:rsidRPr="00DA6A11" w:rsidRDefault="006A10D3" w:rsidP="00DA6A11">
      <w:pPr>
        <w:pStyle w:val="a9"/>
        <w:widowControl w:val="0"/>
        <w:numPr>
          <w:ilvl w:val="2"/>
          <w:numId w:val="35"/>
        </w:numPr>
        <w:tabs>
          <w:tab w:val="left" w:pos="1134"/>
        </w:tabs>
        <w:autoSpaceDE w:val="0"/>
        <w:autoSpaceDN w:val="0"/>
        <w:ind w:left="0" w:firstLine="851"/>
        <w:jc w:val="both"/>
        <w:rPr>
          <w:color w:val="000000" w:themeColor="text1"/>
          <w:sz w:val="28"/>
          <w:szCs w:val="28"/>
        </w:rPr>
      </w:pPr>
      <w:r w:rsidRPr="00DA6A11">
        <w:rPr>
          <w:color w:val="000000" w:themeColor="text1"/>
          <w:sz w:val="28"/>
          <w:szCs w:val="28"/>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6A10D3" w:rsidRPr="00DA6A11" w:rsidRDefault="006A10D3" w:rsidP="00DA6A11">
      <w:pPr>
        <w:pStyle w:val="a9"/>
        <w:widowControl w:val="0"/>
        <w:numPr>
          <w:ilvl w:val="2"/>
          <w:numId w:val="35"/>
        </w:numPr>
        <w:tabs>
          <w:tab w:val="left" w:pos="1134"/>
        </w:tabs>
        <w:autoSpaceDE w:val="0"/>
        <w:autoSpaceDN w:val="0"/>
        <w:ind w:left="0" w:firstLine="851"/>
        <w:jc w:val="both"/>
        <w:rPr>
          <w:color w:val="000000" w:themeColor="text1"/>
          <w:sz w:val="28"/>
          <w:szCs w:val="28"/>
        </w:rPr>
      </w:pPr>
      <w:r w:rsidRPr="00DA6A11">
        <w:rPr>
          <w:color w:val="000000" w:themeColor="text1"/>
          <w:sz w:val="28"/>
          <w:szCs w:val="28"/>
        </w:rPr>
        <w:t>отсутствует специальный проект, проект организации дорожного движения (при необходимости);</w:t>
      </w:r>
    </w:p>
    <w:p w:rsidR="006A10D3" w:rsidRPr="00DA6A11" w:rsidRDefault="006A10D3" w:rsidP="00DA6A11">
      <w:pPr>
        <w:pStyle w:val="a9"/>
        <w:widowControl w:val="0"/>
        <w:numPr>
          <w:ilvl w:val="2"/>
          <w:numId w:val="35"/>
        </w:numPr>
        <w:tabs>
          <w:tab w:val="left" w:pos="1134"/>
        </w:tabs>
        <w:autoSpaceDE w:val="0"/>
        <w:autoSpaceDN w:val="0"/>
        <w:ind w:left="0" w:firstLine="851"/>
        <w:jc w:val="both"/>
        <w:rPr>
          <w:color w:val="000000" w:themeColor="text1"/>
          <w:sz w:val="28"/>
          <w:szCs w:val="28"/>
        </w:rPr>
      </w:pPr>
      <w:r w:rsidRPr="00DA6A11">
        <w:rPr>
          <w:color w:val="000000" w:themeColor="text1"/>
          <w:sz w:val="28"/>
          <w:szCs w:val="28"/>
        </w:rPr>
        <w:t>крупногабаритная сельскохозяйственная техника (комбайн, трактор) в случае повторной подачи заявления в соответствии с подпунктом 5 пункта 9 Порядка № 167 является тяжеловесным транспортным средством.</w:t>
      </w:r>
    </w:p>
    <w:p w:rsidR="006A10D3" w:rsidRPr="006A10D3" w:rsidRDefault="006A10D3" w:rsidP="006A10D3">
      <w:pPr>
        <w:pStyle w:val="a9"/>
        <w:widowControl w:val="0"/>
        <w:tabs>
          <w:tab w:val="left" w:pos="1134"/>
        </w:tabs>
        <w:autoSpaceDE w:val="0"/>
        <w:autoSpaceDN w:val="0"/>
        <w:ind w:left="0" w:firstLine="851"/>
        <w:jc w:val="both"/>
        <w:rPr>
          <w:color w:val="000000" w:themeColor="text1"/>
          <w:sz w:val="28"/>
          <w:szCs w:val="28"/>
        </w:rPr>
      </w:pPr>
      <w:r w:rsidRPr="006A10D3">
        <w:rPr>
          <w:color w:val="000000" w:themeColor="text1"/>
          <w:sz w:val="28"/>
          <w:szCs w:val="28"/>
        </w:rPr>
        <w:t>Уполномоченный орган в случае принятия решения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6A10D3" w:rsidRPr="006A10D3" w:rsidRDefault="006A10D3" w:rsidP="006A10D3">
      <w:pPr>
        <w:pStyle w:val="a9"/>
        <w:widowControl w:val="0"/>
        <w:tabs>
          <w:tab w:val="left" w:pos="1134"/>
        </w:tabs>
        <w:autoSpaceDE w:val="0"/>
        <w:autoSpaceDN w:val="0"/>
        <w:ind w:left="0" w:firstLine="851"/>
        <w:jc w:val="both"/>
        <w:rPr>
          <w:color w:val="000000" w:themeColor="text1"/>
          <w:sz w:val="28"/>
          <w:szCs w:val="28"/>
        </w:rPr>
      </w:pPr>
      <w:r w:rsidRPr="006A10D3">
        <w:rPr>
          <w:color w:val="000000" w:themeColor="text1"/>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региональном портале услуг и официальном сайте </w:t>
      </w:r>
      <w:r w:rsidR="00DA6A11">
        <w:rPr>
          <w:color w:val="000000" w:themeColor="text1"/>
          <w:sz w:val="28"/>
          <w:szCs w:val="28"/>
        </w:rPr>
        <w:t>У</w:t>
      </w:r>
      <w:r w:rsidRPr="006A10D3">
        <w:rPr>
          <w:color w:val="000000" w:themeColor="text1"/>
          <w:sz w:val="28"/>
          <w:szCs w:val="28"/>
        </w:rPr>
        <w:t>полномоченного органа.</w:t>
      </w:r>
    </w:p>
    <w:p w:rsidR="006A10D3" w:rsidRPr="006A10D3" w:rsidRDefault="006A10D3" w:rsidP="006A10D3">
      <w:pPr>
        <w:pStyle w:val="a9"/>
        <w:widowControl w:val="0"/>
        <w:tabs>
          <w:tab w:val="left" w:pos="1134"/>
        </w:tabs>
        <w:autoSpaceDE w:val="0"/>
        <w:autoSpaceDN w:val="0"/>
        <w:ind w:left="0" w:firstLine="851"/>
        <w:jc w:val="both"/>
        <w:rPr>
          <w:color w:val="000000" w:themeColor="text1"/>
          <w:sz w:val="28"/>
          <w:szCs w:val="28"/>
        </w:rPr>
      </w:pPr>
      <w:r w:rsidRPr="006A10D3">
        <w:rPr>
          <w:color w:val="000000" w:themeColor="text1"/>
          <w:sz w:val="28"/>
          <w:szCs w:val="28"/>
        </w:rPr>
        <w:t>Уполномоченный орган в случае принятия решения об отказе в выдаче специального разрешения по основаниям, указанным в пунктах 1</w:t>
      </w:r>
      <w:r w:rsidR="00DA6A11">
        <w:rPr>
          <w:color w:val="000000" w:themeColor="text1"/>
          <w:sz w:val="28"/>
          <w:szCs w:val="28"/>
        </w:rPr>
        <w:t xml:space="preserve"> – </w:t>
      </w:r>
      <w:r w:rsidRPr="006A10D3">
        <w:rPr>
          <w:color w:val="000000" w:themeColor="text1"/>
          <w:sz w:val="28"/>
          <w:szCs w:val="28"/>
        </w:rPr>
        <w:t xml:space="preserve">4 </w:t>
      </w:r>
      <w:r w:rsidR="00796F32">
        <w:rPr>
          <w:color w:val="000000" w:themeColor="text1"/>
          <w:sz w:val="28"/>
          <w:szCs w:val="28"/>
        </w:rPr>
        <w:t>под</w:t>
      </w:r>
      <w:r w:rsidRPr="006A10D3">
        <w:rPr>
          <w:color w:val="000000" w:themeColor="text1"/>
          <w:sz w:val="28"/>
          <w:szCs w:val="28"/>
        </w:rPr>
        <w:t>пункта</w:t>
      </w:r>
      <w:r w:rsidR="00796F32">
        <w:rPr>
          <w:color w:val="000000" w:themeColor="text1"/>
          <w:sz w:val="28"/>
          <w:szCs w:val="28"/>
        </w:rPr>
        <w:t xml:space="preserve"> 2.8.1.</w:t>
      </w:r>
      <w:r w:rsidRPr="006A10D3">
        <w:rPr>
          <w:color w:val="000000" w:themeColor="text1"/>
          <w:sz w:val="28"/>
          <w:szCs w:val="28"/>
        </w:rPr>
        <w:t xml:space="preserve">, посредством почтового отправления, электронной почты либо по </w:t>
      </w:r>
      <w:r w:rsidRPr="006A10D3">
        <w:rPr>
          <w:color w:val="000000" w:themeColor="text1"/>
          <w:sz w:val="28"/>
          <w:szCs w:val="28"/>
        </w:rPr>
        <w:lastRenderedPageBreak/>
        <w:t>телефону, указанному в заявлении, информирует заявителя в течение четырех рабочих дней со дня регистрации заявления.</w:t>
      </w:r>
    </w:p>
    <w:p w:rsidR="006A10D3" w:rsidRPr="00DA6A11" w:rsidRDefault="006A10D3" w:rsidP="00DA6A11">
      <w:pPr>
        <w:pStyle w:val="a9"/>
        <w:widowControl w:val="0"/>
        <w:numPr>
          <w:ilvl w:val="2"/>
          <w:numId w:val="41"/>
        </w:numPr>
        <w:tabs>
          <w:tab w:val="left" w:pos="0"/>
          <w:tab w:val="left" w:pos="1560"/>
        </w:tabs>
        <w:autoSpaceDE w:val="0"/>
        <w:autoSpaceDN w:val="0"/>
        <w:ind w:left="0" w:firstLine="851"/>
        <w:jc w:val="both"/>
        <w:rPr>
          <w:color w:val="000000" w:themeColor="text1"/>
          <w:sz w:val="28"/>
          <w:szCs w:val="28"/>
        </w:rPr>
      </w:pPr>
      <w:r w:rsidRPr="00DA6A11">
        <w:rPr>
          <w:color w:val="000000" w:themeColor="text1"/>
          <w:sz w:val="28"/>
          <w:szCs w:val="28"/>
        </w:rPr>
        <w:t>Основания для приостановления предоставления муниципальной услуги действующим законодательством не предусмотрены.</w:t>
      </w:r>
    </w:p>
    <w:p w:rsidR="00D35B73" w:rsidRPr="005943E8" w:rsidRDefault="00D35B73" w:rsidP="006A10D3">
      <w:pPr>
        <w:pStyle w:val="a9"/>
        <w:tabs>
          <w:tab w:val="left" w:pos="1560"/>
        </w:tabs>
        <w:autoSpaceDE w:val="0"/>
        <w:autoSpaceDN w:val="0"/>
        <w:adjustRightInd w:val="0"/>
        <w:ind w:left="0" w:firstLine="851"/>
        <w:jc w:val="both"/>
        <w:rPr>
          <w:sz w:val="28"/>
          <w:szCs w:val="28"/>
        </w:rPr>
      </w:pPr>
    </w:p>
    <w:p w:rsidR="00C20A25" w:rsidRPr="00D41127" w:rsidRDefault="00C20A25" w:rsidP="00D35B73">
      <w:pPr>
        <w:pStyle w:val="a9"/>
        <w:tabs>
          <w:tab w:val="left" w:pos="1560"/>
        </w:tabs>
        <w:autoSpaceDE w:val="0"/>
        <w:autoSpaceDN w:val="0"/>
        <w:adjustRightInd w:val="0"/>
        <w:ind w:left="0" w:firstLine="851"/>
        <w:jc w:val="both"/>
        <w:rPr>
          <w:sz w:val="28"/>
          <w:szCs w:val="28"/>
        </w:rPr>
      </w:pPr>
      <w:r w:rsidRPr="00D41127">
        <w:rPr>
          <w:sz w:val="28"/>
          <w:szCs w:val="28"/>
        </w:rPr>
        <w:t xml:space="preserve">2.9. </w:t>
      </w:r>
      <w:r w:rsidRPr="00D41127">
        <w:rPr>
          <w:rStyle w:val="24"/>
          <w:rFonts w:eastAsia="Calibri"/>
          <w:sz w:val="28"/>
          <w:szCs w:val="28"/>
        </w:rPr>
        <w:t>Размер платы, взимаемой с заявителя при предоставлении муниципальной услуги</w:t>
      </w:r>
    </w:p>
    <w:p w:rsidR="00796F32" w:rsidRPr="00796F32" w:rsidRDefault="00796F32" w:rsidP="00796F32">
      <w:pPr>
        <w:widowControl w:val="0"/>
        <w:autoSpaceDE w:val="0"/>
        <w:autoSpaceDN w:val="0"/>
        <w:ind w:firstLine="851"/>
        <w:jc w:val="both"/>
        <w:rPr>
          <w:color w:val="000000" w:themeColor="text1"/>
          <w:sz w:val="28"/>
          <w:szCs w:val="28"/>
        </w:rPr>
      </w:pPr>
      <w:r w:rsidRPr="00796F32">
        <w:rPr>
          <w:color w:val="000000" w:themeColor="text1"/>
          <w:sz w:val="28"/>
          <w:szCs w:val="28"/>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 (далее – НК РФ).</w:t>
      </w:r>
    </w:p>
    <w:p w:rsidR="00796F32" w:rsidRPr="00796F32" w:rsidRDefault="00796F32" w:rsidP="00796F32">
      <w:pPr>
        <w:widowControl w:val="0"/>
        <w:autoSpaceDE w:val="0"/>
        <w:autoSpaceDN w:val="0"/>
        <w:ind w:firstLine="851"/>
        <w:jc w:val="both"/>
        <w:rPr>
          <w:color w:val="000000" w:themeColor="text1"/>
          <w:sz w:val="28"/>
          <w:szCs w:val="28"/>
        </w:rPr>
      </w:pPr>
      <w:r w:rsidRPr="00796F32">
        <w:rPr>
          <w:color w:val="000000" w:themeColor="text1"/>
          <w:sz w:val="28"/>
          <w:szCs w:val="28"/>
        </w:rPr>
        <w:t>Заявитель имеет право представить по собственной инициативе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796F32" w:rsidRPr="00796F32" w:rsidRDefault="00796F32" w:rsidP="00796F32">
      <w:pPr>
        <w:widowControl w:val="0"/>
        <w:autoSpaceDE w:val="0"/>
        <w:autoSpaceDN w:val="0"/>
        <w:ind w:firstLine="851"/>
        <w:jc w:val="both"/>
        <w:rPr>
          <w:color w:val="000000" w:themeColor="text1"/>
          <w:sz w:val="28"/>
          <w:szCs w:val="28"/>
        </w:rPr>
      </w:pPr>
      <w:r w:rsidRPr="00796F32">
        <w:rPr>
          <w:color w:val="000000" w:themeColor="text1"/>
          <w:sz w:val="28"/>
          <w:szCs w:val="28"/>
        </w:rPr>
        <w:t>Заявитель уплачивает государственную пошлину за выдачу специального разрешения в размере 1</w:t>
      </w:r>
      <w:r w:rsidR="000C19F4">
        <w:rPr>
          <w:color w:val="000000" w:themeColor="text1"/>
          <w:sz w:val="28"/>
          <w:szCs w:val="28"/>
        </w:rPr>
        <w:t xml:space="preserve"> </w:t>
      </w:r>
      <w:r w:rsidRPr="00796F32">
        <w:rPr>
          <w:color w:val="000000" w:themeColor="text1"/>
          <w:sz w:val="28"/>
          <w:szCs w:val="28"/>
        </w:rPr>
        <w:t>600 рублей в соответствии с подпунктом 111 пункта 1 статьи 333.33 НК РФ.</w:t>
      </w:r>
    </w:p>
    <w:p w:rsidR="00796F32" w:rsidRPr="00796F32" w:rsidRDefault="00796F32" w:rsidP="00796F32">
      <w:pPr>
        <w:widowControl w:val="0"/>
        <w:autoSpaceDE w:val="0"/>
        <w:autoSpaceDN w:val="0"/>
        <w:ind w:firstLine="851"/>
        <w:jc w:val="both"/>
        <w:rPr>
          <w:color w:val="000000" w:themeColor="text1"/>
          <w:sz w:val="28"/>
          <w:szCs w:val="28"/>
        </w:rPr>
      </w:pPr>
      <w:r w:rsidRPr="00796F32">
        <w:rPr>
          <w:color w:val="000000" w:themeColor="text1"/>
          <w:sz w:val="28"/>
          <w:szCs w:val="28"/>
        </w:rPr>
        <w:t>Уплаченная государственная пошлина подлежит возврату частично или полностью в случаях, установленных статьей 333.40 НК РФ.</w:t>
      </w:r>
    </w:p>
    <w:p w:rsidR="00796F32" w:rsidRPr="00796F32" w:rsidRDefault="00796F32" w:rsidP="00796F32">
      <w:pPr>
        <w:widowControl w:val="0"/>
        <w:autoSpaceDE w:val="0"/>
        <w:autoSpaceDN w:val="0"/>
        <w:ind w:firstLine="851"/>
        <w:jc w:val="both"/>
        <w:rPr>
          <w:color w:val="000000" w:themeColor="text1"/>
          <w:sz w:val="28"/>
          <w:szCs w:val="28"/>
        </w:rPr>
      </w:pPr>
      <w:r w:rsidRPr="00796F32">
        <w:rPr>
          <w:color w:val="000000" w:themeColor="text1"/>
          <w:sz w:val="28"/>
          <w:szCs w:val="28"/>
        </w:rPr>
        <w:t xml:space="preserve">Сведения о реквизитах для перечисления государственной пошлины заявитель может получить, обратившись в </w:t>
      </w:r>
      <w:r w:rsidR="000C19F4">
        <w:rPr>
          <w:color w:val="000000" w:themeColor="text1"/>
          <w:sz w:val="28"/>
          <w:szCs w:val="28"/>
        </w:rPr>
        <w:t>У</w:t>
      </w:r>
      <w:r w:rsidRPr="00796F32">
        <w:rPr>
          <w:color w:val="000000" w:themeColor="text1"/>
          <w:sz w:val="28"/>
          <w:szCs w:val="28"/>
        </w:rPr>
        <w:t>полномоченный орган.</w:t>
      </w:r>
    </w:p>
    <w:p w:rsidR="00796F32" w:rsidRPr="00796F32" w:rsidRDefault="00796F32" w:rsidP="00796F32">
      <w:pPr>
        <w:shd w:val="clear" w:color="auto" w:fill="FFFFFF"/>
        <w:ind w:firstLine="851"/>
        <w:jc w:val="both"/>
        <w:rPr>
          <w:color w:val="000000" w:themeColor="text1"/>
          <w:sz w:val="28"/>
          <w:szCs w:val="28"/>
        </w:rPr>
      </w:pPr>
      <w:r w:rsidRPr="00796F32">
        <w:rPr>
          <w:color w:val="000000" w:themeColor="text1"/>
          <w:sz w:val="28"/>
          <w:szCs w:val="28"/>
        </w:rPr>
        <w:t>Факт уплаты государственной пошлины заявителем в безналичной форме подтверждается платежным поручением с отметкой банка или Управления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796F32" w:rsidRPr="00796F32" w:rsidRDefault="00796F32" w:rsidP="00796F32">
      <w:pPr>
        <w:shd w:val="clear" w:color="auto" w:fill="FFFFFF"/>
        <w:ind w:firstLine="851"/>
        <w:jc w:val="both"/>
        <w:rPr>
          <w:color w:val="000000" w:themeColor="text1"/>
          <w:sz w:val="28"/>
          <w:szCs w:val="28"/>
        </w:rPr>
      </w:pPr>
      <w:r w:rsidRPr="00796F32">
        <w:rPr>
          <w:color w:val="000000" w:themeColor="text1"/>
          <w:sz w:val="28"/>
          <w:szCs w:val="28"/>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796F32" w:rsidRPr="00796F32" w:rsidRDefault="00796F32" w:rsidP="00796F32">
      <w:pPr>
        <w:shd w:val="clear" w:color="auto" w:fill="FFFFFF"/>
        <w:ind w:firstLine="851"/>
        <w:jc w:val="both"/>
        <w:rPr>
          <w:color w:val="000000" w:themeColor="text1"/>
          <w:sz w:val="28"/>
          <w:szCs w:val="28"/>
        </w:rPr>
      </w:pPr>
      <w:r w:rsidRPr="00796F32">
        <w:rPr>
          <w:color w:val="000000" w:themeColor="text1"/>
          <w:sz w:val="28"/>
          <w:szCs w:val="28"/>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796F32" w:rsidRPr="00796F32" w:rsidRDefault="00796F32" w:rsidP="00796F32">
      <w:pPr>
        <w:widowControl w:val="0"/>
        <w:autoSpaceDE w:val="0"/>
        <w:autoSpaceDN w:val="0"/>
        <w:ind w:firstLine="851"/>
        <w:jc w:val="both"/>
        <w:rPr>
          <w:color w:val="000000" w:themeColor="text1"/>
          <w:sz w:val="28"/>
          <w:szCs w:val="28"/>
        </w:rPr>
      </w:pPr>
      <w:r w:rsidRPr="00796F32">
        <w:rPr>
          <w:rFonts w:eastAsia="Calibri"/>
          <w:color w:val="000000" w:themeColor="text1"/>
          <w:sz w:val="28"/>
          <w:szCs w:val="28"/>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C20A25" w:rsidRPr="00C10581" w:rsidRDefault="00C20A25" w:rsidP="00C20A25">
      <w:pPr>
        <w:pStyle w:val="ConsPlusNormal"/>
        <w:jc w:val="center"/>
        <w:outlineLvl w:val="2"/>
        <w:rPr>
          <w:rFonts w:ascii="Times New Roman" w:hAnsi="Times New Roman" w:cs="Times New Roman"/>
          <w:sz w:val="28"/>
          <w:szCs w:val="28"/>
        </w:rPr>
      </w:pPr>
    </w:p>
    <w:p w:rsidR="00C20A25" w:rsidRPr="009E1CA9" w:rsidRDefault="00C20A25" w:rsidP="00C20A25">
      <w:pPr>
        <w:autoSpaceDE w:val="0"/>
        <w:ind w:firstLine="851"/>
        <w:jc w:val="both"/>
        <w:rPr>
          <w:bCs/>
          <w:sz w:val="28"/>
          <w:szCs w:val="28"/>
        </w:rPr>
      </w:pPr>
      <w:r w:rsidRPr="00D41127">
        <w:rPr>
          <w:sz w:val="28"/>
          <w:szCs w:val="28"/>
        </w:rPr>
        <w:t>2.10.</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 xml:space="preserve">Срок ожидания в очереди для получения консультации не должен </w:t>
      </w:r>
      <w:r w:rsidRPr="009E1CA9">
        <w:rPr>
          <w:sz w:val="28"/>
          <w:szCs w:val="28"/>
        </w:rPr>
        <w:lastRenderedPageBreak/>
        <w:t>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6652E" w:rsidRPr="004D3B8C" w:rsidRDefault="00A6652E"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lastRenderedPageBreak/>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lastRenderedPageBreak/>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t xml:space="preserve">2.15.2.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w:t>
      </w:r>
      <w:r w:rsidRPr="00FE1C07">
        <w:rPr>
          <w:sz w:val="28"/>
          <w:szCs w:val="28"/>
        </w:rPr>
        <w:lastRenderedPageBreak/>
        <w:t xml:space="preserve">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 xml:space="preserve">2.15.4. </w:t>
      </w:r>
      <w:r w:rsidR="00F43825" w:rsidRPr="00013F11">
        <w:rPr>
          <w:sz w:val="28"/>
          <w:szCs w:val="28"/>
        </w:rPr>
        <w:t xml:space="preserve">Заявителю в качестве результата предоставления услуги обеспечивается по его выбору возможность: </w:t>
      </w:r>
    </w:p>
    <w:p w:rsidR="00F43825" w:rsidRPr="00013F11" w:rsidRDefault="00F43825" w:rsidP="00013F11">
      <w:pPr>
        <w:ind w:firstLine="851"/>
        <w:jc w:val="both"/>
        <w:rPr>
          <w:sz w:val="28"/>
          <w:szCs w:val="28"/>
        </w:rPr>
      </w:pPr>
      <w:r w:rsidRPr="00013F11">
        <w:rPr>
          <w:sz w:val="28"/>
          <w:szCs w:val="28"/>
        </w:rPr>
        <w:t xml:space="preserve">а) получения электронного документа, подписанного с использованием усиленной квалифицированной электронной подписи; </w:t>
      </w:r>
    </w:p>
    <w:p w:rsidR="00F43825" w:rsidRPr="00013F11" w:rsidRDefault="00F43825" w:rsidP="00013F11">
      <w:pPr>
        <w:ind w:firstLine="851"/>
        <w:jc w:val="both"/>
        <w:rPr>
          <w:sz w:val="28"/>
          <w:szCs w:val="28"/>
        </w:rPr>
      </w:pPr>
      <w:r w:rsidRPr="00013F11">
        <w:rPr>
          <w:sz w:val="28"/>
          <w:szCs w:val="28"/>
        </w:rPr>
        <w:t xml:space="preserve">б)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F43825" w:rsidRPr="00013F11" w:rsidRDefault="00F43825" w:rsidP="00013F11">
      <w:pPr>
        <w:ind w:firstLine="851"/>
        <w:jc w:val="both"/>
        <w:rPr>
          <w:sz w:val="28"/>
          <w:szCs w:val="28"/>
        </w:rPr>
      </w:pPr>
      <w:r w:rsidRPr="00013F11">
        <w:rPr>
          <w:sz w:val="28"/>
          <w:szCs w:val="28"/>
        </w:rPr>
        <w:t>в)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43825" w:rsidRPr="00013F11" w:rsidRDefault="00013F11" w:rsidP="00013F11">
      <w:pPr>
        <w:ind w:firstLine="851"/>
        <w:jc w:val="both"/>
        <w:rPr>
          <w:sz w:val="28"/>
          <w:szCs w:val="28"/>
        </w:rPr>
      </w:pPr>
      <w:r w:rsidRPr="00013F11">
        <w:rPr>
          <w:sz w:val="28"/>
          <w:szCs w:val="28"/>
        </w:rPr>
        <w:t>2.15.5</w:t>
      </w:r>
      <w:r w:rsidR="00F43825" w:rsidRPr="00013F11">
        <w:rPr>
          <w:sz w:val="28"/>
          <w:szCs w:val="28"/>
        </w:rPr>
        <w:t xml:space="preserve">. </w:t>
      </w:r>
      <w:proofErr w:type="gramStart"/>
      <w:r w:rsidR="00F43825" w:rsidRPr="00013F11">
        <w:rPr>
          <w:sz w:val="28"/>
          <w:szCs w:val="28"/>
        </w:rPr>
        <w:t xml:space="preserve">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r w:rsidR="00F43825" w:rsidRPr="00013F11">
        <w:rPr>
          <w:sz w:val="28"/>
          <w:szCs w:val="28"/>
        </w:rPr>
        <w:lastRenderedPageBreak/>
        <w:t>Единым порталом в установленном порядке</w:t>
      </w:r>
      <w:r w:rsidRPr="00013F11">
        <w:rPr>
          <w:sz w:val="28"/>
          <w:szCs w:val="28"/>
        </w:rPr>
        <w:t xml:space="preserve"> (при наличии</w:t>
      </w:r>
      <w:proofErr w:type="gramEnd"/>
      <w:r w:rsidRPr="00013F11">
        <w:rPr>
          <w:sz w:val="28"/>
          <w:szCs w:val="28"/>
        </w:rPr>
        <w:t xml:space="preserve"> </w:t>
      </w:r>
      <w:r w:rsidR="00F43825" w:rsidRPr="00013F11">
        <w:rPr>
          <w:sz w:val="28"/>
          <w:szCs w:val="28"/>
        </w:rPr>
        <w:t>у них технической возможности).</w:t>
      </w:r>
    </w:p>
    <w:p w:rsidR="00F43825" w:rsidRPr="00013F11" w:rsidRDefault="00F43825" w:rsidP="00013F11">
      <w:pPr>
        <w:ind w:firstLine="851"/>
        <w:jc w:val="both"/>
        <w:rPr>
          <w:sz w:val="28"/>
          <w:szCs w:val="28"/>
        </w:rPr>
      </w:pPr>
      <w:r w:rsidRPr="00013F11">
        <w:rPr>
          <w:sz w:val="28"/>
          <w:szCs w:val="28"/>
        </w:rPr>
        <w:t xml:space="preserve">Информация об электронных документах </w:t>
      </w:r>
      <w:r w:rsidR="00013F11" w:rsidRPr="00013F11">
        <w:rPr>
          <w:sz w:val="28"/>
          <w:szCs w:val="28"/>
        </w:rPr>
        <w:t>–</w:t>
      </w:r>
      <w:r w:rsidRPr="00013F11">
        <w:rPr>
          <w:sz w:val="28"/>
          <w:szCs w:val="28"/>
        </w:rPr>
        <w:t xml:space="preserve"> результатах предоставления услуг, в отношении которых предоставляется возможность, предусмотренная абзацем первым </w:t>
      </w:r>
      <w:r w:rsidR="00013F11" w:rsidRPr="00013F11">
        <w:rPr>
          <w:sz w:val="28"/>
          <w:szCs w:val="28"/>
        </w:rPr>
        <w:t>подпункта 2.15.5.</w:t>
      </w:r>
      <w:r w:rsidRPr="00013F11">
        <w:rPr>
          <w:sz w:val="28"/>
          <w:szCs w:val="28"/>
        </w:rPr>
        <w:t xml:space="preserve"> раздела </w:t>
      </w:r>
      <w:r w:rsidRPr="00013F11">
        <w:rPr>
          <w:sz w:val="28"/>
          <w:szCs w:val="28"/>
          <w:lang w:val="en-US"/>
        </w:rPr>
        <w:t>II</w:t>
      </w:r>
      <w:r w:rsidRPr="00013F11">
        <w:rPr>
          <w:sz w:val="28"/>
          <w:szCs w:val="28"/>
        </w:rPr>
        <w:t xml:space="preserve"> Административного регламента, размещается оператором Единого портала в Едином личном кабинете                        или в электронной форме запроса.</w:t>
      </w:r>
    </w:p>
    <w:p w:rsidR="00F43825" w:rsidRPr="00013F11" w:rsidRDefault="00F43825" w:rsidP="00013F11">
      <w:pPr>
        <w:ind w:firstLine="851"/>
        <w:jc w:val="both"/>
        <w:rPr>
          <w:sz w:val="28"/>
          <w:szCs w:val="28"/>
        </w:rPr>
      </w:pPr>
      <w:r w:rsidRPr="00013F11">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F43825" w:rsidRPr="00013F11" w:rsidRDefault="00F43825" w:rsidP="00013F11">
      <w:pPr>
        <w:ind w:firstLine="851"/>
        <w:jc w:val="both"/>
        <w:rPr>
          <w:sz w:val="28"/>
          <w:szCs w:val="28"/>
        </w:rPr>
      </w:pPr>
      <w:r w:rsidRPr="00013F11">
        <w:rPr>
          <w:sz w:val="28"/>
          <w:szCs w:val="28"/>
        </w:rPr>
        <w:t xml:space="preserve">При подготовке экземпляра электронного документа на бумажном носителе организации, указанные в абзаце первом </w:t>
      </w:r>
      <w:r w:rsidR="00013F11" w:rsidRPr="00013F11">
        <w:rPr>
          <w:sz w:val="28"/>
          <w:szCs w:val="28"/>
        </w:rPr>
        <w:t>подпункта 2.15.5.</w:t>
      </w:r>
      <w:r w:rsidRPr="00013F11">
        <w:rPr>
          <w:sz w:val="28"/>
          <w:szCs w:val="28"/>
        </w:rPr>
        <w:t xml:space="preserve"> раздела </w:t>
      </w:r>
      <w:r w:rsidRPr="00013F11">
        <w:rPr>
          <w:sz w:val="28"/>
          <w:szCs w:val="28"/>
          <w:lang w:val="en-US"/>
        </w:rPr>
        <w:t>II</w:t>
      </w:r>
      <w:r w:rsidRPr="00013F11">
        <w:rPr>
          <w:sz w:val="28"/>
          <w:szCs w:val="28"/>
        </w:rPr>
        <w:t xml:space="preserve"> Административного регламента, обеспечивают соблюдение следующих требований: </w:t>
      </w:r>
    </w:p>
    <w:p w:rsidR="00F43825" w:rsidRPr="00013F11" w:rsidRDefault="00F43825" w:rsidP="00013F11">
      <w:pPr>
        <w:ind w:firstLine="851"/>
        <w:jc w:val="both"/>
        <w:rPr>
          <w:sz w:val="28"/>
          <w:szCs w:val="28"/>
        </w:rPr>
      </w:pPr>
      <w:r w:rsidRPr="00013F11">
        <w:rPr>
          <w:sz w:val="28"/>
          <w:szCs w:val="28"/>
        </w:rPr>
        <w:t xml:space="preserve">а) проверка действительности электронной подписи лица, подписавшего электронный документ; </w:t>
      </w:r>
    </w:p>
    <w:p w:rsidR="00F43825" w:rsidRPr="00013F11" w:rsidRDefault="00F43825" w:rsidP="00013F11">
      <w:pPr>
        <w:ind w:firstLine="851"/>
        <w:jc w:val="both"/>
        <w:rPr>
          <w:sz w:val="28"/>
          <w:szCs w:val="28"/>
        </w:rPr>
      </w:pPr>
      <w:r w:rsidRPr="00013F11">
        <w:rPr>
          <w:sz w:val="28"/>
          <w:szCs w:val="28"/>
        </w:rPr>
        <w:t xml:space="preserve">б) </w:t>
      </w:r>
      <w:proofErr w:type="gramStart"/>
      <w:r w:rsidRPr="00013F11">
        <w:rPr>
          <w:sz w:val="28"/>
          <w:szCs w:val="28"/>
        </w:rPr>
        <w:t>заверение экземпляра</w:t>
      </w:r>
      <w:proofErr w:type="gramEnd"/>
      <w:r w:rsidRPr="00013F11">
        <w:rPr>
          <w:sz w:val="28"/>
          <w:szCs w:val="28"/>
        </w:rPr>
        <w:t xml:space="preserve"> электронного документа на бумажном носителе    с использованием печати организации; </w:t>
      </w:r>
    </w:p>
    <w:p w:rsidR="00F43825" w:rsidRPr="00013F11" w:rsidRDefault="00F43825" w:rsidP="00013F11">
      <w:pPr>
        <w:ind w:firstLine="851"/>
        <w:jc w:val="both"/>
        <w:rPr>
          <w:sz w:val="28"/>
          <w:szCs w:val="28"/>
        </w:rPr>
      </w:pPr>
      <w:r w:rsidRPr="00013F11">
        <w:rPr>
          <w:sz w:val="28"/>
          <w:szCs w:val="28"/>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F43825" w:rsidRPr="00013F11" w:rsidRDefault="00F43825" w:rsidP="00013F11">
      <w:pPr>
        <w:ind w:firstLine="851"/>
        <w:jc w:val="both"/>
        <w:rPr>
          <w:sz w:val="28"/>
          <w:szCs w:val="28"/>
        </w:rPr>
      </w:pPr>
      <w:r w:rsidRPr="00013F11">
        <w:rPr>
          <w:sz w:val="28"/>
          <w:szCs w:val="28"/>
        </w:rPr>
        <w:t>г) возможность брошюрования листов многостраничных экземпляров электронного документа на бумажном носителе.</w:t>
      </w:r>
    </w:p>
    <w:p w:rsidR="00F43825" w:rsidRPr="00013F11" w:rsidRDefault="00013F11" w:rsidP="00013F11">
      <w:pPr>
        <w:ind w:firstLine="851"/>
        <w:jc w:val="both"/>
        <w:rPr>
          <w:sz w:val="28"/>
          <w:szCs w:val="28"/>
        </w:rPr>
      </w:pPr>
      <w:r w:rsidRPr="00013F11">
        <w:rPr>
          <w:sz w:val="28"/>
          <w:szCs w:val="28"/>
        </w:rPr>
        <w:t>2.15.6.</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2.15.7</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записи на прием в Уп</w:t>
      </w:r>
      <w:r>
        <w:rPr>
          <w:sz w:val="28"/>
          <w:szCs w:val="28"/>
        </w:rPr>
        <w:t>олномоченный орган</w:t>
      </w:r>
      <w:r w:rsidR="00F43825" w:rsidRPr="00013F11">
        <w:rPr>
          <w:sz w:val="28"/>
          <w:szCs w:val="28"/>
        </w:rPr>
        <w:t xml:space="preserve"> или МФЦ, содержащее сведения о дате, времени и месте приема;</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Pr="00013F11" w:rsidRDefault="00013F11" w:rsidP="00013F11">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факте получения информации, подтверждающей оплату муниципальной услуги;</w:t>
      </w:r>
    </w:p>
    <w:p w:rsidR="00F43825" w:rsidRPr="00013F11" w:rsidRDefault="00013F11" w:rsidP="00013F11">
      <w:pPr>
        <w:ind w:firstLine="851"/>
        <w:jc w:val="both"/>
        <w:rPr>
          <w:sz w:val="28"/>
          <w:szCs w:val="28"/>
        </w:rPr>
      </w:pPr>
      <w:r w:rsidRPr="00FE1C07">
        <w:rPr>
          <w:sz w:val="28"/>
          <w:szCs w:val="28"/>
        </w:rPr>
        <w:lastRenderedPageBreak/>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3825" w:rsidRPr="001639AF" w:rsidRDefault="00F43825" w:rsidP="00F43825">
      <w:pPr>
        <w:rPr>
          <w:color w:val="000000"/>
          <w:sz w:val="26"/>
          <w:szCs w:val="26"/>
        </w:rPr>
      </w:pPr>
    </w:p>
    <w:p w:rsidR="00C20A25" w:rsidRPr="007343FF" w:rsidRDefault="00C20A25" w:rsidP="00DA6A11">
      <w:pPr>
        <w:pStyle w:val="a9"/>
        <w:numPr>
          <w:ilvl w:val="0"/>
          <w:numId w:val="41"/>
        </w:numPr>
        <w:tabs>
          <w:tab w:val="left" w:pos="284"/>
        </w:tabs>
        <w:ind w:left="0" w:firstLine="0"/>
        <w:jc w:val="center"/>
        <w:rPr>
          <w:sz w:val="28"/>
          <w:szCs w:val="28"/>
        </w:rPr>
      </w:pPr>
      <w:r w:rsidRPr="007343FF">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9D460B" w:rsidRDefault="00C20A25" w:rsidP="00A937E9">
      <w:pPr>
        <w:pStyle w:val="a9"/>
        <w:tabs>
          <w:tab w:val="left" w:pos="1134"/>
        </w:tabs>
        <w:autoSpaceDE w:val="0"/>
        <w:autoSpaceDN w:val="0"/>
        <w:adjustRightInd w:val="0"/>
        <w:ind w:left="0" w:firstLine="851"/>
        <w:jc w:val="both"/>
        <w:rPr>
          <w:sz w:val="28"/>
          <w:szCs w:val="28"/>
        </w:rPr>
      </w:pPr>
      <w:r w:rsidRPr="009D460B">
        <w:rPr>
          <w:sz w:val="28"/>
          <w:szCs w:val="28"/>
        </w:rPr>
        <w:t>3.1.</w:t>
      </w:r>
      <w:r w:rsidRPr="009D460B">
        <w:rPr>
          <w:b/>
          <w:sz w:val="28"/>
          <w:szCs w:val="28"/>
        </w:rPr>
        <w:t xml:space="preserve"> </w:t>
      </w:r>
      <w:r w:rsidRPr="009D460B">
        <w:rPr>
          <w:sz w:val="28"/>
          <w:szCs w:val="28"/>
        </w:rPr>
        <w:t>Предоставление муниципальной услуги включает в себя следующие административные процедуры:</w:t>
      </w:r>
      <w:r w:rsidRPr="009D460B">
        <w:rPr>
          <w:sz w:val="28"/>
          <w:szCs w:val="28"/>
        </w:rPr>
        <w:tab/>
      </w:r>
    </w:p>
    <w:p w:rsidR="007343FF" w:rsidRPr="007343FF" w:rsidRDefault="007343FF" w:rsidP="007343FF">
      <w:pPr>
        <w:widowControl w:val="0"/>
        <w:autoSpaceDE w:val="0"/>
        <w:autoSpaceDN w:val="0"/>
        <w:ind w:firstLine="851"/>
        <w:jc w:val="both"/>
        <w:rPr>
          <w:color w:val="000000" w:themeColor="text1"/>
          <w:sz w:val="28"/>
          <w:szCs w:val="28"/>
        </w:rPr>
      </w:pPr>
      <w:bookmarkStart w:id="3" w:name="Par134"/>
      <w:bookmarkEnd w:id="3"/>
      <w:r w:rsidRPr="00FE1C07">
        <w:rPr>
          <w:sz w:val="28"/>
          <w:szCs w:val="28"/>
        </w:rPr>
        <w:t>–</w:t>
      </w:r>
      <w:r>
        <w:rPr>
          <w:sz w:val="28"/>
          <w:szCs w:val="28"/>
        </w:rPr>
        <w:t xml:space="preserve"> </w:t>
      </w:r>
      <w:r w:rsidRPr="007343FF">
        <w:rPr>
          <w:color w:val="000000" w:themeColor="text1"/>
          <w:sz w:val="28"/>
          <w:szCs w:val="28"/>
        </w:rPr>
        <w:t>прием и регистрация заявления о предоставлении муниципальной услуги;</w:t>
      </w:r>
    </w:p>
    <w:p w:rsidR="007343FF" w:rsidRPr="007343FF" w:rsidRDefault="007343FF" w:rsidP="007343FF">
      <w:pPr>
        <w:widowControl w:val="0"/>
        <w:autoSpaceDE w:val="0"/>
        <w:autoSpaceDN w:val="0"/>
        <w:ind w:firstLine="851"/>
        <w:jc w:val="both"/>
        <w:rPr>
          <w:color w:val="000000" w:themeColor="text1"/>
          <w:sz w:val="28"/>
          <w:szCs w:val="28"/>
        </w:rPr>
      </w:pPr>
      <w:r w:rsidRPr="00FE1C07">
        <w:rPr>
          <w:sz w:val="28"/>
          <w:szCs w:val="28"/>
        </w:rPr>
        <w:t>–</w:t>
      </w:r>
      <w:r>
        <w:rPr>
          <w:sz w:val="28"/>
          <w:szCs w:val="28"/>
        </w:rPr>
        <w:t xml:space="preserve"> </w:t>
      </w:r>
      <w:r w:rsidRPr="007343FF">
        <w:rPr>
          <w:color w:val="000000" w:themeColor="text1"/>
          <w:sz w:val="28"/>
          <w:szCs w:val="28"/>
        </w:rPr>
        <w:t>формирование и направление межведомственного запроса</w:t>
      </w:r>
      <w:r w:rsidRPr="007343FF">
        <w:rPr>
          <w:color w:val="000000" w:themeColor="text1"/>
          <w:sz w:val="28"/>
          <w:szCs w:val="28"/>
        </w:rPr>
        <w:br/>
        <w:t>в органы, участвующие в предоставлении муниципальной услуги;</w:t>
      </w:r>
    </w:p>
    <w:p w:rsidR="007343FF" w:rsidRPr="007343FF" w:rsidRDefault="007343FF" w:rsidP="007343FF">
      <w:pPr>
        <w:widowControl w:val="0"/>
        <w:autoSpaceDE w:val="0"/>
        <w:autoSpaceDN w:val="0"/>
        <w:ind w:firstLine="851"/>
        <w:jc w:val="both"/>
        <w:rPr>
          <w:color w:val="000000" w:themeColor="text1"/>
          <w:sz w:val="28"/>
          <w:szCs w:val="28"/>
        </w:rPr>
      </w:pPr>
      <w:r w:rsidRPr="00FE1C07">
        <w:rPr>
          <w:sz w:val="28"/>
          <w:szCs w:val="28"/>
        </w:rPr>
        <w:t>–</w:t>
      </w:r>
      <w:r>
        <w:rPr>
          <w:sz w:val="28"/>
          <w:szCs w:val="28"/>
        </w:rPr>
        <w:t xml:space="preserve"> </w:t>
      </w:r>
      <w:r w:rsidRPr="007343FF">
        <w:rPr>
          <w:color w:val="000000" w:themeColor="text1"/>
          <w:sz w:val="28"/>
          <w:szCs w:val="28"/>
        </w:rPr>
        <w:t>рассмотрение представленных документов;</w:t>
      </w:r>
    </w:p>
    <w:p w:rsidR="007343FF" w:rsidRPr="007343FF" w:rsidRDefault="007343FF" w:rsidP="007343FF">
      <w:pPr>
        <w:widowControl w:val="0"/>
        <w:autoSpaceDE w:val="0"/>
        <w:autoSpaceDN w:val="0"/>
        <w:ind w:firstLine="851"/>
        <w:jc w:val="both"/>
        <w:rPr>
          <w:color w:val="000000" w:themeColor="text1"/>
          <w:sz w:val="28"/>
          <w:szCs w:val="28"/>
        </w:rPr>
      </w:pPr>
      <w:r w:rsidRPr="00FE1C07">
        <w:rPr>
          <w:sz w:val="28"/>
          <w:szCs w:val="28"/>
        </w:rPr>
        <w:t>–</w:t>
      </w:r>
      <w:r>
        <w:rPr>
          <w:sz w:val="28"/>
          <w:szCs w:val="28"/>
        </w:rPr>
        <w:t xml:space="preserve"> </w:t>
      </w:r>
      <w:r w:rsidRPr="007343FF">
        <w:rPr>
          <w:color w:val="000000" w:themeColor="text1"/>
          <w:sz w:val="28"/>
          <w:szCs w:val="28"/>
        </w:rPr>
        <w:t>согласование маршрута тяжеловесных и (или) крупногабаритных транспортных средств;</w:t>
      </w:r>
    </w:p>
    <w:p w:rsidR="007343FF" w:rsidRPr="007343FF" w:rsidRDefault="007343FF" w:rsidP="007343FF">
      <w:pPr>
        <w:widowControl w:val="0"/>
        <w:autoSpaceDE w:val="0"/>
        <w:autoSpaceDN w:val="0"/>
        <w:ind w:firstLine="851"/>
        <w:jc w:val="both"/>
        <w:rPr>
          <w:color w:val="000000" w:themeColor="text1"/>
          <w:sz w:val="28"/>
          <w:szCs w:val="28"/>
        </w:rPr>
      </w:pPr>
      <w:r w:rsidRPr="00FE1C07">
        <w:rPr>
          <w:sz w:val="28"/>
          <w:szCs w:val="28"/>
        </w:rPr>
        <w:t>–</w:t>
      </w:r>
      <w:r>
        <w:rPr>
          <w:sz w:val="28"/>
          <w:szCs w:val="28"/>
        </w:rPr>
        <w:t xml:space="preserve"> </w:t>
      </w:r>
      <w:r w:rsidRPr="007343FF">
        <w:rPr>
          <w:color w:val="000000" w:themeColor="text1"/>
          <w:sz w:val="28"/>
          <w:szCs w:val="28"/>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7343FF" w:rsidRPr="007343FF" w:rsidRDefault="007343FF" w:rsidP="007343FF">
      <w:pPr>
        <w:widowControl w:val="0"/>
        <w:autoSpaceDE w:val="0"/>
        <w:autoSpaceDN w:val="0"/>
        <w:ind w:firstLine="851"/>
        <w:jc w:val="both"/>
        <w:rPr>
          <w:color w:val="000000" w:themeColor="text1"/>
          <w:sz w:val="28"/>
          <w:szCs w:val="28"/>
        </w:rPr>
      </w:pPr>
      <w:r w:rsidRPr="00FE1C07">
        <w:rPr>
          <w:sz w:val="28"/>
          <w:szCs w:val="28"/>
        </w:rPr>
        <w:t>–</w:t>
      </w:r>
      <w:r>
        <w:rPr>
          <w:sz w:val="28"/>
          <w:szCs w:val="28"/>
        </w:rPr>
        <w:t xml:space="preserve"> </w:t>
      </w:r>
      <w:r w:rsidRPr="007343FF">
        <w:rPr>
          <w:color w:val="000000" w:themeColor="text1"/>
          <w:sz w:val="28"/>
          <w:szCs w:val="28"/>
        </w:rPr>
        <w:t>выдача (направление) специального разрешения или уведомления об отказе в выдаче специального разрешения.</w:t>
      </w:r>
    </w:p>
    <w:p w:rsidR="001C7D18" w:rsidRPr="001C7D18" w:rsidRDefault="007343FF" w:rsidP="001C7D18">
      <w:pPr>
        <w:widowControl w:val="0"/>
        <w:autoSpaceDE w:val="0"/>
        <w:autoSpaceDN w:val="0"/>
        <w:ind w:firstLine="851"/>
        <w:jc w:val="both"/>
        <w:outlineLvl w:val="2"/>
        <w:rPr>
          <w:color w:val="000000" w:themeColor="text1"/>
          <w:sz w:val="28"/>
          <w:szCs w:val="28"/>
        </w:rPr>
      </w:pPr>
      <w:r w:rsidRPr="001C7D18">
        <w:rPr>
          <w:sz w:val="28"/>
          <w:szCs w:val="28"/>
        </w:rPr>
        <w:t xml:space="preserve">3.1.1. </w:t>
      </w:r>
      <w:r w:rsidR="001C7D18" w:rsidRPr="001C7D18">
        <w:rPr>
          <w:color w:val="000000" w:themeColor="text1"/>
          <w:sz w:val="28"/>
          <w:szCs w:val="28"/>
        </w:rPr>
        <w:t>Прием и регистрация заявления о предоставлении муниципальной услуги</w:t>
      </w:r>
    </w:p>
    <w:p w:rsidR="000C19F4" w:rsidRPr="000C19F4" w:rsidRDefault="000C19F4" w:rsidP="000C19F4">
      <w:pPr>
        <w:pStyle w:val="a9"/>
        <w:widowControl w:val="0"/>
        <w:autoSpaceDE w:val="0"/>
        <w:autoSpaceDN w:val="0"/>
        <w:ind w:left="0" w:firstLine="851"/>
        <w:jc w:val="both"/>
        <w:rPr>
          <w:color w:val="000000" w:themeColor="text1"/>
          <w:sz w:val="28"/>
          <w:szCs w:val="28"/>
        </w:rPr>
      </w:pPr>
      <w:r w:rsidRPr="000C19F4">
        <w:rPr>
          <w:color w:val="000000" w:themeColor="text1"/>
          <w:sz w:val="28"/>
          <w:szCs w:val="28"/>
        </w:rPr>
        <w:t xml:space="preserve">Основание для начала административной процедуры: поступление заявления и прилагаемых к нему документов в </w:t>
      </w:r>
      <w:r>
        <w:rPr>
          <w:color w:val="000000" w:themeColor="text1"/>
          <w:sz w:val="28"/>
          <w:szCs w:val="28"/>
        </w:rPr>
        <w:t>У</w:t>
      </w:r>
      <w:r w:rsidRPr="000C19F4">
        <w:rPr>
          <w:color w:val="000000" w:themeColor="text1"/>
          <w:sz w:val="28"/>
          <w:szCs w:val="28"/>
        </w:rPr>
        <w:t>полномоченный орган.</w:t>
      </w:r>
    </w:p>
    <w:p w:rsidR="000C19F4" w:rsidRPr="000C19F4" w:rsidRDefault="000C19F4" w:rsidP="000C19F4">
      <w:pPr>
        <w:pStyle w:val="a9"/>
        <w:widowControl w:val="0"/>
        <w:autoSpaceDE w:val="0"/>
        <w:autoSpaceDN w:val="0"/>
        <w:ind w:left="0" w:firstLine="851"/>
        <w:jc w:val="both"/>
        <w:rPr>
          <w:color w:val="000000" w:themeColor="text1"/>
          <w:sz w:val="28"/>
          <w:szCs w:val="28"/>
        </w:rPr>
      </w:pPr>
      <w:r w:rsidRPr="000C19F4">
        <w:rPr>
          <w:color w:val="000000" w:themeColor="text1"/>
          <w:sz w:val="28"/>
          <w:szCs w:val="28"/>
        </w:rPr>
        <w:t xml:space="preserve">Сведения о должностном лице, ответственном за выполнение административной процедуры: </w:t>
      </w:r>
      <w:r>
        <w:rPr>
          <w:color w:val="000000" w:themeColor="text1"/>
          <w:sz w:val="28"/>
          <w:szCs w:val="28"/>
        </w:rPr>
        <w:t>заместитель главы сельского поселения Болчары, ответственный за предоставление муниципальной услуги.</w:t>
      </w:r>
    </w:p>
    <w:p w:rsidR="000C19F4" w:rsidRPr="000C19F4" w:rsidRDefault="000C19F4" w:rsidP="001C7D18">
      <w:pPr>
        <w:pStyle w:val="a9"/>
        <w:widowControl w:val="0"/>
        <w:autoSpaceDE w:val="0"/>
        <w:autoSpaceDN w:val="0"/>
        <w:ind w:left="0" w:firstLine="851"/>
        <w:jc w:val="both"/>
        <w:rPr>
          <w:color w:val="000000" w:themeColor="text1"/>
          <w:sz w:val="28"/>
          <w:szCs w:val="28"/>
        </w:rPr>
      </w:pPr>
      <w:r w:rsidRPr="000C19F4">
        <w:rPr>
          <w:color w:val="000000" w:themeColor="text1"/>
          <w:sz w:val="28"/>
          <w:szCs w:val="28"/>
        </w:rPr>
        <w:t>В ходе приема документов:</w:t>
      </w:r>
    </w:p>
    <w:p w:rsidR="000C19F4" w:rsidRPr="000C19F4" w:rsidRDefault="000C19F4" w:rsidP="001C7D18">
      <w:pPr>
        <w:widowControl w:val="0"/>
        <w:autoSpaceDE w:val="0"/>
        <w:autoSpaceDN w:val="0"/>
        <w:ind w:firstLine="851"/>
        <w:jc w:val="both"/>
        <w:rPr>
          <w:color w:val="000000" w:themeColor="text1"/>
          <w:sz w:val="28"/>
          <w:szCs w:val="28"/>
        </w:rPr>
      </w:pPr>
      <w:r w:rsidRPr="00FE1C07">
        <w:rPr>
          <w:sz w:val="28"/>
          <w:szCs w:val="28"/>
        </w:rPr>
        <w:t>–</w:t>
      </w:r>
      <w:r>
        <w:rPr>
          <w:sz w:val="28"/>
          <w:szCs w:val="28"/>
        </w:rPr>
        <w:t xml:space="preserve"> </w:t>
      </w:r>
      <w:r w:rsidRPr="000C19F4">
        <w:rPr>
          <w:color w:val="000000" w:themeColor="text1"/>
          <w:sz w:val="28"/>
          <w:szCs w:val="28"/>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0C19F4" w:rsidRPr="000C19F4" w:rsidRDefault="000C19F4" w:rsidP="001C7D18">
      <w:pPr>
        <w:widowControl w:val="0"/>
        <w:autoSpaceDE w:val="0"/>
        <w:autoSpaceDN w:val="0"/>
        <w:ind w:firstLine="851"/>
        <w:jc w:val="both"/>
        <w:rPr>
          <w:color w:val="000000" w:themeColor="text1"/>
          <w:sz w:val="28"/>
          <w:szCs w:val="28"/>
        </w:rPr>
      </w:pPr>
      <w:r w:rsidRPr="00FE1C07">
        <w:rPr>
          <w:sz w:val="28"/>
          <w:szCs w:val="28"/>
        </w:rPr>
        <w:t>–</w:t>
      </w:r>
      <w:r>
        <w:rPr>
          <w:sz w:val="28"/>
          <w:szCs w:val="28"/>
        </w:rPr>
        <w:t xml:space="preserve"> </w:t>
      </w:r>
      <w:r w:rsidRPr="000C19F4">
        <w:rPr>
          <w:color w:val="000000" w:themeColor="text1"/>
          <w:sz w:val="28"/>
          <w:szCs w:val="28"/>
        </w:rPr>
        <w:t xml:space="preserve">осуществляется проверка представленных документов на предмет отсутствия оснований для отказа в регистрации заявления, установленных </w:t>
      </w:r>
      <w:hyperlink w:anchor="P193" w:history="1">
        <w:r w:rsidRPr="000C19F4">
          <w:rPr>
            <w:color w:val="000000" w:themeColor="text1"/>
            <w:sz w:val="28"/>
            <w:szCs w:val="28"/>
          </w:rPr>
          <w:t>пунктом 2</w:t>
        </w:r>
      </w:hyperlink>
      <w:r>
        <w:rPr>
          <w:color w:val="000000" w:themeColor="text1"/>
          <w:sz w:val="28"/>
          <w:szCs w:val="28"/>
        </w:rPr>
        <w:t>.7.</w:t>
      </w:r>
      <w:r w:rsidRPr="000C19F4">
        <w:rPr>
          <w:color w:val="000000" w:themeColor="text1"/>
          <w:sz w:val="28"/>
          <w:szCs w:val="28"/>
        </w:rPr>
        <w:t xml:space="preserve"> настоящего Административного регламента.</w:t>
      </w:r>
    </w:p>
    <w:p w:rsidR="000C19F4" w:rsidRPr="000C19F4" w:rsidRDefault="000C19F4" w:rsidP="001C7D18">
      <w:pPr>
        <w:widowControl w:val="0"/>
        <w:autoSpaceDE w:val="0"/>
        <w:autoSpaceDN w:val="0"/>
        <w:ind w:firstLine="851"/>
        <w:jc w:val="both"/>
        <w:rPr>
          <w:color w:val="000000" w:themeColor="text1"/>
          <w:sz w:val="28"/>
          <w:szCs w:val="28"/>
        </w:rPr>
      </w:pPr>
      <w:r w:rsidRPr="000C19F4">
        <w:rPr>
          <w:color w:val="000000" w:themeColor="text1"/>
          <w:sz w:val="28"/>
          <w:szCs w:val="28"/>
        </w:rPr>
        <w:t xml:space="preserve">При наличии оснований для отказа в регистрации заявления </w:t>
      </w:r>
      <w:r>
        <w:rPr>
          <w:color w:val="000000" w:themeColor="text1"/>
          <w:sz w:val="28"/>
          <w:szCs w:val="28"/>
        </w:rPr>
        <w:t xml:space="preserve">заместитель главы, ответственный за предоставление муниципальной услуги, </w:t>
      </w:r>
      <w:r w:rsidRPr="000C19F4">
        <w:rPr>
          <w:color w:val="000000" w:themeColor="text1"/>
          <w:sz w:val="28"/>
          <w:szCs w:val="28"/>
        </w:rPr>
        <w:t>незамедлительно информирует заявителя о принятом решении с указанием оснований принятия данного решения.</w:t>
      </w:r>
    </w:p>
    <w:p w:rsidR="000C19F4" w:rsidRPr="000C19F4" w:rsidRDefault="000C19F4" w:rsidP="001C7D18">
      <w:pPr>
        <w:widowControl w:val="0"/>
        <w:autoSpaceDE w:val="0"/>
        <w:autoSpaceDN w:val="0"/>
        <w:ind w:firstLine="851"/>
        <w:jc w:val="both"/>
        <w:rPr>
          <w:color w:val="000000" w:themeColor="text1"/>
          <w:sz w:val="28"/>
          <w:szCs w:val="28"/>
        </w:rPr>
      </w:pPr>
      <w:r w:rsidRPr="000C19F4">
        <w:rPr>
          <w:color w:val="000000" w:themeColor="text1"/>
          <w:sz w:val="28"/>
          <w:szCs w:val="28"/>
        </w:rPr>
        <w:t xml:space="preserve">В случае подачи заявления с использованием Единого или </w:t>
      </w:r>
      <w:r>
        <w:rPr>
          <w:color w:val="000000" w:themeColor="text1"/>
          <w:sz w:val="28"/>
          <w:szCs w:val="28"/>
        </w:rPr>
        <w:t>Р</w:t>
      </w:r>
      <w:r w:rsidRPr="000C19F4">
        <w:rPr>
          <w:color w:val="000000" w:themeColor="text1"/>
          <w:sz w:val="28"/>
          <w:szCs w:val="28"/>
        </w:rPr>
        <w:t xml:space="preserve">егионального порталов информирование заявителя о принятом решении происходит через </w:t>
      </w:r>
      <w:r w:rsidRPr="000C19F4">
        <w:rPr>
          <w:color w:val="000000" w:themeColor="text1"/>
          <w:sz w:val="28"/>
          <w:szCs w:val="28"/>
        </w:rPr>
        <w:lastRenderedPageBreak/>
        <w:t>личный кабинет заявителя в указанных системах.</w:t>
      </w:r>
    </w:p>
    <w:p w:rsidR="000C19F4" w:rsidRPr="000C19F4" w:rsidRDefault="000C19F4" w:rsidP="001C7D18">
      <w:pPr>
        <w:widowControl w:val="0"/>
        <w:autoSpaceDE w:val="0"/>
        <w:autoSpaceDN w:val="0"/>
        <w:ind w:firstLine="851"/>
        <w:jc w:val="both"/>
        <w:rPr>
          <w:color w:val="000000" w:themeColor="text1"/>
          <w:sz w:val="28"/>
          <w:szCs w:val="28"/>
        </w:rPr>
      </w:pPr>
      <w:r w:rsidRPr="000C19F4">
        <w:rPr>
          <w:color w:val="000000" w:themeColor="text1"/>
          <w:sz w:val="28"/>
          <w:szCs w:val="28"/>
        </w:rPr>
        <w:t xml:space="preserve">При отсутствии оснований для отказа в регистрации заявления, установленных пунктом </w:t>
      </w:r>
      <w:r>
        <w:rPr>
          <w:color w:val="000000" w:themeColor="text1"/>
          <w:sz w:val="28"/>
          <w:szCs w:val="28"/>
        </w:rPr>
        <w:t>2.7.</w:t>
      </w:r>
      <w:r w:rsidRPr="000C19F4">
        <w:rPr>
          <w:color w:val="000000" w:themeColor="text1"/>
          <w:sz w:val="28"/>
          <w:szCs w:val="28"/>
        </w:rPr>
        <w:t xml:space="preserve"> настоящего Административного регламента, заявление и прилагаемые </w:t>
      </w:r>
      <w:r>
        <w:rPr>
          <w:color w:val="000000" w:themeColor="text1"/>
          <w:sz w:val="28"/>
          <w:szCs w:val="28"/>
        </w:rPr>
        <w:t>к нему документы регистрируются</w:t>
      </w:r>
      <w:r w:rsidRPr="000C19F4">
        <w:rPr>
          <w:b/>
          <w:i/>
          <w:color w:val="000000" w:themeColor="text1"/>
          <w:sz w:val="28"/>
          <w:szCs w:val="28"/>
        </w:rPr>
        <w:t xml:space="preserve"> </w:t>
      </w:r>
      <w:r w:rsidRPr="000C19F4">
        <w:rPr>
          <w:color w:val="000000" w:themeColor="text1"/>
          <w:sz w:val="28"/>
          <w:szCs w:val="28"/>
        </w:rPr>
        <w:t>в порядке и сроки, установленные настоящим Административным регламентом.</w:t>
      </w:r>
    </w:p>
    <w:p w:rsidR="000C19F4" w:rsidRPr="000C19F4" w:rsidRDefault="000C19F4" w:rsidP="001C7D18">
      <w:pPr>
        <w:pStyle w:val="a9"/>
        <w:widowControl w:val="0"/>
        <w:autoSpaceDE w:val="0"/>
        <w:autoSpaceDN w:val="0"/>
        <w:ind w:left="0" w:firstLine="851"/>
        <w:jc w:val="both"/>
        <w:rPr>
          <w:color w:val="000000" w:themeColor="text1"/>
          <w:sz w:val="28"/>
          <w:szCs w:val="28"/>
        </w:rPr>
      </w:pPr>
      <w:r w:rsidRPr="000C19F4">
        <w:rPr>
          <w:color w:val="000000" w:themeColor="text1"/>
          <w:sz w:val="28"/>
          <w:szCs w:val="28"/>
        </w:rPr>
        <w:t xml:space="preserve">Критерий принятия решения: наличие (отсутствие) оснований для отказа в регистрации заявления, предусмотренных </w:t>
      </w:r>
      <w:hyperlink w:anchor="P193" w:history="1">
        <w:r w:rsidRPr="000C19F4">
          <w:rPr>
            <w:color w:val="000000" w:themeColor="text1"/>
            <w:sz w:val="28"/>
            <w:szCs w:val="28"/>
          </w:rPr>
          <w:t>пунктом 2</w:t>
        </w:r>
      </w:hyperlink>
      <w:r w:rsidR="001C7D18">
        <w:rPr>
          <w:color w:val="000000" w:themeColor="text1"/>
          <w:sz w:val="28"/>
          <w:szCs w:val="28"/>
        </w:rPr>
        <w:t>.7.</w:t>
      </w:r>
      <w:r w:rsidRPr="000C19F4">
        <w:rPr>
          <w:color w:val="000000" w:themeColor="text1"/>
          <w:sz w:val="28"/>
          <w:szCs w:val="28"/>
        </w:rPr>
        <w:t xml:space="preserve"> настоящего Административного регламента.</w:t>
      </w:r>
    </w:p>
    <w:p w:rsidR="000C19F4" w:rsidRPr="000C19F4" w:rsidRDefault="000C19F4" w:rsidP="001C7D18">
      <w:pPr>
        <w:pStyle w:val="a9"/>
        <w:widowControl w:val="0"/>
        <w:autoSpaceDE w:val="0"/>
        <w:autoSpaceDN w:val="0"/>
        <w:ind w:left="0" w:firstLine="851"/>
        <w:jc w:val="both"/>
        <w:rPr>
          <w:color w:val="000000" w:themeColor="text1"/>
          <w:sz w:val="28"/>
          <w:szCs w:val="28"/>
        </w:rPr>
      </w:pPr>
      <w:r w:rsidRPr="000C19F4">
        <w:rPr>
          <w:color w:val="000000" w:themeColor="text1"/>
          <w:sz w:val="28"/>
          <w:szCs w:val="28"/>
        </w:rPr>
        <w:t>Результат выполнения административной процедуры: регистрация (отказ в регистрации) заявления.</w:t>
      </w:r>
    </w:p>
    <w:p w:rsidR="000C19F4" w:rsidRPr="000C19F4" w:rsidRDefault="000C19F4" w:rsidP="001C7D18">
      <w:pPr>
        <w:pStyle w:val="a9"/>
        <w:widowControl w:val="0"/>
        <w:autoSpaceDE w:val="0"/>
        <w:autoSpaceDN w:val="0"/>
        <w:ind w:left="0" w:firstLine="851"/>
        <w:jc w:val="both"/>
        <w:rPr>
          <w:color w:val="000000" w:themeColor="text1"/>
          <w:sz w:val="28"/>
          <w:szCs w:val="28"/>
        </w:rPr>
      </w:pPr>
      <w:r w:rsidRPr="000C19F4">
        <w:rPr>
          <w:color w:val="000000" w:themeColor="text1"/>
          <w:sz w:val="28"/>
          <w:szCs w:val="28"/>
        </w:rPr>
        <w:t>Способ фиксации результата выполнения административной процедуры: факт регистрации заявления фиксируется в журнале регистрации.</w:t>
      </w:r>
    </w:p>
    <w:p w:rsidR="000C19F4" w:rsidRPr="000C19F4" w:rsidRDefault="000C19F4" w:rsidP="001C7D18">
      <w:pPr>
        <w:widowControl w:val="0"/>
        <w:autoSpaceDE w:val="0"/>
        <w:autoSpaceDN w:val="0"/>
        <w:ind w:firstLine="851"/>
        <w:jc w:val="both"/>
        <w:rPr>
          <w:color w:val="000000" w:themeColor="text1"/>
          <w:sz w:val="28"/>
          <w:szCs w:val="28"/>
        </w:rPr>
      </w:pPr>
      <w:r w:rsidRPr="000C19F4">
        <w:rPr>
          <w:color w:val="000000" w:themeColor="text1"/>
          <w:sz w:val="28"/>
          <w:szCs w:val="28"/>
        </w:rPr>
        <w:t>Заявителю (в том числе в электронном виде) предоставляются сведения о дате поступления заявления и его регистрационном номере.</w:t>
      </w:r>
    </w:p>
    <w:p w:rsidR="001C7D18" w:rsidRPr="001C7D18" w:rsidRDefault="000C19F4" w:rsidP="001C7D18">
      <w:pPr>
        <w:autoSpaceDE w:val="0"/>
        <w:autoSpaceDN w:val="0"/>
        <w:adjustRightInd w:val="0"/>
        <w:ind w:firstLine="851"/>
        <w:jc w:val="both"/>
        <w:outlineLvl w:val="1"/>
        <w:rPr>
          <w:color w:val="000000" w:themeColor="text1"/>
          <w:sz w:val="28"/>
          <w:szCs w:val="28"/>
        </w:rPr>
      </w:pPr>
      <w:r w:rsidRPr="001C7D18">
        <w:rPr>
          <w:sz w:val="28"/>
          <w:szCs w:val="28"/>
        </w:rPr>
        <w:t xml:space="preserve">3.1.2. </w:t>
      </w:r>
      <w:bookmarkStart w:id="4" w:name="P211"/>
      <w:bookmarkEnd w:id="4"/>
      <w:r w:rsidR="001C7D18" w:rsidRPr="001C7D18">
        <w:rPr>
          <w:color w:val="000000" w:themeColor="text1"/>
          <w:sz w:val="28"/>
          <w:szCs w:val="28"/>
        </w:rPr>
        <w:t>Формирование и направление межведомственного запроса в органы, участвующие в предоставлении муниципальной услуги</w:t>
      </w:r>
    </w:p>
    <w:p w:rsidR="001C7D18" w:rsidRPr="006E47AF" w:rsidRDefault="001C7D18" w:rsidP="001C7D18">
      <w:pPr>
        <w:pStyle w:val="a9"/>
        <w:widowControl w:val="0"/>
        <w:tabs>
          <w:tab w:val="left" w:pos="1134"/>
        </w:tabs>
        <w:autoSpaceDE w:val="0"/>
        <w:autoSpaceDN w:val="0"/>
        <w:ind w:left="0" w:firstLine="851"/>
        <w:jc w:val="both"/>
        <w:rPr>
          <w:color w:val="000000" w:themeColor="text1"/>
          <w:sz w:val="28"/>
          <w:szCs w:val="28"/>
        </w:rPr>
      </w:pPr>
      <w:r w:rsidRPr="006E47AF">
        <w:rPr>
          <w:color w:val="000000" w:themeColor="text1"/>
          <w:sz w:val="28"/>
          <w:szCs w:val="28"/>
        </w:rPr>
        <w:t>Основание для начала административной процедуры: непредставление заявителем предусмотренны</w:t>
      </w:r>
      <w:proofErr w:type="gramStart"/>
      <w:r w:rsidRPr="006E47AF">
        <w:rPr>
          <w:color w:val="000000" w:themeColor="text1"/>
          <w:sz w:val="28"/>
          <w:szCs w:val="28"/>
        </w:rPr>
        <w:t>х(</w:t>
      </w:r>
      <w:proofErr w:type="gramEnd"/>
      <w:r w:rsidRPr="006E47AF">
        <w:rPr>
          <w:color w:val="000000" w:themeColor="text1"/>
          <w:sz w:val="28"/>
          <w:szCs w:val="28"/>
        </w:rPr>
        <w:t xml:space="preserve">ой) </w:t>
      </w:r>
      <w:r>
        <w:rPr>
          <w:color w:val="000000" w:themeColor="text1"/>
          <w:sz w:val="28"/>
          <w:szCs w:val="28"/>
        </w:rPr>
        <w:t>под</w:t>
      </w:r>
      <w:r w:rsidRPr="006E47AF">
        <w:rPr>
          <w:color w:val="000000" w:themeColor="text1"/>
          <w:sz w:val="28"/>
          <w:szCs w:val="28"/>
        </w:rPr>
        <w:t xml:space="preserve">пунктом </w:t>
      </w:r>
      <w:r>
        <w:rPr>
          <w:color w:val="000000" w:themeColor="text1"/>
          <w:sz w:val="28"/>
          <w:szCs w:val="28"/>
        </w:rPr>
        <w:t>2.6.2.</w:t>
      </w:r>
      <w:r w:rsidRPr="006E47AF">
        <w:rPr>
          <w:color w:val="000000" w:themeColor="text1"/>
          <w:sz w:val="28"/>
          <w:szCs w:val="28"/>
        </w:rPr>
        <w:t xml:space="preserve"> настоящего Административного регламента документов (информации) по собственной инициативе.</w:t>
      </w:r>
    </w:p>
    <w:p w:rsidR="001C7D18" w:rsidRPr="006E47AF" w:rsidRDefault="001C7D18" w:rsidP="001C7D18">
      <w:pPr>
        <w:pStyle w:val="a9"/>
        <w:widowControl w:val="0"/>
        <w:tabs>
          <w:tab w:val="left" w:pos="1134"/>
        </w:tabs>
        <w:autoSpaceDE w:val="0"/>
        <w:autoSpaceDN w:val="0"/>
        <w:ind w:left="0" w:firstLine="851"/>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Pr>
          <w:color w:val="000000" w:themeColor="text1"/>
          <w:sz w:val="28"/>
          <w:szCs w:val="28"/>
        </w:rPr>
        <w:t>заместитель главы, ответственный за предоставление муниципальной услуги.</w:t>
      </w:r>
    </w:p>
    <w:p w:rsidR="001C7D18" w:rsidRPr="001C7D18" w:rsidRDefault="001C7D18" w:rsidP="001C7D18">
      <w:pPr>
        <w:pStyle w:val="a9"/>
        <w:widowControl w:val="0"/>
        <w:tabs>
          <w:tab w:val="left" w:pos="1134"/>
        </w:tabs>
        <w:autoSpaceDE w:val="0"/>
        <w:autoSpaceDN w:val="0"/>
        <w:ind w:left="851"/>
        <w:jc w:val="both"/>
        <w:rPr>
          <w:color w:val="000000" w:themeColor="text1"/>
          <w:sz w:val="28"/>
          <w:szCs w:val="28"/>
        </w:rPr>
      </w:pPr>
      <w:r w:rsidRPr="001C7D18">
        <w:rPr>
          <w:color w:val="000000" w:themeColor="text1"/>
          <w:sz w:val="28"/>
          <w:szCs w:val="28"/>
        </w:rPr>
        <w:t>Заместитель главы:</w:t>
      </w:r>
    </w:p>
    <w:p w:rsidR="001C7D18" w:rsidRPr="001C7D18" w:rsidRDefault="001C7D18" w:rsidP="001C7D18">
      <w:pPr>
        <w:widowControl w:val="0"/>
        <w:tabs>
          <w:tab w:val="left" w:pos="1134"/>
        </w:tabs>
        <w:autoSpaceDE w:val="0"/>
        <w:autoSpaceDN w:val="0"/>
        <w:ind w:firstLine="851"/>
        <w:jc w:val="both"/>
        <w:rPr>
          <w:color w:val="000000" w:themeColor="text1"/>
          <w:sz w:val="28"/>
          <w:szCs w:val="28"/>
        </w:rPr>
      </w:pPr>
      <w:r w:rsidRPr="001C7D18">
        <w:rPr>
          <w:sz w:val="28"/>
          <w:szCs w:val="28"/>
        </w:rPr>
        <w:t xml:space="preserve">– </w:t>
      </w:r>
      <w:r w:rsidRPr="001C7D18">
        <w:rPr>
          <w:color w:val="000000" w:themeColor="text1"/>
          <w:sz w:val="28"/>
          <w:szCs w:val="28"/>
        </w:rPr>
        <w:t xml:space="preserve">осуществляет формирование и направление межведомственного запроса в УФНС для получения информации, предусмотренной </w:t>
      </w:r>
      <w:r w:rsidRPr="001C7D18">
        <w:rPr>
          <w:sz w:val="28"/>
          <w:szCs w:val="28"/>
        </w:rPr>
        <w:t>подпунктом 2.6.2.</w:t>
      </w:r>
      <w:r w:rsidRPr="001C7D18">
        <w:rPr>
          <w:color w:val="000000" w:themeColor="text1"/>
          <w:sz w:val="28"/>
          <w:szCs w:val="28"/>
        </w:rPr>
        <w:t xml:space="preserve"> настоящего Административного регламента, получает ответ на межведомственный запрос (максимальный срок выполнения – пять рабочих дней со дня поступления межведомственного запроса в орган, предоставляющий документ и информацию).</w:t>
      </w:r>
    </w:p>
    <w:p w:rsidR="001C7D18" w:rsidRPr="006E47AF" w:rsidRDefault="001C7D18" w:rsidP="001C7D18">
      <w:pPr>
        <w:pStyle w:val="a9"/>
        <w:widowControl w:val="0"/>
        <w:tabs>
          <w:tab w:val="left" w:pos="1134"/>
        </w:tabs>
        <w:autoSpaceDE w:val="0"/>
        <w:autoSpaceDN w:val="0"/>
        <w:ind w:left="0" w:firstLine="851"/>
        <w:jc w:val="both"/>
        <w:rPr>
          <w:color w:val="000000" w:themeColor="text1"/>
          <w:sz w:val="28"/>
          <w:szCs w:val="28"/>
        </w:rPr>
      </w:pPr>
      <w:r w:rsidRPr="006E47AF">
        <w:rPr>
          <w:color w:val="000000" w:themeColor="text1"/>
          <w:sz w:val="28"/>
          <w:szCs w:val="28"/>
        </w:rPr>
        <w:t xml:space="preserve">Критерий принятия решения: отсутствие документов, необходимых для предоставления муниципальной услуги, указанных в </w:t>
      </w:r>
      <w:r>
        <w:rPr>
          <w:color w:val="000000" w:themeColor="text1"/>
          <w:sz w:val="28"/>
          <w:szCs w:val="28"/>
        </w:rPr>
        <w:t>подпункте 2.6.2.</w:t>
      </w:r>
      <w:r w:rsidRPr="006E47AF">
        <w:rPr>
          <w:color w:val="000000" w:themeColor="text1"/>
          <w:sz w:val="28"/>
          <w:szCs w:val="28"/>
        </w:rPr>
        <w:t xml:space="preserve"> настоящего Административного регламента.</w:t>
      </w:r>
    </w:p>
    <w:p w:rsidR="001C7D18" w:rsidRPr="006E47AF" w:rsidRDefault="001C7D18" w:rsidP="001C7D18">
      <w:pPr>
        <w:pStyle w:val="a9"/>
        <w:widowControl w:val="0"/>
        <w:tabs>
          <w:tab w:val="left" w:pos="1134"/>
        </w:tabs>
        <w:autoSpaceDE w:val="0"/>
        <w:autoSpaceDN w:val="0"/>
        <w:ind w:left="0" w:firstLine="851"/>
        <w:jc w:val="both"/>
        <w:rPr>
          <w:color w:val="000000" w:themeColor="text1"/>
          <w:sz w:val="28"/>
          <w:szCs w:val="28"/>
        </w:rPr>
      </w:pPr>
      <w:r w:rsidRPr="006E47AF">
        <w:rPr>
          <w:color w:val="000000" w:themeColor="text1"/>
          <w:sz w:val="28"/>
          <w:szCs w:val="28"/>
        </w:rPr>
        <w:t>Результат выполнения административной процедуры: получение и регистрация ответов на межведомственные запросы.</w:t>
      </w:r>
    </w:p>
    <w:p w:rsidR="001C7D18" w:rsidRPr="006E47AF" w:rsidRDefault="001C7D18" w:rsidP="001C7D18">
      <w:pPr>
        <w:pStyle w:val="a9"/>
        <w:widowControl w:val="0"/>
        <w:tabs>
          <w:tab w:val="left" w:pos="1134"/>
        </w:tabs>
        <w:autoSpaceDE w:val="0"/>
        <w:autoSpaceDN w:val="0"/>
        <w:ind w:left="0" w:firstLine="851"/>
        <w:jc w:val="both"/>
        <w:rPr>
          <w:color w:val="000000" w:themeColor="text1"/>
          <w:sz w:val="28"/>
          <w:szCs w:val="28"/>
        </w:rPr>
      </w:pPr>
      <w:r w:rsidRPr="006E47AF">
        <w:rPr>
          <w:color w:val="000000" w:themeColor="text1"/>
          <w:sz w:val="28"/>
          <w:szCs w:val="28"/>
        </w:rPr>
        <w:t>Способ фиксации результата выполнения административной процедуры: регистрация полученного ответа в порядке делопроизводства и его передача с приложением документов для рассмотрения.</w:t>
      </w:r>
    </w:p>
    <w:p w:rsidR="001C7D18" w:rsidRPr="001C7D18" w:rsidRDefault="001C7D18" w:rsidP="001C7D18">
      <w:pPr>
        <w:autoSpaceDE w:val="0"/>
        <w:autoSpaceDN w:val="0"/>
        <w:adjustRightInd w:val="0"/>
        <w:ind w:firstLine="851"/>
        <w:outlineLvl w:val="1"/>
        <w:rPr>
          <w:color w:val="000000" w:themeColor="text1"/>
          <w:sz w:val="28"/>
          <w:szCs w:val="28"/>
        </w:rPr>
      </w:pPr>
      <w:r w:rsidRPr="001C7D18">
        <w:rPr>
          <w:color w:val="000000" w:themeColor="text1"/>
          <w:sz w:val="28"/>
          <w:szCs w:val="28"/>
        </w:rPr>
        <w:t>3.1.3. Рассмотрение представленных документов</w:t>
      </w:r>
    </w:p>
    <w:p w:rsidR="001C7D18" w:rsidRPr="001C7D18" w:rsidRDefault="001C7D18" w:rsidP="001C7D18">
      <w:pPr>
        <w:widowControl w:val="0"/>
        <w:autoSpaceDE w:val="0"/>
        <w:autoSpaceDN w:val="0"/>
        <w:ind w:firstLine="851"/>
        <w:jc w:val="both"/>
        <w:rPr>
          <w:color w:val="000000" w:themeColor="text1"/>
          <w:sz w:val="28"/>
          <w:szCs w:val="28"/>
        </w:rPr>
      </w:pPr>
      <w:r w:rsidRPr="001C7D18">
        <w:rPr>
          <w:color w:val="000000" w:themeColor="text1"/>
          <w:sz w:val="28"/>
          <w:szCs w:val="28"/>
        </w:rPr>
        <w:t>Основание для начала административной процедуры: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1C7D18" w:rsidRPr="001C7D18" w:rsidRDefault="001C7D18" w:rsidP="001C7D18">
      <w:pPr>
        <w:widowControl w:val="0"/>
        <w:autoSpaceDE w:val="0"/>
        <w:autoSpaceDN w:val="0"/>
        <w:ind w:firstLine="851"/>
        <w:jc w:val="both"/>
        <w:rPr>
          <w:color w:val="000000" w:themeColor="text1"/>
          <w:sz w:val="28"/>
          <w:szCs w:val="28"/>
        </w:rPr>
      </w:pPr>
      <w:r w:rsidRPr="001C7D18">
        <w:rPr>
          <w:color w:val="000000" w:themeColor="text1"/>
          <w:sz w:val="28"/>
          <w:szCs w:val="28"/>
        </w:rPr>
        <w:t xml:space="preserve">Сведения о должностном лице, ответственном за выполнение административной процедуры: </w:t>
      </w:r>
      <w:r>
        <w:rPr>
          <w:color w:val="000000" w:themeColor="text1"/>
          <w:sz w:val="28"/>
          <w:szCs w:val="28"/>
        </w:rPr>
        <w:t xml:space="preserve">заместитель главы, ответственный за </w:t>
      </w:r>
      <w:r>
        <w:rPr>
          <w:color w:val="000000" w:themeColor="text1"/>
          <w:sz w:val="28"/>
          <w:szCs w:val="28"/>
        </w:rPr>
        <w:lastRenderedPageBreak/>
        <w:t>предоставление муниципальной услуги.</w:t>
      </w:r>
    </w:p>
    <w:p w:rsidR="001C7D18" w:rsidRPr="001C7D18" w:rsidRDefault="001C7D18" w:rsidP="001C7D18">
      <w:pPr>
        <w:widowControl w:val="0"/>
        <w:autoSpaceDE w:val="0"/>
        <w:autoSpaceDN w:val="0"/>
        <w:ind w:firstLine="851"/>
        <w:jc w:val="both"/>
        <w:rPr>
          <w:color w:val="000000" w:themeColor="text1"/>
          <w:sz w:val="28"/>
          <w:szCs w:val="28"/>
        </w:rPr>
      </w:pPr>
      <w:r>
        <w:rPr>
          <w:color w:val="000000" w:themeColor="text1"/>
          <w:sz w:val="28"/>
          <w:szCs w:val="28"/>
        </w:rPr>
        <w:t>Заместитель главы,</w:t>
      </w:r>
      <w:r w:rsidRPr="001C7D18">
        <w:rPr>
          <w:color w:val="000000" w:themeColor="text1"/>
          <w:sz w:val="28"/>
          <w:szCs w:val="28"/>
        </w:rPr>
        <w:t xml:space="preserve"> при рассмотрении представленных документов</w:t>
      </w:r>
      <w:r>
        <w:rPr>
          <w:color w:val="000000" w:themeColor="text1"/>
          <w:sz w:val="28"/>
          <w:szCs w:val="28"/>
        </w:rPr>
        <w:t>,</w:t>
      </w:r>
      <w:r w:rsidRPr="001C7D18">
        <w:rPr>
          <w:color w:val="000000" w:themeColor="text1"/>
          <w:sz w:val="28"/>
          <w:szCs w:val="28"/>
        </w:rPr>
        <w:t xml:space="preserve"> в течение </w:t>
      </w:r>
      <w:r>
        <w:rPr>
          <w:color w:val="000000" w:themeColor="text1"/>
          <w:sz w:val="28"/>
          <w:szCs w:val="28"/>
        </w:rPr>
        <w:t>четырех</w:t>
      </w:r>
      <w:r w:rsidRPr="001C7D18">
        <w:rPr>
          <w:color w:val="000000" w:themeColor="text1"/>
          <w:sz w:val="28"/>
          <w:szCs w:val="28"/>
        </w:rPr>
        <w:t xml:space="preserve"> рабочих дней со дня регистрации заявления осуществляет проверку:</w:t>
      </w:r>
    </w:p>
    <w:p w:rsidR="001C7D18" w:rsidRPr="001C7D18" w:rsidRDefault="001C7D18" w:rsidP="001C7D18">
      <w:pPr>
        <w:widowControl w:val="0"/>
        <w:autoSpaceDE w:val="0"/>
        <w:autoSpaceDN w:val="0"/>
        <w:ind w:firstLine="851"/>
        <w:jc w:val="both"/>
        <w:rPr>
          <w:color w:val="000000" w:themeColor="text1"/>
          <w:sz w:val="28"/>
          <w:szCs w:val="28"/>
        </w:rPr>
      </w:pPr>
      <w:r w:rsidRPr="001C7D18">
        <w:rPr>
          <w:sz w:val="28"/>
          <w:szCs w:val="28"/>
        </w:rPr>
        <w:t>–</w:t>
      </w:r>
      <w:r>
        <w:rPr>
          <w:sz w:val="28"/>
          <w:szCs w:val="28"/>
        </w:rPr>
        <w:t xml:space="preserve"> </w:t>
      </w:r>
      <w:r w:rsidRPr="001C7D18">
        <w:rPr>
          <w:color w:val="000000" w:themeColor="text1"/>
          <w:sz w:val="28"/>
          <w:szCs w:val="28"/>
        </w:rPr>
        <w:t>наличия полномочий на выдачу специального разрешения по заявленному маршруту;</w:t>
      </w:r>
    </w:p>
    <w:p w:rsidR="001C7D18" w:rsidRPr="001C7D18" w:rsidRDefault="001C7D18" w:rsidP="001C7D18">
      <w:pPr>
        <w:widowControl w:val="0"/>
        <w:autoSpaceDE w:val="0"/>
        <w:autoSpaceDN w:val="0"/>
        <w:ind w:firstLine="851"/>
        <w:jc w:val="both"/>
        <w:rPr>
          <w:color w:val="000000" w:themeColor="text1"/>
          <w:sz w:val="28"/>
          <w:szCs w:val="28"/>
        </w:rPr>
      </w:pPr>
      <w:r w:rsidRPr="001C7D18">
        <w:rPr>
          <w:sz w:val="28"/>
          <w:szCs w:val="28"/>
        </w:rPr>
        <w:t>–</w:t>
      </w:r>
      <w:r>
        <w:rPr>
          <w:sz w:val="28"/>
          <w:szCs w:val="28"/>
        </w:rPr>
        <w:t xml:space="preserve"> </w:t>
      </w:r>
      <w:r w:rsidRPr="001C7D18">
        <w:rPr>
          <w:color w:val="000000" w:themeColor="text1"/>
          <w:sz w:val="28"/>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1C7D18" w:rsidRPr="001C7D18" w:rsidRDefault="001C7D18" w:rsidP="001C7D18">
      <w:pPr>
        <w:widowControl w:val="0"/>
        <w:autoSpaceDE w:val="0"/>
        <w:autoSpaceDN w:val="0"/>
        <w:ind w:firstLine="851"/>
        <w:jc w:val="both"/>
        <w:rPr>
          <w:color w:val="000000" w:themeColor="text1"/>
          <w:sz w:val="28"/>
          <w:szCs w:val="28"/>
        </w:rPr>
      </w:pPr>
      <w:r w:rsidRPr="001C7D18">
        <w:rPr>
          <w:sz w:val="28"/>
          <w:szCs w:val="28"/>
        </w:rPr>
        <w:t>–</w:t>
      </w:r>
      <w:r>
        <w:rPr>
          <w:sz w:val="28"/>
          <w:szCs w:val="28"/>
        </w:rPr>
        <w:t xml:space="preserve"> </w:t>
      </w:r>
      <w:r w:rsidRPr="001C7D18">
        <w:rPr>
          <w:color w:val="000000" w:themeColor="text1"/>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C7D18" w:rsidRPr="001C7D18" w:rsidRDefault="001C7D18" w:rsidP="001C7D18">
      <w:pPr>
        <w:widowControl w:val="0"/>
        <w:autoSpaceDE w:val="0"/>
        <w:autoSpaceDN w:val="0"/>
        <w:ind w:firstLine="851"/>
        <w:jc w:val="both"/>
        <w:rPr>
          <w:color w:val="000000" w:themeColor="text1"/>
          <w:sz w:val="28"/>
          <w:szCs w:val="28"/>
        </w:rPr>
      </w:pPr>
      <w:r w:rsidRPr="001C7D18">
        <w:rPr>
          <w:sz w:val="28"/>
          <w:szCs w:val="28"/>
        </w:rPr>
        <w:t>–</w:t>
      </w:r>
      <w:r>
        <w:rPr>
          <w:sz w:val="28"/>
          <w:szCs w:val="28"/>
        </w:rPr>
        <w:t xml:space="preserve"> </w:t>
      </w:r>
      <w:r w:rsidRPr="001C7D18">
        <w:rPr>
          <w:color w:val="000000" w:themeColor="text1"/>
          <w:sz w:val="28"/>
          <w:szCs w:val="28"/>
        </w:rPr>
        <w:t>сведений о соблюдении требований о перевозке делимого груза.</w:t>
      </w:r>
    </w:p>
    <w:p w:rsidR="001C7D18" w:rsidRPr="001C7D18" w:rsidRDefault="001C7D18" w:rsidP="001C7D18">
      <w:pPr>
        <w:autoSpaceDE w:val="0"/>
        <w:autoSpaceDN w:val="0"/>
        <w:adjustRightInd w:val="0"/>
        <w:ind w:firstLine="851"/>
        <w:jc w:val="both"/>
        <w:outlineLvl w:val="1"/>
        <w:rPr>
          <w:b/>
          <w:color w:val="000000" w:themeColor="text1"/>
          <w:sz w:val="28"/>
          <w:szCs w:val="28"/>
        </w:rPr>
      </w:pPr>
      <w:r w:rsidRPr="001C7D18">
        <w:rPr>
          <w:color w:val="000000" w:themeColor="text1"/>
          <w:sz w:val="28"/>
          <w:szCs w:val="28"/>
        </w:rPr>
        <w:t>Критерий принятия решения: наличие (отсутствие) оснований для отказа в предоставлении муниципальной услуги, установленных пунктом 2</w:t>
      </w:r>
      <w:r w:rsidR="00962060">
        <w:rPr>
          <w:color w:val="000000" w:themeColor="text1"/>
          <w:sz w:val="28"/>
          <w:szCs w:val="28"/>
        </w:rPr>
        <w:t xml:space="preserve">.8. </w:t>
      </w:r>
      <w:r w:rsidRPr="001C7D18">
        <w:rPr>
          <w:color w:val="000000" w:themeColor="text1"/>
          <w:sz w:val="28"/>
          <w:szCs w:val="28"/>
        </w:rPr>
        <w:t>настоящего Административного регламента.</w:t>
      </w:r>
    </w:p>
    <w:p w:rsidR="001C7D18" w:rsidRPr="001C7D18" w:rsidRDefault="001C7D18" w:rsidP="001C7D18">
      <w:pPr>
        <w:autoSpaceDE w:val="0"/>
        <w:autoSpaceDN w:val="0"/>
        <w:adjustRightInd w:val="0"/>
        <w:ind w:firstLine="851"/>
        <w:jc w:val="both"/>
        <w:outlineLvl w:val="1"/>
        <w:rPr>
          <w:color w:val="000000" w:themeColor="text1"/>
          <w:sz w:val="28"/>
          <w:szCs w:val="28"/>
        </w:rPr>
      </w:pPr>
      <w:r w:rsidRPr="001C7D18">
        <w:rPr>
          <w:color w:val="000000" w:themeColor="text1"/>
          <w:sz w:val="28"/>
          <w:szCs w:val="28"/>
        </w:rPr>
        <w:t>Результат выполнения административной процедуры: рассмотрение представленных документов.</w:t>
      </w:r>
    </w:p>
    <w:p w:rsidR="007343FF" w:rsidRPr="001C7D18" w:rsidRDefault="007343FF" w:rsidP="00962060">
      <w:pPr>
        <w:pStyle w:val="a9"/>
        <w:numPr>
          <w:ilvl w:val="2"/>
          <w:numId w:val="43"/>
        </w:numPr>
        <w:tabs>
          <w:tab w:val="left" w:pos="1560"/>
        </w:tabs>
        <w:autoSpaceDE w:val="0"/>
        <w:autoSpaceDN w:val="0"/>
        <w:adjustRightInd w:val="0"/>
        <w:ind w:left="0" w:firstLine="850"/>
        <w:jc w:val="both"/>
        <w:rPr>
          <w:sz w:val="28"/>
          <w:szCs w:val="28"/>
        </w:rPr>
      </w:pPr>
      <w:r w:rsidRPr="001C7D18">
        <w:rPr>
          <w:color w:val="000000" w:themeColor="text1"/>
          <w:sz w:val="28"/>
          <w:szCs w:val="28"/>
        </w:rPr>
        <w:t>Согласование маршрута тяжеловесных и (или) крупногабаритных транспортных средств</w:t>
      </w:r>
      <w:r w:rsidRPr="001C7D18">
        <w:rPr>
          <w:sz w:val="28"/>
          <w:szCs w:val="28"/>
        </w:rPr>
        <w:t xml:space="preserve"> </w:t>
      </w:r>
    </w:p>
    <w:p w:rsidR="00962060" w:rsidRPr="00962060" w:rsidRDefault="00962060" w:rsidP="00962060">
      <w:pPr>
        <w:widowControl w:val="0"/>
        <w:autoSpaceDE w:val="0"/>
        <w:autoSpaceDN w:val="0"/>
        <w:ind w:firstLine="851"/>
        <w:jc w:val="both"/>
        <w:rPr>
          <w:color w:val="000000" w:themeColor="text1"/>
          <w:sz w:val="28"/>
          <w:szCs w:val="28"/>
        </w:rPr>
      </w:pPr>
      <w:r w:rsidRPr="00962060">
        <w:rPr>
          <w:color w:val="000000" w:themeColor="text1"/>
          <w:sz w:val="28"/>
          <w:szCs w:val="28"/>
        </w:rPr>
        <w:t>Основание для начала административной процедуры:</w:t>
      </w:r>
      <w:r w:rsidRPr="00962060">
        <w:rPr>
          <w:color w:val="000000" w:themeColor="text1"/>
          <w:szCs w:val="28"/>
        </w:rPr>
        <w:t xml:space="preserve"> </w:t>
      </w:r>
      <w:r w:rsidRPr="00962060">
        <w:rPr>
          <w:color w:val="000000" w:themeColor="text1"/>
          <w:sz w:val="28"/>
          <w:szCs w:val="28"/>
        </w:rPr>
        <w:t>принятие решения о выдаче специального разрешения.</w:t>
      </w:r>
    </w:p>
    <w:p w:rsidR="006654AD" w:rsidRPr="006654AD" w:rsidRDefault="006654AD" w:rsidP="006654AD">
      <w:pPr>
        <w:tabs>
          <w:tab w:val="left" w:pos="0"/>
          <w:tab w:val="left" w:pos="1418"/>
        </w:tabs>
        <w:autoSpaceDE w:val="0"/>
        <w:autoSpaceDN w:val="0"/>
        <w:adjustRightInd w:val="0"/>
        <w:ind w:firstLine="851"/>
        <w:jc w:val="both"/>
        <w:rPr>
          <w:sz w:val="28"/>
          <w:szCs w:val="28"/>
        </w:rPr>
      </w:pPr>
      <w:r w:rsidRPr="006654AD">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962060">
        <w:rPr>
          <w:sz w:val="28"/>
          <w:szCs w:val="28"/>
        </w:rPr>
        <w:t>заместитель главы, ответственный за предоставление муниципальной услуги.</w:t>
      </w:r>
    </w:p>
    <w:p w:rsidR="006654AD" w:rsidRPr="006654AD" w:rsidRDefault="00962060" w:rsidP="006654AD">
      <w:pPr>
        <w:pStyle w:val="a9"/>
        <w:tabs>
          <w:tab w:val="left" w:pos="1134"/>
          <w:tab w:val="left" w:pos="1560"/>
        </w:tabs>
        <w:autoSpaceDE w:val="0"/>
        <w:autoSpaceDN w:val="0"/>
        <w:adjustRightInd w:val="0"/>
        <w:ind w:left="0" w:firstLine="851"/>
        <w:jc w:val="both"/>
        <w:outlineLvl w:val="1"/>
        <w:rPr>
          <w:color w:val="000000" w:themeColor="text1"/>
          <w:sz w:val="28"/>
          <w:szCs w:val="28"/>
        </w:rPr>
      </w:pPr>
      <w:r>
        <w:rPr>
          <w:color w:val="000000" w:themeColor="text1"/>
          <w:sz w:val="28"/>
          <w:szCs w:val="28"/>
        </w:rPr>
        <w:t>Заместитель главы,</w:t>
      </w:r>
      <w:r w:rsidR="006654AD" w:rsidRPr="006654AD">
        <w:rPr>
          <w:b/>
          <w:i/>
          <w:color w:val="000000" w:themeColor="text1"/>
          <w:sz w:val="28"/>
          <w:szCs w:val="28"/>
        </w:rPr>
        <w:t xml:space="preserve"> </w:t>
      </w:r>
      <w:r w:rsidR="006654AD" w:rsidRPr="006654AD">
        <w:rPr>
          <w:color w:val="000000" w:themeColor="text1"/>
          <w:sz w:val="28"/>
          <w:szCs w:val="28"/>
        </w:rPr>
        <w:t xml:space="preserve">в течение </w:t>
      </w:r>
      <w:r>
        <w:rPr>
          <w:color w:val="000000" w:themeColor="text1"/>
          <w:sz w:val="28"/>
          <w:szCs w:val="28"/>
        </w:rPr>
        <w:t>четырех</w:t>
      </w:r>
      <w:r w:rsidR="006654AD" w:rsidRPr="006654AD">
        <w:rPr>
          <w:color w:val="000000" w:themeColor="text1"/>
          <w:sz w:val="28"/>
          <w:szCs w:val="28"/>
        </w:rPr>
        <w:t xml:space="preserve"> рабочих дней со дня регистрации заявления:</w:t>
      </w:r>
    </w:p>
    <w:p w:rsidR="006654AD" w:rsidRPr="006654AD" w:rsidRDefault="006654AD" w:rsidP="006654AD">
      <w:pPr>
        <w:widowControl w:val="0"/>
        <w:tabs>
          <w:tab w:val="left" w:pos="1134"/>
          <w:tab w:val="left" w:pos="1560"/>
        </w:tabs>
        <w:autoSpaceDE w:val="0"/>
        <w:autoSpaceDN w:val="0"/>
        <w:ind w:firstLine="851"/>
        <w:jc w:val="both"/>
        <w:rPr>
          <w:color w:val="000000" w:themeColor="text1"/>
          <w:sz w:val="28"/>
          <w:szCs w:val="28"/>
        </w:rPr>
      </w:pPr>
      <w:r w:rsidRPr="006654AD">
        <w:rPr>
          <w:sz w:val="28"/>
          <w:szCs w:val="28"/>
        </w:rPr>
        <w:t>–</w:t>
      </w:r>
      <w:r>
        <w:rPr>
          <w:sz w:val="28"/>
          <w:szCs w:val="28"/>
        </w:rPr>
        <w:t xml:space="preserve"> </w:t>
      </w:r>
      <w:r w:rsidRPr="006654AD">
        <w:rPr>
          <w:color w:val="000000" w:themeColor="text1"/>
          <w:sz w:val="28"/>
          <w:szCs w:val="28"/>
        </w:rPr>
        <w:t>устанавливает путь следования по заявленному маршруту;</w:t>
      </w:r>
    </w:p>
    <w:p w:rsidR="006654AD" w:rsidRPr="006654AD" w:rsidRDefault="006654AD" w:rsidP="006654AD">
      <w:pPr>
        <w:widowControl w:val="0"/>
        <w:tabs>
          <w:tab w:val="left" w:pos="1134"/>
          <w:tab w:val="left" w:pos="1560"/>
        </w:tabs>
        <w:autoSpaceDE w:val="0"/>
        <w:autoSpaceDN w:val="0"/>
        <w:ind w:firstLine="851"/>
        <w:jc w:val="both"/>
        <w:rPr>
          <w:color w:val="000000" w:themeColor="text1"/>
          <w:sz w:val="28"/>
          <w:szCs w:val="28"/>
        </w:rPr>
      </w:pPr>
      <w:r w:rsidRPr="006654AD">
        <w:rPr>
          <w:sz w:val="28"/>
          <w:szCs w:val="28"/>
        </w:rPr>
        <w:t>–</w:t>
      </w:r>
      <w:r>
        <w:rPr>
          <w:sz w:val="28"/>
          <w:szCs w:val="28"/>
        </w:rPr>
        <w:t xml:space="preserve"> </w:t>
      </w:r>
      <w:r w:rsidRPr="006654AD">
        <w:rPr>
          <w:color w:val="000000" w:themeColor="text1"/>
          <w:sz w:val="28"/>
          <w:szCs w:val="28"/>
        </w:rPr>
        <w:t>определяет владельцев автомобильных дорог по пути следования заявленного маршрута;</w:t>
      </w:r>
    </w:p>
    <w:p w:rsidR="006654AD" w:rsidRPr="006654AD" w:rsidRDefault="006654AD" w:rsidP="006654AD">
      <w:pPr>
        <w:widowControl w:val="0"/>
        <w:tabs>
          <w:tab w:val="left" w:pos="1134"/>
          <w:tab w:val="left" w:pos="1560"/>
        </w:tabs>
        <w:autoSpaceDE w:val="0"/>
        <w:autoSpaceDN w:val="0"/>
        <w:ind w:firstLine="851"/>
        <w:jc w:val="both"/>
        <w:rPr>
          <w:color w:val="000000" w:themeColor="text1"/>
          <w:sz w:val="28"/>
          <w:szCs w:val="28"/>
        </w:rPr>
      </w:pPr>
      <w:r w:rsidRPr="006654AD">
        <w:rPr>
          <w:sz w:val="28"/>
          <w:szCs w:val="28"/>
        </w:rPr>
        <w:t>–</w:t>
      </w:r>
      <w:r>
        <w:rPr>
          <w:sz w:val="28"/>
          <w:szCs w:val="28"/>
        </w:rPr>
        <w:t xml:space="preserve"> </w:t>
      </w:r>
      <w:r w:rsidRPr="006654AD">
        <w:rPr>
          <w:color w:val="000000" w:themeColor="text1"/>
          <w:sz w:val="28"/>
          <w:szCs w:val="28"/>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тяжеловесных и (или) крупногабаритных транспортных средств.</w:t>
      </w:r>
    </w:p>
    <w:p w:rsidR="006654AD" w:rsidRPr="006654AD" w:rsidRDefault="00962060" w:rsidP="006654AD">
      <w:pPr>
        <w:widowControl w:val="0"/>
        <w:tabs>
          <w:tab w:val="left" w:pos="1134"/>
          <w:tab w:val="left" w:pos="1560"/>
        </w:tabs>
        <w:autoSpaceDE w:val="0"/>
        <w:autoSpaceDN w:val="0"/>
        <w:ind w:firstLine="851"/>
        <w:jc w:val="both"/>
        <w:rPr>
          <w:color w:val="000000" w:themeColor="text1"/>
          <w:sz w:val="28"/>
          <w:szCs w:val="28"/>
        </w:rPr>
      </w:pPr>
      <w:r>
        <w:rPr>
          <w:color w:val="000000" w:themeColor="text1"/>
          <w:sz w:val="28"/>
          <w:szCs w:val="28"/>
        </w:rPr>
        <w:t>Заместитель главы</w:t>
      </w:r>
      <w:r w:rsidR="006654AD" w:rsidRPr="006654AD">
        <w:rPr>
          <w:color w:val="000000" w:themeColor="text1"/>
          <w:sz w:val="28"/>
          <w:szCs w:val="28"/>
        </w:rPr>
        <w:t>:</w:t>
      </w:r>
    </w:p>
    <w:p w:rsidR="006654AD" w:rsidRPr="006654AD" w:rsidRDefault="006654AD" w:rsidP="006654AD">
      <w:pPr>
        <w:widowControl w:val="0"/>
        <w:tabs>
          <w:tab w:val="left" w:pos="1134"/>
          <w:tab w:val="left" w:pos="1560"/>
        </w:tabs>
        <w:autoSpaceDE w:val="0"/>
        <w:autoSpaceDN w:val="0"/>
        <w:ind w:firstLine="851"/>
        <w:jc w:val="both"/>
        <w:rPr>
          <w:color w:val="000000" w:themeColor="text1"/>
          <w:sz w:val="28"/>
          <w:szCs w:val="28"/>
        </w:rPr>
      </w:pPr>
      <w:proofErr w:type="gramStart"/>
      <w:r w:rsidRPr="006654AD">
        <w:rPr>
          <w:sz w:val="28"/>
          <w:szCs w:val="28"/>
        </w:rPr>
        <w:t>–</w:t>
      </w:r>
      <w:r>
        <w:rPr>
          <w:sz w:val="28"/>
          <w:szCs w:val="28"/>
        </w:rPr>
        <w:t xml:space="preserve"> </w:t>
      </w:r>
      <w:r w:rsidRPr="006654AD">
        <w:rPr>
          <w:color w:val="000000" w:themeColor="text1"/>
          <w:sz w:val="28"/>
          <w:szCs w:val="28"/>
        </w:rPr>
        <w:t>после согласования маршрута транспортного средства всеми владельцами автомобильных дорог, входящих в указанный маршрут, оформляет специальное разрешение и в случаях, установленных</w:t>
      </w:r>
      <w:r>
        <w:rPr>
          <w:color w:val="000000" w:themeColor="text1"/>
          <w:sz w:val="28"/>
          <w:szCs w:val="28"/>
        </w:rPr>
        <w:t xml:space="preserve"> </w:t>
      </w:r>
      <w:hyperlink r:id="rId12" w:history="1">
        <w:r w:rsidRPr="006654AD">
          <w:rPr>
            <w:color w:val="000000" w:themeColor="text1"/>
            <w:sz w:val="28"/>
            <w:szCs w:val="28"/>
          </w:rPr>
          <w:t>пунктом 1</w:t>
        </w:r>
      </w:hyperlink>
      <w:r w:rsidRPr="006654AD">
        <w:rPr>
          <w:color w:val="000000" w:themeColor="text1"/>
          <w:sz w:val="28"/>
          <w:szCs w:val="28"/>
        </w:rPr>
        <w:t xml:space="preserve">5 Порядка </w:t>
      </w:r>
      <w:r w:rsidR="00962060">
        <w:rPr>
          <w:color w:val="000000" w:themeColor="text1"/>
          <w:sz w:val="28"/>
          <w:szCs w:val="28"/>
        </w:rPr>
        <w:t xml:space="preserve">                      </w:t>
      </w:r>
      <w:r w:rsidRPr="006654AD">
        <w:rPr>
          <w:color w:val="000000" w:themeColor="text1"/>
          <w:sz w:val="28"/>
          <w:szCs w:val="28"/>
        </w:rPr>
        <w:t xml:space="preserve">№ 167,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транспортного средства, которая состоит из оформленного специального разрешения с приложением копий документов, указанных в </w:t>
      </w:r>
      <w:hyperlink w:anchor="P169" w:history="1">
        <w:r w:rsidRPr="006654AD">
          <w:rPr>
            <w:color w:val="000000" w:themeColor="text1"/>
            <w:sz w:val="28"/>
            <w:szCs w:val="28"/>
          </w:rPr>
          <w:t xml:space="preserve">пунктах </w:t>
        </w:r>
      </w:hyperlink>
      <w:r w:rsidRPr="006654AD">
        <w:rPr>
          <w:color w:val="000000" w:themeColor="text1"/>
          <w:sz w:val="28"/>
          <w:szCs w:val="28"/>
        </w:rPr>
        <w:t xml:space="preserve">2 </w:t>
      </w:r>
      <w:r>
        <w:rPr>
          <w:color w:val="000000" w:themeColor="text1"/>
          <w:sz w:val="28"/>
          <w:szCs w:val="28"/>
        </w:rPr>
        <w:t>–</w:t>
      </w:r>
      <w:r w:rsidRPr="006654AD">
        <w:rPr>
          <w:color w:val="000000" w:themeColor="text1"/>
          <w:sz w:val="28"/>
          <w:szCs w:val="28"/>
        </w:rPr>
        <w:t xml:space="preserve"> </w:t>
      </w:r>
      <w:hyperlink w:anchor="P171" w:history="1">
        <w:r w:rsidRPr="006654AD">
          <w:rPr>
            <w:color w:val="000000" w:themeColor="text1"/>
            <w:sz w:val="28"/>
            <w:szCs w:val="28"/>
          </w:rPr>
          <w:t xml:space="preserve">4 </w:t>
        </w:r>
        <w:r w:rsidR="00962060">
          <w:rPr>
            <w:color w:val="000000" w:themeColor="text1"/>
            <w:sz w:val="28"/>
            <w:szCs w:val="28"/>
          </w:rPr>
          <w:t>под</w:t>
        </w:r>
        <w:r w:rsidRPr="006654AD">
          <w:rPr>
            <w:color w:val="000000" w:themeColor="text1"/>
            <w:sz w:val="28"/>
            <w:szCs w:val="28"/>
          </w:rPr>
          <w:t>пункта</w:t>
        </w:r>
        <w:proofErr w:type="gramEnd"/>
        <w:r w:rsidRPr="006654AD">
          <w:rPr>
            <w:color w:val="000000" w:themeColor="text1"/>
            <w:sz w:val="28"/>
            <w:szCs w:val="28"/>
          </w:rPr>
          <w:t xml:space="preserve"> </w:t>
        </w:r>
        <w:r w:rsidR="00962060">
          <w:rPr>
            <w:color w:val="000000" w:themeColor="text1"/>
            <w:sz w:val="28"/>
            <w:szCs w:val="28"/>
          </w:rPr>
          <w:t>2.6.1.</w:t>
        </w:r>
      </w:hyperlink>
      <w:r w:rsidRPr="006654AD">
        <w:rPr>
          <w:color w:val="000000" w:themeColor="text1"/>
          <w:sz w:val="28"/>
          <w:szCs w:val="28"/>
        </w:rPr>
        <w:t xml:space="preserve"> настоящего Административного регламента, и </w:t>
      </w:r>
      <w:r w:rsidRPr="006654AD">
        <w:rPr>
          <w:color w:val="000000" w:themeColor="text1"/>
          <w:sz w:val="28"/>
          <w:szCs w:val="28"/>
        </w:rPr>
        <w:lastRenderedPageBreak/>
        <w:t>копий согласований маршрута транспортного средства;</w:t>
      </w:r>
    </w:p>
    <w:p w:rsidR="006654AD" w:rsidRPr="006654AD" w:rsidRDefault="006654AD" w:rsidP="006654AD">
      <w:pPr>
        <w:widowControl w:val="0"/>
        <w:tabs>
          <w:tab w:val="left" w:pos="1134"/>
          <w:tab w:val="left" w:pos="1560"/>
        </w:tabs>
        <w:autoSpaceDE w:val="0"/>
        <w:autoSpaceDN w:val="0"/>
        <w:ind w:firstLine="851"/>
        <w:jc w:val="both"/>
        <w:rPr>
          <w:color w:val="000000" w:themeColor="text1"/>
          <w:sz w:val="28"/>
          <w:szCs w:val="28"/>
        </w:rPr>
      </w:pPr>
      <w:r w:rsidRPr="006654AD">
        <w:rPr>
          <w:sz w:val="28"/>
          <w:szCs w:val="28"/>
        </w:rPr>
        <w:t>–</w:t>
      </w:r>
      <w:r>
        <w:rPr>
          <w:sz w:val="28"/>
          <w:szCs w:val="28"/>
        </w:rPr>
        <w:t xml:space="preserve"> </w:t>
      </w:r>
      <w:r w:rsidRPr="006654AD">
        <w:rPr>
          <w:color w:val="000000" w:themeColor="text1"/>
          <w:sz w:val="28"/>
          <w:szCs w:val="28"/>
        </w:rPr>
        <w:t>в случае</w:t>
      </w:r>
      <w:proofErr w:type="gramStart"/>
      <w:r w:rsidRPr="006654AD">
        <w:rPr>
          <w:color w:val="000000" w:themeColor="text1"/>
          <w:sz w:val="28"/>
          <w:szCs w:val="28"/>
        </w:rPr>
        <w:t>,</w:t>
      </w:r>
      <w:proofErr w:type="gramEnd"/>
      <w:r w:rsidRPr="006654AD">
        <w:rPr>
          <w:color w:val="000000" w:themeColor="text1"/>
          <w:sz w:val="28"/>
          <w:szCs w:val="28"/>
        </w:rPr>
        <w:t xml:space="preserve">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w:t>
      </w:r>
      <w:r w:rsidR="00962060">
        <w:rPr>
          <w:color w:val="000000" w:themeColor="text1"/>
          <w:sz w:val="28"/>
          <w:szCs w:val="28"/>
        </w:rPr>
        <w:t>одного</w:t>
      </w:r>
      <w:r w:rsidRPr="006654AD">
        <w:rPr>
          <w:color w:val="000000" w:themeColor="text1"/>
          <w:sz w:val="28"/>
          <w:szCs w:val="28"/>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и </w:t>
      </w:r>
      <w:r w:rsidR="00962060">
        <w:rPr>
          <w:color w:val="000000" w:themeColor="text1"/>
          <w:sz w:val="28"/>
          <w:szCs w:val="28"/>
        </w:rPr>
        <w:t>Р</w:t>
      </w:r>
      <w:r w:rsidRPr="006654AD">
        <w:rPr>
          <w:color w:val="000000" w:themeColor="text1"/>
          <w:sz w:val="28"/>
          <w:szCs w:val="28"/>
        </w:rPr>
        <w:t xml:space="preserve">егионального порталов информирование заявителя о принятом </w:t>
      </w:r>
      <w:proofErr w:type="gramStart"/>
      <w:r w:rsidRPr="006654AD">
        <w:rPr>
          <w:color w:val="000000" w:themeColor="text1"/>
          <w:sz w:val="28"/>
          <w:szCs w:val="28"/>
        </w:rPr>
        <w:t>решении</w:t>
      </w:r>
      <w:proofErr w:type="gramEnd"/>
      <w:r w:rsidRPr="006654AD">
        <w:rPr>
          <w:color w:val="000000" w:themeColor="text1"/>
          <w:sz w:val="28"/>
          <w:szCs w:val="28"/>
        </w:rPr>
        <w:t xml:space="preserve"> происходит через личный кабинет заявителя в указанных системах);</w:t>
      </w:r>
    </w:p>
    <w:p w:rsidR="006654AD" w:rsidRPr="006654AD" w:rsidRDefault="006654AD" w:rsidP="006654AD">
      <w:pPr>
        <w:widowControl w:val="0"/>
        <w:tabs>
          <w:tab w:val="left" w:pos="1134"/>
          <w:tab w:val="left" w:pos="1560"/>
        </w:tabs>
        <w:autoSpaceDE w:val="0"/>
        <w:autoSpaceDN w:val="0"/>
        <w:ind w:firstLine="851"/>
        <w:jc w:val="both"/>
        <w:rPr>
          <w:color w:val="000000" w:themeColor="text1"/>
          <w:sz w:val="28"/>
          <w:szCs w:val="28"/>
        </w:rPr>
      </w:pPr>
      <w:r w:rsidRPr="006654AD">
        <w:rPr>
          <w:sz w:val="28"/>
          <w:szCs w:val="28"/>
        </w:rPr>
        <w:t>–</w:t>
      </w:r>
      <w:r>
        <w:rPr>
          <w:sz w:val="28"/>
          <w:szCs w:val="28"/>
        </w:rPr>
        <w:t xml:space="preserve"> </w:t>
      </w:r>
      <w:r w:rsidRPr="006654AD">
        <w:rPr>
          <w:color w:val="000000" w:themeColor="text1"/>
          <w:sz w:val="28"/>
          <w:szCs w:val="28"/>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6654AD" w:rsidRPr="006654AD" w:rsidRDefault="006654AD" w:rsidP="006654AD">
      <w:pPr>
        <w:widowControl w:val="0"/>
        <w:tabs>
          <w:tab w:val="left" w:pos="1134"/>
          <w:tab w:val="left" w:pos="1560"/>
        </w:tabs>
        <w:autoSpaceDE w:val="0"/>
        <w:autoSpaceDN w:val="0"/>
        <w:ind w:firstLine="851"/>
        <w:jc w:val="both"/>
        <w:rPr>
          <w:color w:val="000000" w:themeColor="text1"/>
          <w:sz w:val="28"/>
          <w:szCs w:val="28"/>
        </w:rPr>
      </w:pPr>
      <w:r w:rsidRPr="006654AD">
        <w:rPr>
          <w:sz w:val="28"/>
          <w:szCs w:val="28"/>
        </w:rPr>
        <w:t>–</w:t>
      </w:r>
      <w:r>
        <w:rPr>
          <w:sz w:val="28"/>
          <w:szCs w:val="28"/>
        </w:rPr>
        <w:t xml:space="preserve"> </w:t>
      </w:r>
      <w:r w:rsidRPr="006654AD">
        <w:rPr>
          <w:color w:val="000000" w:themeColor="text1"/>
          <w:sz w:val="28"/>
          <w:szCs w:val="28"/>
        </w:rPr>
        <w:t xml:space="preserve">в течение </w:t>
      </w:r>
      <w:r w:rsidR="00962060">
        <w:rPr>
          <w:color w:val="000000" w:themeColor="text1"/>
          <w:sz w:val="28"/>
          <w:szCs w:val="28"/>
        </w:rPr>
        <w:t>двух</w:t>
      </w:r>
      <w:r w:rsidRPr="006654AD">
        <w:rPr>
          <w:color w:val="000000" w:themeColor="text1"/>
          <w:sz w:val="28"/>
          <w:szCs w:val="28"/>
        </w:rPr>
        <w:t xml:space="preserve"> рабочих дней </w:t>
      </w:r>
      <w:proofErr w:type="gramStart"/>
      <w:r w:rsidRPr="006654AD">
        <w:rPr>
          <w:color w:val="000000" w:themeColor="text1"/>
          <w:sz w:val="28"/>
          <w:szCs w:val="28"/>
        </w:rPr>
        <w:t>с даты получения</w:t>
      </w:r>
      <w:proofErr w:type="gramEnd"/>
      <w:r w:rsidRPr="006654AD">
        <w:rPr>
          <w:color w:val="000000" w:themeColor="text1"/>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w:t>
      </w:r>
    </w:p>
    <w:p w:rsidR="006654AD" w:rsidRPr="006654AD" w:rsidRDefault="006654AD" w:rsidP="006654AD">
      <w:pPr>
        <w:widowControl w:val="0"/>
        <w:tabs>
          <w:tab w:val="left" w:pos="1134"/>
          <w:tab w:val="left" w:pos="1560"/>
        </w:tabs>
        <w:autoSpaceDE w:val="0"/>
        <w:autoSpaceDN w:val="0"/>
        <w:ind w:firstLine="851"/>
        <w:jc w:val="both"/>
        <w:rPr>
          <w:color w:val="000000" w:themeColor="text1"/>
          <w:sz w:val="28"/>
          <w:szCs w:val="28"/>
        </w:rPr>
      </w:pPr>
      <w:r w:rsidRPr="006654AD">
        <w:rPr>
          <w:sz w:val="28"/>
          <w:szCs w:val="28"/>
        </w:rPr>
        <w:t>–</w:t>
      </w:r>
      <w:r>
        <w:rPr>
          <w:sz w:val="28"/>
          <w:szCs w:val="28"/>
        </w:rPr>
        <w:t xml:space="preserve"> </w:t>
      </w:r>
      <w:r w:rsidRPr="006654AD">
        <w:rPr>
          <w:color w:val="000000" w:themeColor="text1"/>
          <w:sz w:val="28"/>
          <w:szCs w:val="28"/>
        </w:rPr>
        <w:t xml:space="preserve"> течение </w:t>
      </w:r>
      <w:r w:rsidR="00962060">
        <w:rPr>
          <w:color w:val="000000" w:themeColor="text1"/>
          <w:sz w:val="28"/>
          <w:szCs w:val="28"/>
        </w:rPr>
        <w:t>трех</w:t>
      </w:r>
      <w:r w:rsidRPr="006654AD">
        <w:rPr>
          <w:color w:val="000000" w:themeColor="text1"/>
          <w:sz w:val="28"/>
          <w:szCs w:val="28"/>
        </w:rPr>
        <w:t xml:space="preserve">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6654AD" w:rsidRPr="006654AD" w:rsidRDefault="006654AD" w:rsidP="006654AD">
      <w:pPr>
        <w:pStyle w:val="a9"/>
        <w:widowControl w:val="0"/>
        <w:tabs>
          <w:tab w:val="left" w:pos="1134"/>
          <w:tab w:val="left" w:pos="1560"/>
        </w:tabs>
        <w:autoSpaceDE w:val="0"/>
        <w:autoSpaceDN w:val="0"/>
        <w:ind w:left="0" w:firstLine="851"/>
        <w:jc w:val="both"/>
        <w:rPr>
          <w:color w:val="000000" w:themeColor="text1"/>
          <w:sz w:val="28"/>
          <w:szCs w:val="28"/>
        </w:rPr>
      </w:pPr>
      <w:r w:rsidRPr="006654AD">
        <w:rPr>
          <w:color w:val="000000" w:themeColor="text1"/>
          <w:sz w:val="28"/>
          <w:szCs w:val="28"/>
        </w:rPr>
        <w:t>Критерий принятия решения: получение согласования (отказа</w:t>
      </w:r>
      <w:r w:rsidRPr="006654AD">
        <w:rPr>
          <w:color w:val="000000" w:themeColor="text1"/>
          <w:sz w:val="28"/>
          <w:szCs w:val="28"/>
        </w:rPr>
        <w:br/>
        <w:t>в согласовании) маршрута тяжеловесных и (или) крупногабаритных транспортных средств.</w:t>
      </w:r>
    </w:p>
    <w:p w:rsidR="006654AD" w:rsidRPr="006654AD" w:rsidRDefault="006654AD" w:rsidP="006654AD">
      <w:pPr>
        <w:pStyle w:val="a9"/>
        <w:widowControl w:val="0"/>
        <w:tabs>
          <w:tab w:val="left" w:pos="1134"/>
          <w:tab w:val="left" w:pos="1560"/>
        </w:tabs>
        <w:autoSpaceDE w:val="0"/>
        <w:autoSpaceDN w:val="0"/>
        <w:ind w:left="0" w:firstLine="851"/>
        <w:jc w:val="both"/>
        <w:rPr>
          <w:color w:val="000000" w:themeColor="text1"/>
          <w:sz w:val="28"/>
          <w:szCs w:val="28"/>
        </w:rPr>
      </w:pPr>
      <w:r w:rsidRPr="006654AD">
        <w:rPr>
          <w:color w:val="000000" w:themeColor="text1"/>
          <w:sz w:val="28"/>
          <w:szCs w:val="28"/>
        </w:rPr>
        <w:t>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6654AD" w:rsidRPr="00962060" w:rsidRDefault="006654AD" w:rsidP="00962060">
      <w:pPr>
        <w:pStyle w:val="a9"/>
        <w:numPr>
          <w:ilvl w:val="2"/>
          <w:numId w:val="43"/>
        </w:numPr>
        <w:tabs>
          <w:tab w:val="left" w:pos="1560"/>
        </w:tabs>
        <w:autoSpaceDE w:val="0"/>
        <w:autoSpaceDN w:val="0"/>
        <w:adjustRightInd w:val="0"/>
        <w:ind w:left="0" w:firstLine="851"/>
        <w:jc w:val="both"/>
        <w:outlineLvl w:val="1"/>
        <w:rPr>
          <w:color w:val="000000" w:themeColor="text1"/>
          <w:sz w:val="28"/>
          <w:szCs w:val="28"/>
        </w:rPr>
      </w:pPr>
      <w:r w:rsidRPr="00962060">
        <w:rPr>
          <w:color w:val="000000" w:themeColor="text1"/>
          <w:sz w:val="28"/>
          <w:szCs w:val="28"/>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6654AD" w:rsidRPr="00962060" w:rsidRDefault="00962060" w:rsidP="00962060">
      <w:pPr>
        <w:widowControl w:val="0"/>
        <w:autoSpaceDE w:val="0"/>
        <w:autoSpaceDN w:val="0"/>
        <w:ind w:firstLine="851"/>
        <w:jc w:val="both"/>
        <w:rPr>
          <w:color w:val="000000" w:themeColor="text1"/>
          <w:sz w:val="28"/>
          <w:szCs w:val="28"/>
        </w:rPr>
      </w:pPr>
      <w:r w:rsidRPr="00962060">
        <w:rPr>
          <w:color w:val="000000" w:themeColor="text1"/>
          <w:sz w:val="28"/>
          <w:szCs w:val="28"/>
        </w:rPr>
        <w:t>Основание для начала административной процедуры: получение согласования маршрута тяжеловесных и (или) крупногабаритных транспортных средств</w:t>
      </w:r>
      <w:r w:rsidR="006654AD" w:rsidRPr="00962060">
        <w:rPr>
          <w:color w:val="000000" w:themeColor="text1"/>
          <w:sz w:val="28"/>
          <w:szCs w:val="28"/>
        </w:rPr>
        <w:t>.</w:t>
      </w:r>
    </w:p>
    <w:p w:rsidR="006654AD" w:rsidRPr="006654AD" w:rsidRDefault="006654AD" w:rsidP="006654AD">
      <w:pPr>
        <w:tabs>
          <w:tab w:val="left" w:pos="0"/>
          <w:tab w:val="left" w:pos="1418"/>
        </w:tabs>
        <w:autoSpaceDE w:val="0"/>
        <w:autoSpaceDN w:val="0"/>
        <w:adjustRightInd w:val="0"/>
        <w:ind w:firstLine="851"/>
        <w:jc w:val="both"/>
        <w:rPr>
          <w:sz w:val="28"/>
          <w:szCs w:val="28"/>
        </w:rPr>
      </w:pPr>
      <w:r w:rsidRPr="006654AD">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962060">
        <w:rPr>
          <w:sz w:val="28"/>
          <w:szCs w:val="28"/>
        </w:rPr>
        <w:t>специалист Отдела.</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Специалист Отдела</w:t>
      </w:r>
      <w:r w:rsidRPr="006654AD">
        <w:rPr>
          <w:b/>
          <w:i/>
          <w:color w:val="000000" w:themeColor="text1"/>
          <w:sz w:val="28"/>
          <w:szCs w:val="28"/>
        </w:rPr>
        <w:t xml:space="preserve"> </w:t>
      </w:r>
      <w:r w:rsidRPr="006654AD">
        <w:rPr>
          <w:color w:val="000000" w:themeColor="text1"/>
          <w:sz w:val="28"/>
          <w:szCs w:val="28"/>
        </w:rPr>
        <w:t xml:space="preserve">осуществляет расчет платы в соответствии с </w:t>
      </w:r>
      <w:hyperlink r:id="rId13" w:history="1">
        <w:r w:rsidRPr="006654AD">
          <w:rPr>
            <w:color w:val="000000" w:themeColor="text1"/>
            <w:sz w:val="28"/>
            <w:szCs w:val="28"/>
          </w:rPr>
          <w:t>Правилами</w:t>
        </w:r>
      </w:hyperlink>
      <w:r w:rsidRPr="006654AD">
        <w:rPr>
          <w:color w:val="000000" w:themeColor="text1"/>
          <w:sz w:val="28"/>
          <w:szCs w:val="28"/>
        </w:rPr>
        <w:t xml:space="preserve"> возмещении вреда, причиняемого транспортными средствами, осуществляющими перевозки тяжеловесных грузов по автомобильным дорогам </w:t>
      </w:r>
      <w:r w:rsidRPr="006654AD">
        <w:rPr>
          <w:color w:val="000000" w:themeColor="text1"/>
          <w:sz w:val="28"/>
          <w:szCs w:val="28"/>
        </w:rPr>
        <w:lastRenderedPageBreak/>
        <w:t>Российской Федерации, утвержденными постановлением Правительства Российской Федерации</w:t>
      </w:r>
      <w:r>
        <w:rPr>
          <w:color w:val="000000" w:themeColor="text1"/>
          <w:sz w:val="28"/>
          <w:szCs w:val="28"/>
        </w:rPr>
        <w:t xml:space="preserve"> </w:t>
      </w:r>
      <w:r w:rsidRPr="006654AD">
        <w:rPr>
          <w:color w:val="000000" w:themeColor="text1"/>
          <w:sz w:val="28"/>
          <w:szCs w:val="28"/>
        </w:rPr>
        <w:t>от 16 ноября 2009 года № 934.</w:t>
      </w:r>
    </w:p>
    <w:p w:rsidR="006654AD" w:rsidRPr="006654AD" w:rsidRDefault="006654AD" w:rsidP="006654AD">
      <w:pPr>
        <w:pStyle w:val="a9"/>
        <w:widowControl w:val="0"/>
        <w:autoSpaceDE w:val="0"/>
        <w:autoSpaceDN w:val="0"/>
        <w:ind w:left="0" w:firstLine="851"/>
        <w:jc w:val="both"/>
        <w:rPr>
          <w:color w:val="000000" w:themeColor="text1"/>
          <w:sz w:val="28"/>
          <w:szCs w:val="28"/>
        </w:rPr>
      </w:pPr>
      <w:r w:rsidRPr="006654AD">
        <w:rPr>
          <w:color w:val="000000" w:themeColor="text1"/>
          <w:sz w:val="28"/>
          <w:szCs w:val="28"/>
        </w:rPr>
        <w:t xml:space="preserve">Срок выполнения административной процедуры: </w:t>
      </w:r>
    </w:p>
    <w:p w:rsidR="006654AD" w:rsidRPr="006654AD" w:rsidRDefault="00962060" w:rsidP="006654AD">
      <w:pPr>
        <w:pStyle w:val="ConsPlusNormal"/>
        <w:ind w:firstLine="851"/>
        <w:jc w:val="both"/>
        <w:rPr>
          <w:rFonts w:ascii="Times New Roman" w:hAnsi="Times New Roman" w:cs="Times New Roman"/>
          <w:color w:val="000000" w:themeColor="text1"/>
          <w:sz w:val="28"/>
          <w:szCs w:val="28"/>
        </w:rPr>
      </w:pPr>
      <w:r w:rsidRPr="00962060">
        <w:rPr>
          <w:rFonts w:ascii="Times New Roman" w:hAnsi="Times New Roman" w:cs="Times New Roman"/>
          <w:sz w:val="28"/>
          <w:szCs w:val="28"/>
        </w:rPr>
        <w:t>–</w:t>
      </w:r>
      <w:r>
        <w:rPr>
          <w:sz w:val="28"/>
          <w:szCs w:val="28"/>
        </w:rPr>
        <w:t xml:space="preserve"> </w:t>
      </w:r>
      <w:r w:rsidR="006654AD" w:rsidRPr="006654AD">
        <w:rPr>
          <w:rFonts w:ascii="Times New Roman" w:hAnsi="Times New Roman" w:cs="Times New Roman"/>
          <w:color w:val="000000" w:themeColor="text1"/>
          <w:sz w:val="28"/>
          <w:szCs w:val="28"/>
        </w:rPr>
        <w:t xml:space="preserve">в течение </w:t>
      </w:r>
      <w:r>
        <w:rPr>
          <w:rFonts w:ascii="Times New Roman" w:hAnsi="Times New Roman" w:cs="Times New Roman"/>
          <w:color w:val="000000" w:themeColor="text1"/>
          <w:sz w:val="28"/>
          <w:szCs w:val="28"/>
        </w:rPr>
        <w:t>четырех</w:t>
      </w:r>
      <w:r w:rsidR="006654AD" w:rsidRPr="006654AD">
        <w:rPr>
          <w:rFonts w:ascii="Times New Roman" w:hAnsi="Times New Roman" w:cs="Times New Roman"/>
          <w:color w:val="000000" w:themeColor="text1"/>
          <w:sz w:val="28"/>
          <w:szCs w:val="28"/>
        </w:rPr>
        <w:t xml:space="preserve"> рабочих дней </w:t>
      </w:r>
      <w:proofErr w:type="gramStart"/>
      <w:r w:rsidR="006654AD" w:rsidRPr="006654AD">
        <w:rPr>
          <w:rFonts w:ascii="Times New Roman" w:hAnsi="Times New Roman" w:cs="Times New Roman"/>
          <w:color w:val="000000" w:themeColor="text1"/>
          <w:sz w:val="28"/>
          <w:szCs w:val="28"/>
        </w:rPr>
        <w:t>с даты поступления</w:t>
      </w:r>
      <w:proofErr w:type="gramEnd"/>
      <w:r w:rsidR="006654AD" w:rsidRPr="006654AD">
        <w:rPr>
          <w:rFonts w:ascii="Times New Roman" w:hAnsi="Times New Roman" w:cs="Times New Roman"/>
          <w:color w:val="000000" w:themeColor="text1"/>
          <w:sz w:val="28"/>
          <w:szCs w:val="28"/>
        </w:rPr>
        <w:t xml:space="preserve"> заявления;</w:t>
      </w:r>
    </w:p>
    <w:p w:rsidR="006654AD" w:rsidRPr="006654AD" w:rsidRDefault="00962060" w:rsidP="006654AD">
      <w:pPr>
        <w:pStyle w:val="ConsPlusNormal"/>
        <w:ind w:firstLine="851"/>
        <w:jc w:val="both"/>
        <w:rPr>
          <w:rFonts w:ascii="Times New Roman" w:hAnsi="Times New Roman" w:cs="Times New Roman"/>
          <w:color w:val="000000" w:themeColor="text1"/>
          <w:sz w:val="28"/>
          <w:szCs w:val="28"/>
        </w:rPr>
      </w:pPr>
      <w:r w:rsidRPr="00962060">
        <w:rPr>
          <w:rFonts w:ascii="Times New Roman" w:hAnsi="Times New Roman" w:cs="Times New Roman"/>
          <w:sz w:val="28"/>
          <w:szCs w:val="28"/>
        </w:rPr>
        <w:t>–</w:t>
      </w:r>
      <w:r>
        <w:rPr>
          <w:sz w:val="28"/>
          <w:szCs w:val="28"/>
        </w:rPr>
        <w:t xml:space="preserve"> </w:t>
      </w:r>
      <w:r w:rsidR="006654AD" w:rsidRPr="006654AD">
        <w:rPr>
          <w:rFonts w:ascii="Times New Roman" w:hAnsi="Times New Roman" w:cs="Times New Roman"/>
          <w:color w:val="000000" w:themeColor="text1"/>
          <w:sz w:val="28"/>
          <w:szCs w:val="28"/>
        </w:rPr>
        <w:t xml:space="preserve">в </w:t>
      </w:r>
      <w:proofErr w:type="gramStart"/>
      <w:r w:rsidR="006654AD" w:rsidRPr="006654AD">
        <w:rPr>
          <w:rFonts w:ascii="Times New Roman" w:hAnsi="Times New Roman" w:cs="Times New Roman"/>
          <w:color w:val="000000" w:themeColor="text1"/>
          <w:sz w:val="28"/>
          <w:szCs w:val="28"/>
        </w:rPr>
        <w:t>случае</w:t>
      </w:r>
      <w:proofErr w:type="gramEnd"/>
      <w:r w:rsidR="006654AD" w:rsidRPr="006654AD">
        <w:rPr>
          <w:rFonts w:ascii="Times New Roman" w:hAnsi="Times New Roman" w:cs="Times New Roman"/>
          <w:color w:val="000000" w:themeColor="text1"/>
          <w:sz w:val="28"/>
          <w:szCs w:val="28"/>
        </w:rPr>
        <w:t xml:space="preserve"> предусмотренном частью 17 статьи 31 Федерального закона </w:t>
      </w:r>
      <w:r w:rsidR="006654AD">
        <w:rPr>
          <w:rFonts w:ascii="Times New Roman" w:hAnsi="Times New Roman" w:cs="Times New Roman"/>
          <w:color w:val="000000" w:themeColor="text1"/>
          <w:sz w:val="28"/>
          <w:szCs w:val="28"/>
        </w:rPr>
        <w:t xml:space="preserve">               </w:t>
      </w:r>
      <w:r w:rsidR="006654AD" w:rsidRPr="006654AD">
        <w:rPr>
          <w:rFonts w:ascii="Times New Roman" w:hAnsi="Times New Roman" w:cs="Times New Roman"/>
          <w:color w:val="000000" w:themeColor="text1"/>
          <w:sz w:val="28"/>
          <w:szCs w:val="28"/>
        </w:rPr>
        <w:t>№ 257</w:t>
      </w:r>
      <w:r w:rsidR="006654AD">
        <w:rPr>
          <w:rFonts w:ascii="Times New Roman" w:hAnsi="Times New Roman" w:cs="Times New Roman"/>
          <w:color w:val="000000" w:themeColor="text1"/>
          <w:sz w:val="28"/>
          <w:szCs w:val="28"/>
        </w:rPr>
        <w:t xml:space="preserve"> – </w:t>
      </w:r>
      <w:r w:rsidR="006654AD" w:rsidRPr="006654AD">
        <w:rPr>
          <w:rFonts w:ascii="Times New Roman" w:hAnsi="Times New Roman" w:cs="Times New Roman"/>
          <w:color w:val="000000" w:themeColor="text1"/>
          <w:sz w:val="28"/>
          <w:szCs w:val="28"/>
        </w:rPr>
        <w:t>ФЗ, в течение одного рабочего дня со дня регистрации заявления.</w:t>
      </w:r>
    </w:p>
    <w:p w:rsidR="006654AD" w:rsidRPr="006654AD" w:rsidRDefault="006654AD" w:rsidP="006654AD">
      <w:pPr>
        <w:widowControl w:val="0"/>
        <w:autoSpaceDE w:val="0"/>
        <w:autoSpaceDN w:val="0"/>
        <w:ind w:firstLine="851"/>
        <w:jc w:val="both"/>
        <w:rPr>
          <w:color w:val="000000" w:themeColor="text1"/>
          <w:sz w:val="28"/>
          <w:szCs w:val="28"/>
        </w:rPr>
      </w:pPr>
      <w:proofErr w:type="gramStart"/>
      <w:r w:rsidRPr="006654AD">
        <w:rPr>
          <w:color w:val="000000" w:themeColor="text1"/>
          <w:sz w:val="28"/>
          <w:szCs w:val="28"/>
        </w:rPr>
        <w:t>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w:t>
      </w:r>
      <w:proofErr w:type="gramEnd"/>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 xml:space="preserve">Размер платы в счет возмещения вреда определяется в зависимости от соответствующих показателей согласно </w:t>
      </w:r>
      <w:hyperlink r:id="rId14" w:history="1">
        <w:r w:rsidRPr="006654AD">
          <w:rPr>
            <w:color w:val="000000" w:themeColor="text1"/>
            <w:sz w:val="28"/>
            <w:szCs w:val="28"/>
          </w:rPr>
          <w:t>пункту 5</w:t>
        </w:r>
      </w:hyperlink>
      <w:r w:rsidRPr="006654AD">
        <w:rPr>
          <w:color w:val="000000" w:themeColor="text1"/>
          <w:sz w:val="28"/>
          <w:szCs w:val="28"/>
        </w:rPr>
        <w:t xml:space="preserve"> Правил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утвержденных постановлением Правительства Российской Федерации </w:t>
      </w:r>
      <w:r w:rsidR="00962060">
        <w:rPr>
          <w:color w:val="000000" w:themeColor="text1"/>
          <w:sz w:val="28"/>
          <w:szCs w:val="28"/>
        </w:rPr>
        <w:t xml:space="preserve">                           </w:t>
      </w:r>
      <w:r w:rsidRPr="006654AD">
        <w:rPr>
          <w:color w:val="000000" w:themeColor="text1"/>
          <w:sz w:val="28"/>
          <w:szCs w:val="28"/>
        </w:rPr>
        <w:t>от 16 ноября 2009 года № 934.</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Результат выполнения административной процедуры: оформление извещения по расчету платы за перевозку тяжеловесных грузов по автомобильным дорогам общего пользования местного значения.</w:t>
      </w:r>
    </w:p>
    <w:p w:rsidR="006654AD" w:rsidRPr="006654AD" w:rsidRDefault="006654AD" w:rsidP="006654AD">
      <w:pPr>
        <w:widowControl w:val="0"/>
        <w:autoSpaceDE w:val="0"/>
        <w:autoSpaceDN w:val="0"/>
        <w:ind w:firstLine="851"/>
        <w:jc w:val="both"/>
        <w:rPr>
          <w:sz w:val="28"/>
          <w:szCs w:val="28"/>
        </w:rPr>
      </w:pPr>
      <w:r w:rsidRPr="006654AD">
        <w:rPr>
          <w:color w:val="000000" w:themeColor="text1"/>
          <w:sz w:val="28"/>
          <w:szCs w:val="28"/>
        </w:rPr>
        <w:t xml:space="preserve">Способ фиксации результата выполнения административной процедуры: факт направления заявителю извещения фиксируется в </w:t>
      </w:r>
      <w:r w:rsidR="00962060">
        <w:rPr>
          <w:color w:val="000000" w:themeColor="text1"/>
          <w:sz w:val="28"/>
          <w:szCs w:val="28"/>
        </w:rPr>
        <w:t>журнале исходящих документов.</w:t>
      </w:r>
    </w:p>
    <w:p w:rsidR="006654AD" w:rsidRPr="006654AD" w:rsidRDefault="006654AD" w:rsidP="00962060">
      <w:pPr>
        <w:pStyle w:val="a9"/>
        <w:widowControl w:val="0"/>
        <w:numPr>
          <w:ilvl w:val="2"/>
          <w:numId w:val="43"/>
        </w:numPr>
        <w:tabs>
          <w:tab w:val="left" w:pos="1560"/>
        </w:tabs>
        <w:autoSpaceDE w:val="0"/>
        <w:autoSpaceDN w:val="0"/>
        <w:ind w:left="0" w:firstLine="851"/>
        <w:rPr>
          <w:sz w:val="28"/>
          <w:szCs w:val="28"/>
        </w:rPr>
      </w:pPr>
      <w:r w:rsidRPr="006654AD">
        <w:rPr>
          <w:sz w:val="28"/>
          <w:szCs w:val="28"/>
        </w:rPr>
        <w:t xml:space="preserve"> Выдача (направление) специального разрешения или уведомления об отказе в выдаче специального разрешения</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 xml:space="preserve">Основание для начала административной процедуры: получение (неполучение) </w:t>
      </w:r>
      <w:r w:rsidR="00962060">
        <w:rPr>
          <w:color w:val="000000" w:themeColor="text1"/>
          <w:sz w:val="28"/>
          <w:szCs w:val="28"/>
        </w:rPr>
        <w:t>заместителем главы, ответственным за предоставление муниципальной услуги</w:t>
      </w:r>
      <w:r w:rsidRPr="006654AD">
        <w:rPr>
          <w:color w:val="000000" w:themeColor="text1"/>
          <w:sz w:val="28"/>
          <w:szCs w:val="28"/>
        </w:rPr>
        <w:t xml:space="preserve"> необходимых согласований маршрута транспортного средства.</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Сведения о должностном лице, ответственном за выполнение административной процедуры:</w:t>
      </w:r>
      <w:r w:rsidR="00962060">
        <w:rPr>
          <w:color w:val="000000" w:themeColor="text1"/>
          <w:sz w:val="28"/>
          <w:szCs w:val="28"/>
        </w:rPr>
        <w:t xml:space="preserve"> заместитель главы, ответственный за предоставление муниципальной услуги.</w:t>
      </w:r>
    </w:p>
    <w:p w:rsidR="006654AD" w:rsidRPr="006654AD" w:rsidRDefault="00962060" w:rsidP="006654AD">
      <w:pPr>
        <w:widowControl w:val="0"/>
        <w:autoSpaceDE w:val="0"/>
        <w:autoSpaceDN w:val="0"/>
        <w:ind w:firstLine="851"/>
        <w:jc w:val="both"/>
        <w:rPr>
          <w:color w:val="000000" w:themeColor="text1"/>
          <w:sz w:val="28"/>
          <w:szCs w:val="28"/>
        </w:rPr>
      </w:pPr>
      <w:r>
        <w:rPr>
          <w:color w:val="000000" w:themeColor="text1"/>
          <w:sz w:val="28"/>
          <w:szCs w:val="28"/>
        </w:rPr>
        <w:t>Заместитель главы:</w:t>
      </w:r>
    </w:p>
    <w:p w:rsidR="006654AD" w:rsidRPr="006654AD" w:rsidRDefault="00962060" w:rsidP="006654AD">
      <w:pPr>
        <w:widowControl w:val="0"/>
        <w:autoSpaceDE w:val="0"/>
        <w:autoSpaceDN w:val="0"/>
        <w:ind w:firstLine="851"/>
        <w:jc w:val="both"/>
        <w:rPr>
          <w:color w:val="000000" w:themeColor="text1"/>
          <w:sz w:val="28"/>
          <w:szCs w:val="28"/>
        </w:rPr>
      </w:pPr>
      <w:r w:rsidRPr="00962060">
        <w:rPr>
          <w:sz w:val="28"/>
          <w:szCs w:val="28"/>
        </w:rPr>
        <w:t>–</w:t>
      </w:r>
      <w:r>
        <w:rPr>
          <w:sz w:val="28"/>
          <w:szCs w:val="28"/>
        </w:rPr>
        <w:t xml:space="preserve"> </w:t>
      </w:r>
      <w:r w:rsidR="006654AD" w:rsidRPr="006654AD">
        <w:rPr>
          <w:color w:val="000000" w:themeColor="text1"/>
          <w:sz w:val="28"/>
          <w:szCs w:val="28"/>
        </w:rPr>
        <w:t>доводит до заявителя размер платы в счет возмещения вреда, причиняемого автомобильным дорогам тяжеловесным транспортным средством;</w:t>
      </w:r>
    </w:p>
    <w:p w:rsidR="006654AD" w:rsidRPr="006654AD" w:rsidRDefault="00962060" w:rsidP="006654AD">
      <w:pPr>
        <w:widowControl w:val="0"/>
        <w:autoSpaceDE w:val="0"/>
        <w:autoSpaceDN w:val="0"/>
        <w:ind w:firstLine="851"/>
        <w:jc w:val="both"/>
        <w:rPr>
          <w:color w:val="000000" w:themeColor="text1"/>
          <w:sz w:val="28"/>
          <w:szCs w:val="28"/>
        </w:rPr>
      </w:pPr>
      <w:proofErr w:type="gramStart"/>
      <w:r w:rsidRPr="00962060">
        <w:rPr>
          <w:sz w:val="28"/>
          <w:szCs w:val="28"/>
        </w:rPr>
        <w:t>–</w:t>
      </w:r>
      <w:r>
        <w:rPr>
          <w:sz w:val="28"/>
          <w:szCs w:val="28"/>
        </w:rPr>
        <w:t xml:space="preserve"> </w:t>
      </w:r>
      <w:r w:rsidR="006654AD" w:rsidRPr="006654AD">
        <w:rPr>
          <w:color w:val="000000" w:themeColor="text1"/>
          <w:sz w:val="28"/>
          <w:szCs w:val="28"/>
        </w:rPr>
        <w:t xml:space="preserve">после подтверждения факта оплаты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208" w:history="1">
        <w:r w:rsidR="0037548F" w:rsidRPr="0037548F">
          <w:rPr>
            <w:rStyle w:val="af"/>
            <w:color w:val="auto"/>
            <w:sz w:val="28"/>
            <w:szCs w:val="28"/>
            <w:u w:val="none"/>
          </w:rPr>
          <w:t>пункте</w:t>
        </w:r>
      </w:hyperlink>
      <w:r w:rsidR="0037548F">
        <w:rPr>
          <w:sz w:val="28"/>
          <w:szCs w:val="28"/>
        </w:rPr>
        <w:t xml:space="preserve"> 2 подпункта 2.6.</w:t>
      </w:r>
      <w:r w:rsidR="006654AD" w:rsidRPr="006654AD">
        <w:rPr>
          <w:color w:val="000000" w:themeColor="text1"/>
          <w:sz w:val="28"/>
          <w:szCs w:val="28"/>
        </w:rPr>
        <w:t xml:space="preserve"> настоящего Административного регламента, в случае подачи заявления в адрес уполномоченного органа</w:t>
      </w:r>
      <w:proofErr w:type="gramEnd"/>
      <w:r w:rsidR="006654AD" w:rsidRPr="006654AD">
        <w:rPr>
          <w:color w:val="000000" w:themeColor="text1"/>
          <w:sz w:val="28"/>
          <w:szCs w:val="28"/>
        </w:rPr>
        <w:t xml:space="preserve"> посредством факсимильной связи, осуществляется </w:t>
      </w:r>
      <w:r w:rsidR="006654AD" w:rsidRPr="006654AD">
        <w:rPr>
          <w:color w:val="000000" w:themeColor="text1"/>
          <w:sz w:val="28"/>
          <w:szCs w:val="28"/>
        </w:rPr>
        <w:lastRenderedPageBreak/>
        <w:t>выдача специального разрешения;</w:t>
      </w:r>
    </w:p>
    <w:p w:rsidR="006654AD" w:rsidRPr="006654AD" w:rsidRDefault="0037548F" w:rsidP="006654AD">
      <w:pPr>
        <w:widowControl w:val="0"/>
        <w:autoSpaceDE w:val="0"/>
        <w:autoSpaceDN w:val="0"/>
        <w:ind w:firstLine="851"/>
        <w:jc w:val="both"/>
        <w:rPr>
          <w:color w:val="000000" w:themeColor="text1"/>
          <w:sz w:val="28"/>
          <w:szCs w:val="28"/>
        </w:rPr>
      </w:pPr>
      <w:proofErr w:type="gramStart"/>
      <w:r w:rsidRPr="00962060">
        <w:rPr>
          <w:sz w:val="28"/>
          <w:szCs w:val="28"/>
        </w:rPr>
        <w:t>–</w:t>
      </w:r>
      <w:r>
        <w:rPr>
          <w:sz w:val="28"/>
          <w:szCs w:val="28"/>
        </w:rPr>
        <w:t xml:space="preserve"> </w:t>
      </w:r>
      <w:r w:rsidR="006654AD" w:rsidRPr="006654AD">
        <w:rPr>
          <w:color w:val="000000" w:themeColor="text1"/>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006654AD" w:rsidRPr="006654AD">
        <w:rPr>
          <w:color w:val="000000" w:themeColor="text1"/>
          <w:sz w:val="28"/>
          <w:szCs w:val="28"/>
        </w:rPr>
        <w:t xml:space="preserve"> свидетельства о регистрации);</w:t>
      </w:r>
    </w:p>
    <w:p w:rsidR="006654AD" w:rsidRPr="006654AD" w:rsidRDefault="0037548F" w:rsidP="006654AD">
      <w:pPr>
        <w:widowControl w:val="0"/>
        <w:autoSpaceDE w:val="0"/>
        <w:autoSpaceDN w:val="0"/>
        <w:ind w:firstLine="851"/>
        <w:jc w:val="both"/>
        <w:rPr>
          <w:color w:val="000000" w:themeColor="text1"/>
          <w:sz w:val="28"/>
          <w:szCs w:val="28"/>
        </w:rPr>
      </w:pPr>
      <w:r w:rsidRPr="00962060">
        <w:rPr>
          <w:sz w:val="28"/>
          <w:szCs w:val="28"/>
        </w:rPr>
        <w:t>–</w:t>
      </w:r>
      <w:r>
        <w:rPr>
          <w:sz w:val="28"/>
          <w:szCs w:val="28"/>
        </w:rPr>
        <w:t xml:space="preserve"> </w:t>
      </w:r>
      <w:r w:rsidR="006654AD" w:rsidRPr="006654AD">
        <w:rPr>
          <w:color w:val="000000" w:themeColor="text1"/>
          <w:sz w:val="28"/>
          <w:szCs w:val="28"/>
        </w:rPr>
        <w:t>выдача специального разрешения в электронной форме в случае</w:t>
      </w:r>
      <w:r>
        <w:rPr>
          <w:color w:val="000000" w:themeColor="text1"/>
          <w:sz w:val="28"/>
          <w:szCs w:val="28"/>
        </w:rPr>
        <w:t>,</w:t>
      </w:r>
      <w:r w:rsidR="006654AD" w:rsidRPr="006654AD">
        <w:rPr>
          <w:color w:val="000000" w:themeColor="text1"/>
          <w:sz w:val="28"/>
          <w:szCs w:val="28"/>
        </w:rPr>
        <w:t xml:space="preserve"> предусмотренном частью 17 статьи 31 Федерального закона № 257</w:t>
      </w:r>
      <w:r>
        <w:rPr>
          <w:color w:val="000000" w:themeColor="text1"/>
          <w:sz w:val="28"/>
          <w:szCs w:val="28"/>
        </w:rPr>
        <w:t xml:space="preserve"> – </w:t>
      </w:r>
      <w:r w:rsidR="006654AD" w:rsidRPr="006654AD">
        <w:rPr>
          <w:color w:val="000000" w:themeColor="text1"/>
          <w:sz w:val="28"/>
          <w:szCs w:val="28"/>
        </w:rPr>
        <w:t>ФЗ осуществляется с использованием Федерального, Регионального порталов.</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Выданное в соответствии с настоящим пунктом специальное разрешение в электронной форме должно быть распечатано на бумажном носителе.</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654AD" w:rsidRPr="006654AD" w:rsidRDefault="006654AD" w:rsidP="006654AD">
      <w:pPr>
        <w:widowControl w:val="0"/>
        <w:autoSpaceDE w:val="0"/>
        <w:autoSpaceDN w:val="0"/>
        <w:ind w:firstLine="851"/>
        <w:jc w:val="both"/>
        <w:rPr>
          <w:color w:val="000000" w:themeColor="text1"/>
          <w:sz w:val="28"/>
          <w:szCs w:val="28"/>
        </w:rPr>
      </w:pPr>
      <w:proofErr w:type="gramStart"/>
      <w:r w:rsidRPr="006654AD">
        <w:rPr>
          <w:color w:val="000000" w:themeColor="text1"/>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 xml:space="preserve">При наличии оснований для отказа в предоставлении государственной услуги, предусмотренных </w:t>
      </w:r>
      <w:hyperlink w:anchor="P207" w:history="1">
        <w:r w:rsidRPr="006654AD">
          <w:rPr>
            <w:color w:val="000000" w:themeColor="text1"/>
            <w:sz w:val="28"/>
            <w:szCs w:val="28"/>
          </w:rPr>
          <w:t>пунктом 2</w:t>
        </w:r>
      </w:hyperlink>
      <w:r w:rsidR="0037548F">
        <w:rPr>
          <w:sz w:val="28"/>
          <w:szCs w:val="28"/>
        </w:rPr>
        <w:t>.</w:t>
      </w:r>
      <w:r w:rsidR="0037548F">
        <w:rPr>
          <w:color w:val="000000" w:themeColor="text1"/>
          <w:sz w:val="28"/>
          <w:szCs w:val="28"/>
        </w:rPr>
        <w:t>7.</w:t>
      </w:r>
      <w:r w:rsidRPr="006654AD">
        <w:rPr>
          <w:color w:val="000000" w:themeColor="text1"/>
          <w:sz w:val="28"/>
          <w:szCs w:val="28"/>
        </w:rPr>
        <w:t xml:space="preserve"> настоящего Административного регламента, информирует заявителя о принятом решении с указанием основания принятия данного решения.</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В случае подачи заявления с использованием Единого портала и регионального портала информирование заявителя о принятом решении происходит через личный кабинет заявителя в указанных системах.</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В случае принятия решения об отказе в выдаче специального разрешения по основаниям, указанным в подпунктах 1</w:t>
      </w:r>
      <w:r w:rsidR="0037548F">
        <w:rPr>
          <w:color w:val="000000" w:themeColor="text1"/>
          <w:sz w:val="28"/>
          <w:szCs w:val="28"/>
        </w:rPr>
        <w:t xml:space="preserve"> – </w:t>
      </w:r>
      <w:r w:rsidRPr="006654AD">
        <w:rPr>
          <w:color w:val="000000" w:themeColor="text1"/>
          <w:sz w:val="28"/>
          <w:szCs w:val="28"/>
        </w:rPr>
        <w:t>4 пункта 2</w:t>
      </w:r>
      <w:r w:rsidR="0037548F">
        <w:rPr>
          <w:color w:val="000000" w:themeColor="text1"/>
          <w:sz w:val="28"/>
          <w:szCs w:val="28"/>
        </w:rPr>
        <w:t>.7.</w:t>
      </w:r>
      <w:r w:rsidRPr="006654AD">
        <w:rPr>
          <w:color w:val="000000" w:themeColor="text1"/>
          <w:sz w:val="28"/>
          <w:szCs w:val="28"/>
        </w:rPr>
        <w:t xml:space="preserve"> настоящего Административного регламента, информирует заявителя в течение 4 рабочих дней со дня регистрации заявления.</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P207" w:history="1">
        <w:r w:rsidRPr="006654AD">
          <w:rPr>
            <w:color w:val="000000" w:themeColor="text1"/>
            <w:sz w:val="28"/>
            <w:szCs w:val="28"/>
          </w:rPr>
          <w:t>пунктом 2</w:t>
        </w:r>
      </w:hyperlink>
      <w:r w:rsidRPr="006654AD">
        <w:rPr>
          <w:color w:val="000000" w:themeColor="text1"/>
          <w:sz w:val="28"/>
          <w:szCs w:val="28"/>
        </w:rPr>
        <w:t>6 настоящего Административного регламента.</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Результат выполнения административной процедуры: выдача (направление) заявителю специального разрешения (уведомления об отказе в выдаче специального разрешения).</w:t>
      </w:r>
    </w:p>
    <w:p w:rsidR="006654AD" w:rsidRPr="006654AD" w:rsidRDefault="006654AD" w:rsidP="006654AD">
      <w:pPr>
        <w:widowControl w:val="0"/>
        <w:autoSpaceDE w:val="0"/>
        <w:autoSpaceDN w:val="0"/>
        <w:ind w:firstLine="851"/>
        <w:jc w:val="both"/>
        <w:rPr>
          <w:color w:val="000000" w:themeColor="text1"/>
          <w:sz w:val="28"/>
          <w:szCs w:val="28"/>
        </w:rPr>
      </w:pPr>
      <w:r w:rsidRPr="006654AD">
        <w:rPr>
          <w:color w:val="000000" w:themeColor="text1"/>
          <w:sz w:val="28"/>
          <w:szCs w:val="28"/>
        </w:rPr>
        <w:t xml:space="preserve">Способ фиксации результата выполнения административной процедуры: </w:t>
      </w:r>
      <w:r w:rsidRPr="006654AD">
        <w:rPr>
          <w:color w:val="000000" w:themeColor="text1"/>
          <w:sz w:val="28"/>
          <w:szCs w:val="28"/>
        </w:rPr>
        <w:lastRenderedPageBreak/>
        <w:t>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6654AD" w:rsidRPr="006654AD" w:rsidRDefault="006654AD" w:rsidP="006654AD">
      <w:pPr>
        <w:pStyle w:val="a9"/>
        <w:widowControl w:val="0"/>
        <w:autoSpaceDE w:val="0"/>
        <w:autoSpaceDN w:val="0"/>
        <w:ind w:left="0" w:firstLine="851"/>
        <w:jc w:val="both"/>
        <w:rPr>
          <w:color w:val="000000" w:themeColor="text1"/>
          <w:sz w:val="28"/>
          <w:szCs w:val="28"/>
        </w:rPr>
      </w:pPr>
      <w:proofErr w:type="gramStart"/>
      <w:r w:rsidRPr="006654AD">
        <w:rPr>
          <w:color w:val="000000" w:themeColor="text1"/>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6654AD">
        <w:rPr>
          <w:color w:val="000000" w:themeColor="text1"/>
          <w:sz w:val="28"/>
          <w:szCs w:val="28"/>
        </w:rPr>
        <w:t xml:space="preserve"> дня </w:t>
      </w:r>
      <w:proofErr w:type="gramStart"/>
      <w:r w:rsidRPr="006654AD">
        <w:rPr>
          <w:color w:val="000000" w:themeColor="text1"/>
          <w:sz w:val="28"/>
          <w:szCs w:val="28"/>
        </w:rPr>
        <w:t>с даты</w:t>
      </w:r>
      <w:proofErr w:type="gramEnd"/>
      <w:r w:rsidRPr="006654AD">
        <w:rPr>
          <w:color w:val="000000" w:themeColor="text1"/>
          <w:sz w:val="28"/>
          <w:szCs w:val="28"/>
        </w:rPr>
        <w:t xml:space="preserve"> его поступления.</w:t>
      </w:r>
    </w:p>
    <w:p w:rsidR="007343FF" w:rsidRPr="007343FF" w:rsidRDefault="007343FF" w:rsidP="007343FF">
      <w:pPr>
        <w:autoSpaceDE w:val="0"/>
        <w:autoSpaceDN w:val="0"/>
        <w:adjustRightInd w:val="0"/>
        <w:ind w:firstLine="851"/>
        <w:jc w:val="both"/>
        <w:rPr>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962060">
      <w:pPr>
        <w:pStyle w:val="ConsPlusNormal"/>
        <w:widowControl w:val="0"/>
        <w:numPr>
          <w:ilvl w:val="0"/>
          <w:numId w:val="43"/>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lastRenderedPageBreak/>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5"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lastRenderedPageBreak/>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w:t>
      </w:r>
      <w:r w:rsidRPr="004312F1">
        <w:rPr>
          <w:sz w:val="28"/>
          <w:szCs w:val="28"/>
        </w:rPr>
        <w:lastRenderedPageBreak/>
        <w:t>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lastRenderedPageBreak/>
        <w:t xml:space="preserve">8.1. Нарушение срока регистрации запроса о предоставлении муниципальной услуги, запроса, указанного в </w:t>
      </w:r>
      <w:hyperlink r:id="rId16"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w:t>
      </w:r>
      <w:r w:rsidRPr="004312F1">
        <w:rPr>
          <w:sz w:val="28"/>
          <w:szCs w:val="28"/>
        </w:rPr>
        <w:lastRenderedPageBreak/>
        <w:t xml:space="preserve">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lastRenderedPageBreak/>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5" w:name="Par0"/>
      <w:bookmarkEnd w:id="5"/>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3545DA">
      <w:headerReference w:type="default" r:id="rId23"/>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FB" w:rsidRDefault="006934FB" w:rsidP="003275B4">
      <w:r>
        <w:separator/>
      </w:r>
    </w:p>
  </w:endnote>
  <w:endnote w:type="continuationSeparator" w:id="0">
    <w:p w:rsidR="006934FB" w:rsidRDefault="006934FB"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FB" w:rsidRDefault="006934FB" w:rsidP="003275B4">
      <w:r>
        <w:separator/>
      </w:r>
    </w:p>
  </w:footnote>
  <w:footnote w:type="continuationSeparator" w:id="0">
    <w:p w:rsidR="006934FB" w:rsidRDefault="006934FB"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DE" w:rsidRDefault="00737DDE" w:rsidP="004B7CDE">
    <w:pPr>
      <w:pStyle w:val="a3"/>
    </w:pPr>
  </w:p>
  <w:p w:rsidR="00737DDE" w:rsidRDefault="00737D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EE"/>
    <w:multiLevelType w:val="multilevel"/>
    <w:tmpl w:val="7F7C2DFA"/>
    <w:lvl w:ilvl="0">
      <w:start w:val="2"/>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09D96E3D"/>
    <w:multiLevelType w:val="multilevel"/>
    <w:tmpl w:val="DE260AA0"/>
    <w:lvl w:ilvl="0">
      <w:start w:val="3"/>
      <w:numFmt w:val="decimal"/>
      <w:lvlText w:val="%1."/>
      <w:lvlJc w:val="left"/>
      <w:pPr>
        <w:ind w:left="675" w:hanging="675"/>
      </w:pPr>
      <w:rPr>
        <w:rFonts w:hint="default"/>
        <w:color w:val="000000" w:themeColor="text1"/>
      </w:rPr>
    </w:lvl>
    <w:lvl w:ilvl="1">
      <w:start w:val="1"/>
      <w:numFmt w:val="decimal"/>
      <w:lvlText w:val="%1.%2."/>
      <w:lvlJc w:val="left"/>
      <w:pPr>
        <w:ind w:left="1145" w:hanging="720"/>
      </w:pPr>
      <w:rPr>
        <w:rFonts w:hint="default"/>
        <w:color w:val="000000" w:themeColor="text1"/>
      </w:rPr>
    </w:lvl>
    <w:lvl w:ilvl="2">
      <w:start w:val="4"/>
      <w:numFmt w:val="decimal"/>
      <w:lvlText w:val="%1.%2.%3."/>
      <w:lvlJc w:val="left"/>
      <w:pPr>
        <w:ind w:left="1570" w:hanging="720"/>
      </w:pPr>
      <w:rPr>
        <w:rFonts w:hint="default"/>
        <w:color w:val="000000" w:themeColor="text1"/>
      </w:rPr>
    </w:lvl>
    <w:lvl w:ilvl="3">
      <w:start w:val="1"/>
      <w:numFmt w:val="decimal"/>
      <w:lvlText w:val="%1.%2.%3.%4."/>
      <w:lvlJc w:val="left"/>
      <w:pPr>
        <w:ind w:left="2355" w:hanging="108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565" w:hanging="1440"/>
      </w:pPr>
      <w:rPr>
        <w:rFonts w:hint="default"/>
        <w:color w:val="000000" w:themeColor="text1"/>
      </w:rPr>
    </w:lvl>
    <w:lvl w:ilvl="6">
      <w:start w:val="1"/>
      <w:numFmt w:val="decimal"/>
      <w:lvlText w:val="%1.%2.%3.%4.%5.%6.%7."/>
      <w:lvlJc w:val="left"/>
      <w:pPr>
        <w:ind w:left="4350" w:hanging="1800"/>
      </w:pPr>
      <w:rPr>
        <w:rFonts w:hint="default"/>
        <w:color w:val="000000" w:themeColor="text1"/>
      </w:rPr>
    </w:lvl>
    <w:lvl w:ilvl="7">
      <w:start w:val="1"/>
      <w:numFmt w:val="decimal"/>
      <w:lvlText w:val="%1.%2.%3.%4.%5.%6.%7.%8."/>
      <w:lvlJc w:val="left"/>
      <w:pPr>
        <w:ind w:left="4775" w:hanging="1800"/>
      </w:pPr>
      <w:rPr>
        <w:rFonts w:hint="default"/>
        <w:color w:val="000000" w:themeColor="text1"/>
      </w:rPr>
    </w:lvl>
    <w:lvl w:ilvl="8">
      <w:start w:val="1"/>
      <w:numFmt w:val="decimal"/>
      <w:lvlText w:val="%1.%2.%3.%4.%5.%6.%7.%8.%9."/>
      <w:lvlJc w:val="left"/>
      <w:pPr>
        <w:ind w:left="5560" w:hanging="2160"/>
      </w:pPr>
      <w:rPr>
        <w:rFonts w:hint="default"/>
        <w:color w:val="000000" w:themeColor="text1"/>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C93351"/>
    <w:multiLevelType w:val="hybridMultilevel"/>
    <w:tmpl w:val="D48A5E30"/>
    <w:lvl w:ilvl="0" w:tplc="B05A02E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4">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D6C1B"/>
    <w:multiLevelType w:val="multilevel"/>
    <w:tmpl w:val="3CF25E36"/>
    <w:lvl w:ilvl="0">
      <w:start w:val="3"/>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25A38"/>
    <w:multiLevelType w:val="multilevel"/>
    <w:tmpl w:val="C5A84442"/>
    <w:lvl w:ilvl="0">
      <w:start w:val="3"/>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0">
    <w:nsid w:val="572B4B9F"/>
    <w:multiLevelType w:val="hybridMultilevel"/>
    <w:tmpl w:val="80CC9FE6"/>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E488D99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F793447"/>
    <w:multiLevelType w:val="multilevel"/>
    <w:tmpl w:val="87265E40"/>
    <w:lvl w:ilvl="0">
      <w:start w:val="2"/>
      <w:numFmt w:val="decimal"/>
      <w:lvlText w:val="%1."/>
      <w:lvlJc w:val="left"/>
      <w:pPr>
        <w:ind w:left="675" w:hanging="675"/>
      </w:pPr>
      <w:rPr>
        <w:rFonts w:hint="default"/>
      </w:rPr>
    </w:lvl>
    <w:lvl w:ilvl="1">
      <w:start w:val="8"/>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7">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9">
    <w:nsid w:val="7D6724C7"/>
    <w:multiLevelType w:val="hybridMultilevel"/>
    <w:tmpl w:val="B6B24CC4"/>
    <w:lvl w:ilvl="0" w:tplc="038A28DE">
      <w:start w:val="1"/>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num>
  <w:num w:numId="17">
    <w:abstractNumId w:val="26"/>
  </w:num>
  <w:num w:numId="18">
    <w:abstractNumId w:val="32"/>
  </w:num>
  <w:num w:numId="19">
    <w:abstractNumId w:val="24"/>
  </w:num>
  <w:num w:numId="20">
    <w:abstractNumId w:val="40"/>
  </w:num>
  <w:num w:numId="21">
    <w:abstractNumId w:val="33"/>
  </w:num>
  <w:num w:numId="22">
    <w:abstractNumId w:val="34"/>
  </w:num>
  <w:num w:numId="23">
    <w:abstractNumId w:val="38"/>
  </w:num>
  <w:num w:numId="24">
    <w:abstractNumId w:val="28"/>
  </w:num>
  <w:num w:numId="25">
    <w:abstractNumId w:val="1"/>
  </w:num>
  <w:num w:numId="26">
    <w:abstractNumId w:val="29"/>
  </w:num>
  <w:num w:numId="27">
    <w:abstractNumId w:val="5"/>
  </w:num>
  <w:num w:numId="28">
    <w:abstractNumId w:val="14"/>
  </w:num>
  <w:num w:numId="29">
    <w:abstractNumId w:val="37"/>
  </w:num>
  <w:num w:numId="30">
    <w:abstractNumId w:val="10"/>
  </w:num>
  <w:num w:numId="31">
    <w:abstractNumId w:val="20"/>
  </w:num>
  <w:num w:numId="32">
    <w:abstractNumId w:val="2"/>
  </w:num>
  <w:num w:numId="33">
    <w:abstractNumId w:val="18"/>
  </w:num>
  <w:num w:numId="34">
    <w:abstractNumId w:val="13"/>
  </w:num>
  <w:num w:numId="35">
    <w:abstractNumId w:val="30"/>
  </w:num>
  <w:num w:numId="36">
    <w:abstractNumId w:val="15"/>
  </w:num>
  <w:num w:numId="37">
    <w:abstractNumId w:val="39"/>
  </w:num>
  <w:num w:numId="38">
    <w:abstractNumId w:val="21"/>
  </w:num>
  <w:num w:numId="39">
    <w:abstractNumId w:val="11"/>
  </w:num>
  <w:num w:numId="40">
    <w:abstractNumId w:val="0"/>
  </w:num>
  <w:num w:numId="41">
    <w:abstractNumId w:val="35"/>
  </w:num>
  <w:num w:numId="42">
    <w:abstractNumId w:val="16"/>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1618"/>
  </w:hdrShapeDefaults>
  <w:footnotePr>
    <w:footnote w:id="-1"/>
    <w:footnote w:id="0"/>
  </w:footnotePr>
  <w:endnotePr>
    <w:endnote w:id="-1"/>
    <w:endnote w:id="0"/>
  </w:endnotePr>
  <w:compat/>
  <w:rsids>
    <w:rsidRoot w:val="00E84450"/>
    <w:rsid w:val="00013F11"/>
    <w:rsid w:val="00015177"/>
    <w:rsid w:val="00022E78"/>
    <w:rsid w:val="0007090F"/>
    <w:rsid w:val="00072B8D"/>
    <w:rsid w:val="0007405E"/>
    <w:rsid w:val="000B578B"/>
    <w:rsid w:val="000B5C85"/>
    <w:rsid w:val="000C19F4"/>
    <w:rsid w:val="000D4225"/>
    <w:rsid w:val="001134CC"/>
    <w:rsid w:val="00115746"/>
    <w:rsid w:val="001206F6"/>
    <w:rsid w:val="0015158B"/>
    <w:rsid w:val="00153BD5"/>
    <w:rsid w:val="00163BFD"/>
    <w:rsid w:val="00163D01"/>
    <w:rsid w:val="0017420C"/>
    <w:rsid w:val="001C7D18"/>
    <w:rsid w:val="001D251D"/>
    <w:rsid w:val="001D404A"/>
    <w:rsid w:val="001F5B6C"/>
    <w:rsid w:val="001F6639"/>
    <w:rsid w:val="00221792"/>
    <w:rsid w:val="00231185"/>
    <w:rsid w:val="00231BD1"/>
    <w:rsid w:val="00241B57"/>
    <w:rsid w:val="00250975"/>
    <w:rsid w:val="002524F1"/>
    <w:rsid w:val="00253263"/>
    <w:rsid w:val="0025471F"/>
    <w:rsid w:val="002657AB"/>
    <w:rsid w:val="0027169A"/>
    <w:rsid w:val="00281734"/>
    <w:rsid w:val="00293F70"/>
    <w:rsid w:val="0029712E"/>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548F"/>
    <w:rsid w:val="003772D2"/>
    <w:rsid w:val="0038262A"/>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2B3E"/>
    <w:rsid w:val="004D3B8C"/>
    <w:rsid w:val="004E55D8"/>
    <w:rsid w:val="00590C90"/>
    <w:rsid w:val="00592E0B"/>
    <w:rsid w:val="00593E37"/>
    <w:rsid w:val="005B61B0"/>
    <w:rsid w:val="005D7E66"/>
    <w:rsid w:val="005E3C49"/>
    <w:rsid w:val="005E6205"/>
    <w:rsid w:val="0062418E"/>
    <w:rsid w:val="006654AD"/>
    <w:rsid w:val="006663A7"/>
    <w:rsid w:val="0068507C"/>
    <w:rsid w:val="006934FB"/>
    <w:rsid w:val="00694A2F"/>
    <w:rsid w:val="006A10D3"/>
    <w:rsid w:val="006A7A7E"/>
    <w:rsid w:val="006B3A3B"/>
    <w:rsid w:val="006B5969"/>
    <w:rsid w:val="006B6082"/>
    <w:rsid w:val="006D18CA"/>
    <w:rsid w:val="00710E7F"/>
    <w:rsid w:val="00714FA6"/>
    <w:rsid w:val="007343FF"/>
    <w:rsid w:val="007373AE"/>
    <w:rsid w:val="00737DDE"/>
    <w:rsid w:val="00760547"/>
    <w:rsid w:val="0076432E"/>
    <w:rsid w:val="007769AF"/>
    <w:rsid w:val="00796F32"/>
    <w:rsid w:val="007F5423"/>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2060"/>
    <w:rsid w:val="00967068"/>
    <w:rsid w:val="009965F8"/>
    <w:rsid w:val="009B4991"/>
    <w:rsid w:val="009C390E"/>
    <w:rsid w:val="009C6672"/>
    <w:rsid w:val="009D0BF0"/>
    <w:rsid w:val="009D1254"/>
    <w:rsid w:val="009E3DCA"/>
    <w:rsid w:val="009E4B59"/>
    <w:rsid w:val="00A11F7A"/>
    <w:rsid w:val="00A1436F"/>
    <w:rsid w:val="00A42223"/>
    <w:rsid w:val="00A62209"/>
    <w:rsid w:val="00A6652E"/>
    <w:rsid w:val="00A91E7A"/>
    <w:rsid w:val="00A93491"/>
    <w:rsid w:val="00A937E9"/>
    <w:rsid w:val="00A950E7"/>
    <w:rsid w:val="00A96E17"/>
    <w:rsid w:val="00AC2056"/>
    <w:rsid w:val="00B12C6B"/>
    <w:rsid w:val="00B464B4"/>
    <w:rsid w:val="00B46F6A"/>
    <w:rsid w:val="00B62EEF"/>
    <w:rsid w:val="00B73B27"/>
    <w:rsid w:val="00B842CF"/>
    <w:rsid w:val="00B92817"/>
    <w:rsid w:val="00BB3219"/>
    <w:rsid w:val="00BC3A5A"/>
    <w:rsid w:val="00BD28C5"/>
    <w:rsid w:val="00BF473D"/>
    <w:rsid w:val="00BF4C38"/>
    <w:rsid w:val="00C07A5B"/>
    <w:rsid w:val="00C20A25"/>
    <w:rsid w:val="00C27638"/>
    <w:rsid w:val="00C67B48"/>
    <w:rsid w:val="00C74E91"/>
    <w:rsid w:val="00C77138"/>
    <w:rsid w:val="00C81F2A"/>
    <w:rsid w:val="00CA64C9"/>
    <w:rsid w:val="00CC7EEA"/>
    <w:rsid w:val="00CD3B37"/>
    <w:rsid w:val="00CF6C31"/>
    <w:rsid w:val="00D07B35"/>
    <w:rsid w:val="00D126C7"/>
    <w:rsid w:val="00D2445E"/>
    <w:rsid w:val="00D35B73"/>
    <w:rsid w:val="00D35BCD"/>
    <w:rsid w:val="00D80260"/>
    <w:rsid w:val="00D80BE3"/>
    <w:rsid w:val="00D835BD"/>
    <w:rsid w:val="00DA6A11"/>
    <w:rsid w:val="00DC3189"/>
    <w:rsid w:val="00DC463F"/>
    <w:rsid w:val="00DF6B12"/>
    <w:rsid w:val="00E16079"/>
    <w:rsid w:val="00E17D9C"/>
    <w:rsid w:val="00E2421E"/>
    <w:rsid w:val="00E248C0"/>
    <w:rsid w:val="00E2648E"/>
    <w:rsid w:val="00E41C81"/>
    <w:rsid w:val="00E451E4"/>
    <w:rsid w:val="00E57CFF"/>
    <w:rsid w:val="00E63EDF"/>
    <w:rsid w:val="00E72FC1"/>
    <w:rsid w:val="00E764F7"/>
    <w:rsid w:val="00E773EA"/>
    <w:rsid w:val="00E84450"/>
    <w:rsid w:val="00E95697"/>
    <w:rsid w:val="00EC5DA8"/>
    <w:rsid w:val="00EF75A5"/>
    <w:rsid w:val="00F06C7D"/>
    <w:rsid w:val="00F2627F"/>
    <w:rsid w:val="00F43825"/>
    <w:rsid w:val="00F579CE"/>
    <w:rsid w:val="00F6252A"/>
    <w:rsid w:val="00F77BDF"/>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paragraph" w:customStyle="1" w:styleId="13">
    <w:name w:val="Абзац списка1"/>
    <w:basedOn w:val="a"/>
    <w:rsid w:val="0025471F"/>
    <w:pPr>
      <w:ind w:left="720"/>
      <w:contextualSpacing/>
      <w:jc w:val="righ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5A2447C402C283E584697B3505F115F707D5D022FE97DBB5E970ACD2EEE220555DED4A1613AF3314tF7EF"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B7CQ532K" TargetMode="External"/><Relationship Id="rId7" Type="http://schemas.openxmlformats.org/officeDocument/2006/relationships/endnotes" Target="endnotes.xml"/><Relationship Id="rId12" Type="http://schemas.openxmlformats.org/officeDocument/2006/relationships/hyperlink" Target="consultantplus://offline/ref=5A2447C402C283E584697B3505F115F704D2D028F09CDBB5E970ACD2EEE220555DED4A1613AF3312tF7EF"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AABVAO9G" TargetMode="External"/><Relationship Id="rId20" Type="http://schemas.openxmlformats.org/officeDocument/2006/relationships/hyperlink" Target="consultantplus://offline/ref=15419B484F04E9A91D03394C285F8E7196014206419180615D5DA4548D4B00CDA120B6B9AFADF729VCO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E0F35DAB650D9EBAABDFCA6886E870926E72D2B462AA5BF87789861A642986B758A9AC8DD204702EB91861A4C7J" TargetMode="External"/><Relationship Id="rId23" Type="http://schemas.openxmlformats.org/officeDocument/2006/relationships/header" Target="header1.xml"/><Relationship Id="rId10" Type="http://schemas.openxmlformats.org/officeDocument/2006/relationships/hyperlink" Target="https://www.nalog.ru/rn86/"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5A2447C402C283E584697B3505F115F707D5D022FE97DBB5E970ACD2EEE220555DED4A1415tA7DF" TargetMode="External"/><Relationship Id="rId22" Type="http://schemas.openxmlformats.org/officeDocument/2006/relationships/hyperlink" Target="consultantplus://offline/ref=9A867ABE6E982EA437E2FCF0298A51AD97837830051932DDCBB7A6D4518E8198B119B5C87552492FQ1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D3AD9-DE51-44AF-AEC5-A2381555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13642</Words>
  <Characters>77763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2021-06-07T04:40:00Z</cp:lastPrinted>
  <dcterms:created xsi:type="dcterms:W3CDTF">2022-07-11T09:19:00Z</dcterms:created>
  <dcterms:modified xsi:type="dcterms:W3CDTF">2022-07-11T09:19:00Z</dcterms:modified>
</cp:coreProperties>
</file>