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F9" w:rsidRPr="00BC7F16" w:rsidRDefault="00304DF9" w:rsidP="003722DF">
      <w:pPr>
        <w:pStyle w:val="a4"/>
        <w:jc w:val="center"/>
        <w:rPr>
          <w:b/>
          <w:sz w:val="26"/>
          <w:szCs w:val="26"/>
        </w:rPr>
      </w:pPr>
      <w:r w:rsidRPr="00BC7F16">
        <w:rPr>
          <w:b/>
          <w:sz w:val="26"/>
          <w:szCs w:val="26"/>
        </w:rPr>
        <w:t>ОБЗОР</w:t>
      </w:r>
    </w:p>
    <w:p w:rsidR="00E52A4C" w:rsidRPr="00BC7F16" w:rsidRDefault="00304DF9" w:rsidP="003722DF">
      <w:pPr>
        <w:pStyle w:val="a4"/>
        <w:jc w:val="center"/>
        <w:rPr>
          <w:b/>
          <w:sz w:val="26"/>
          <w:szCs w:val="26"/>
        </w:rPr>
      </w:pPr>
      <w:r w:rsidRPr="00BC7F16">
        <w:rPr>
          <w:b/>
          <w:sz w:val="26"/>
          <w:szCs w:val="26"/>
        </w:rPr>
        <w:t>оценки</w:t>
      </w:r>
      <w:r w:rsidR="009D6E49" w:rsidRPr="00BC7F16">
        <w:rPr>
          <w:b/>
          <w:sz w:val="26"/>
          <w:szCs w:val="26"/>
        </w:rPr>
        <w:t xml:space="preserve"> </w:t>
      </w:r>
      <w:r w:rsidR="00E52A4C" w:rsidRPr="00BC7F16">
        <w:rPr>
          <w:b/>
          <w:sz w:val="26"/>
          <w:szCs w:val="26"/>
        </w:rPr>
        <w:t xml:space="preserve">уровня внедрения антикоррупционных стандартов </w:t>
      </w:r>
    </w:p>
    <w:p w:rsidR="00E52A4C" w:rsidRPr="00BC7F16" w:rsidRDefault="00E52A4C" w:rsidP="00372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F16">
        <w:rPr>
          <w:rFonts w:ascii="Times New Roman" w:hAnsi="Times New Roman"/>
          <w:b/>
          <w:sz w:val="26"/>
          <w:szCs w:val="26"/>
        </w:rPr>
        <w:t xml:space="preserve">и деятельности по реализации антикоррупционного законодательства </w:t>
      </w:r>
    </w:p>
    <w:p w:rsidR="00E52A4C" w:rsidRPr="00BC7F16" w:rsidRDefault="00E52A4C" w:rsidP="00372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F16">
        <w:rPr>
          <w:rFonts w:ascii="Times New Roman" w:hAnsi="Times New Roman"/>
          <w:b/>
          <w:sz w:val="26"/>
          <w:szCs w:val="26"/>
        </w:rPr>
        <w:t xml:space="preserve">в учреждениях, </w:t>
      </w:r>
      <w:r w:rsidR="00870889" w:rsidRPr="00BC7F16">
        <w:rPr>
          <w:rFonts w:ascii="Times New Roman" w:hAnsi="Times New Roman"/>
          <w:b/>
          <w:sz w:val="26"/>
          <w:szCs w:val="26"/>
        </w:rPr>
        <w:t xml:space="preserve">подведомственных </w:t>
      </w:r>
      <w:r w:rsidRPr="00BC7F16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870889" w:rsidRPr="00BC7F16">
        <w:rPr>
          <w:rFonts w:ascii="Times New Roman" w:hAnsi="Times New Roman"/>
          <w:b/>
          <w:sz w:val="26"/>
          <w:szCs w:val="26"/>
        </w:rPr>
        <w:t>сельского поселения Леуши</w:t>
      </w:r>
      <w:r w:rsidRPr="00BC7F16">
        <w:rPr>
          <w:rFonts w:ascii="Times New Roman" w:hAnsi="Times New Roman"/>
          <w:b/>
          <w:sz w:val="26"/>
          <w:szCs w:val="26"/>
        </w:rPr>
        <w:t xml:space="preserve">, </w:t>
      </w:r>
      <w:bookmarkStart w:id="0" w:name="_GoBack"/>
      <w:bookmarkEnd w:id="0"/>
      <w:r w:rsidRPr="00BC7F16">
        <w:rPr>
          <w:rFonts w:ascii="Times New Roman" w:hAnsi="Times New Roman"/>
          <w:b/>
          <w:sz w:val="26"/>
          <w:szCs w:val="26"/>
        </w:rPr>
        <w:t>в 202</w:t>
      </w:r>
      <w:r w:rsidR="00C62A30">
        <w:rPr>
          <w:rFonts w:ascii="Times New Roman" w:hAnsi="Times New Roman"/>
          <w:b/>
          <w:sz w:val="26"/>
          <w:szCs w:val="26"/>
        </w:rPr>
        <w:t>2</w:t>
      </w:r>
      <w:r w:rsidRPr="00BC7F16">
        <w:rPr>
          <w:rFonts w:ascii="Times New Roman" w:hAnsi="Times New Roman"/>
          <w:b/>
          <w:sz w:val="26"/>
          <w:szCs w:val="26"/>
        </w:rPr>
        <w:t xml:space="preserve"> году </w:t>
      </w:r>
    </w:p>
    <w:p w:rsidR="009D6E49" w:rsidRPr="00BC7F16" w:rsidRDefault="009D6E49" w:rsidP="00E52A4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E5FAF" w:rsidRPr="00DE5FAF" w:rsidRDefault="00DE5FAF" w:rsidP="00DE5FAF">
      <w:pPr>
        <w:pStyle w:val="a4"/>
        <w:ind w:firstLine="708"/>
        <w:jc w:val="both"/>
        <w:rPr>
          <w:sz w:val="26"/>
          <w:szCs w:val="26"/>
        </w:rPr>
      </w:pPr>
      <w:r w:rsidRPr="00DE5FAF">
        <w:rPr>
          <w:bCs/>
          <w:sz w:val="26"/>
          <w:szCs w:val="26"/>
        </w:rPr>
        <w:t xml:space="preserve">Во исполнение Федерального </w:t>
      </w:r>
      <w:hyperlink r:id="rId6" w:history="1">
        <w:proofErr w:type="gramStart"/>
        <w:r w:rsidRPr="00DE5FAF">
          <w:rPr>
            <w:bCs/>
            <w:sz w:val="26"/>
            <w:szCs w:val="26"/>
          </w:rPr>
          <w:t>закон</w:t>
        </w:r>
        <w:proofErr w:type="gramEnd"/>
      </w:hyperlink>
      <w:r w:rsidRPr="00DE5FAF">
        <w:rPr>
          <w:bCs/>
          <w:sz w:val="26"/>
          <w:szCs w:val="26"/>
        </w:rPr>
        <w:t xml:space="preserve">а от 25 декабря 2008 года № 273-ФЗ «О противодействии коррупции», </w:t>
      </w:r>
      <w:r w:rsidRPr="00DE5FAF">
        <w:rPr>
          <w:rFonts w:eastAsia="Calibri"/>
          <w:sz w:val="26"/>
          <w:szCs w:val="26"/>
        </w:rPr>
        <w:t xml:space="preserve">подпункта 2.2.1 пункта 2.2 раздела 2 Плана противодействия коррупции в сельском поселении Леуши на 2021-2024 годы, утвержденного постановлением </w:t>
      </w:r>
      <w:r w:rsidRPr="00DE5FAF">
        <w:rPr>
          <w:sz w:val="26"/>
          <w:szCs w:val="26"/>
        </w:rPr>
        <w:t>администрации сельского поселения Леуши от 25 февраля 2021 года  № 27 «Об утверждении Плана противодействия коррупции в сельском поселении Леуши на 2021-2024 годы»</w:t>
      </w:r>
      <w:r w:rsidRPr="00DE5FAF">
        <w:rPr>
          <w:bCs/>
          <w:sz w:val="26"/>
          <w:szCs w:val="26"/>
        </w:rPr>
        <w:t xml:space="preserve">, </w:t>
      </w:r>
      <w:r w:rsidRPr="00DE5FAF">
        <w:rPr>
          <w:sz w:val="26"/>
          <w:szCs w:val="26"/>
        </w:rPr>
        <w:t xml:space="preserve">постановления администрации сельского поселения Леуши </w:t>
      </w:r>
      <w:r w:rsidRPr="00DE5FAF">
        <w:rPr>
          <w:bCs/>
          <w:sz w:val="26"/>
          <w:szCs w:val="26"/>
        </w:rPr>
        <w:t xml:space="preserve">от </w:t>
      </w:r>
      <w:proofErr w:type="gramStart"/>
      <w:r w:rsidRPr="00DE5FAF">
        <w:rPr>
          <w:bCs/>
          <w:sz w:val="26"/>
          <w:szCs w:val="26"/>
        </w:rPr>
        <w:t xml:space="preserve">16 июня 2016 года № 128 </w:t>
      </w:r>
      <w:r w:rsidRPr="00DE5FAF">
        <w:rPr>
          <w:sz w:val="26"/>
          <w:szCs w:val="26"/>
        </w:rPr>
        <w:t>«Об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Леуши</w:t>
      </w:r>
      <w:r w:rsidRPr="00DE5FAF">
        <w:rPr>
          <w:color w:val="000000"/>
          <w:sz w:val="26"/>
          <w:szCs w:val="26"/>
        </w:rPr>
        <w:t xml:space="preserve">, </w:t>
      </w:r>
      <w:r w:rsidRPr="00DE5FAF">
        <w:rPr>
          <w:sz w:val="26"/>
          <w:szCs w:val="26"/>
        </w:rPr>
        <w:t>распоряжения администрации сельского поселения Леуши от 03 февр</w:t>
      </w:r>
      <w:r w:rsidR="00EE0915">
        <w:rPr>
          <w:sz w:val="26"/>
          <w:szCs w:val="26"/>
        </w:rPr>
        <w:t>аля 2022 года</w:t>
      </w:r>
      <w:r w:rsidRPr="00DE5FAF">
        <w:rPr>
          <w:sz w:val="26"/>
          <w:szCs w:val="26"/>
        </w:rPr>
        <w:t xml:space="preserve"> № 15-р «Об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Леуши»</w:t>
      </w:r>
      <w:r w:rsidRPr="00DE5FAF">
        <w:rPr>
          <w:bCs/>
          <w:sz w:val="26"/>
          <w:szCs w:val="26"/>
        </w:rPr>
        <w:t xml:space="preserve">, </w:t>
      </w:r>
      <w:r w:rsidRPr="00DE5FAF">
        <w:rPr>
          <w:sz w:val="26"/>
          <w:szCs w:val="26"/>
        </w:rPr>
        <w:t>должностными лицами администрации сельского поселения Леуши в 2022 году проведена оценка деятельности по</w:t>
      </w:r>
      <w:proofErr w:type="gramEnd"/>
      <w:r w:rsidRPr="00DE5FAF">
        <w:rPr>
          <w:sz w:val="26"/>
          <w:szCs w:val="26"/>
        </w:rPr>
        <w:t xml:space="preserve"> реализации антикоррупционного законодательства в учреждениях, подведомственных администрации сельского поселения Леуши (далее – учреждения). </w:t>
      </w:r>
    </w:p>
    <w:p w:rsidR="00DE5FAF" w:rsidRPr="00DE5FAF" w:rsidRDefault="00DE5FAF" w:rsidP="00DE5F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>Всего подведомственных администрации сельского поселения Леуши 2 муниципальных учреждений.</w:t>
      </w:r>
    </w:p>
    <w:p w:rsidR="00DE5FAF" w:rsidRPr="00DE5FAF" w:rsidRDefault="00DE5FAF" w:rsidP="00DE5F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 xml:space="preserve">В ходе проведения оценки деятельности по реализации антикоррупционного законодательства в учреждениях установлено следующее: </w:t>
      </w:r>
    </w:p>
    <w:p w:rsidR="00DE5FAF" w:rsidRPr="00DE5FAF" w:rsidRDefault="00DE5FAF" w:rsidP="00DE5F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 xml:space="preserve">Определены должностные лица, ответственные за работу по профилактике и 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DE5FAF" w:rsidRPr="00DE5FAF" w:rsidRDefault="00DE5FAF" w:rsidP="00DE5F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>Во всех учреждениях изданы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нормативными, ознакомление вновь принятых сотрудников осуществляется своевременно.</w:t>
      </w:r>
    </w:p>
    <w:p w:rsidR="00DE5FAF" w:rsidRPr="00DE5FAF" w:rsidRDefault="00DE5FAF" w:rsidP="00DE5FA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 xml:space="preserve"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правонарушений. </w:t>
      </w:r>
    </w:p>
    <w:p w:rsidR="00DE5FAF" w:rsidRPr="00DE5FAF" w:rsidRDefault="00DE5FAF" w:rsidP="00DE5FA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 xml:space="preserve">Утверждены декларации о конфликте интересов. </w:t>
      </w:r>
    </w:p>
    <w:p w:rsidR="00DE5FAF" w:rsidRPr="00DE5FAF" w:rsidRDefault="00DE5FAF" w:rsidP="00DE5FA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 xml:space="preserve">Организована работа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должностными лицами. </w:t>
      </w:r>
    </w:p>
    <w:p w:rsidR="00DE5FAF" w:rsidRPr="00DE5FAF" w:rsidRDefault="00DE5FAF" w:rsidP="00DE5FA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lastRenderedPageBreak/>
        <w:t xml:space="preserve">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</w:t>
      </w:r>
      <w:r w:rsidRPr="00DE5FAF">
        <w:rPr>
          <w:rStyle w:val="10"/>
          <w:rFonts w:ascii="Times New Roman" w:hAnsi="Times New Roman"/>
          <w:sz w:val="26"/>
          <w:szCs w:val="26"/>
        </w:rPr>
        <w:t xml:space="preserve">определены ответственные лица </w:t>
      </w:r>
      <w:r w:rsidRPr="00DE5FAF">
        <w:rPr>
          <w:rFonts w:ascii="Times New Roman" w:hAnsi="Times New Roman"/>
          <w:sz w:val="26"/>
          <w:szCs w:val="26"/>
        </w:rPr>
        <w:t>за прием, регистрацию уведомлений о получении подарка</w:t>
      </w:r>
      <w:r w:rsidRPr="00DE5FAF">
        <w:rPr>
          <w:rStyle w:val="10"/>
          <w:rFonts w:ascii="Times New Roman" w:hAnsi="Times New Roman"/>
          <w:sz w:val="26"/>
          <w:szCs w:val="26"/>
        </w:rPr>
        <w:t xml:space="preserve"> работников </w:t>
      </w:r>
      <w:r w:rsidRPr="00DE5FAF">
        <w:rPr>
          <w:rFonts w:ascii="Times New Roman" w:hAnsi="Times New Roman"/>
          <w:bCs/>
          <w:sz w:val="26"/>
          <w:szCs w:val="26"/>
        </w:rPr>
        <w:t>учреждений.</w:t>
      </w:r>
    </w:p>
    <w:p w:rsidR="00DE5FAF" w:rsidRPr="00DE5FAF" w:rsidRDefault="00DE5FAF" w:rsidP="00DE5F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 xml:space="preserve">Работа по профилактике коррупционных и иных правонарушений в учреждениях осуществляется на плановой основе. Ежегодно в учреждениях утверждается План мероприятий </w:t>
      </w:r>
      <w:r w:rsidRPr="00DE5FAF">
        <w:rPr>
          <w:rFonts w:ascii="Times New Roman" w:eastAsiaTheme="minorHAnsi" w:hAnsi="Times New Roman"/>
          <w:sz w:val="26"/>
          <w:szCs w:val="26"/>
        </w:rPr>
        <w:t xml:space="preserve">по реализации антикоррупционного законодательства, </w:t>
      </w:r>
      <w:r w:rsidRPr="00DE5FAF">
        <w:rPr>
          <w:rFonts w:ascii="Times New Roman" w:hAnsi="Times New Roman"/>
          <w:sz w:val="26"/>
          <w:szCs w:val="26"/>
        </w:rPr>
        <w:t>по профилактике коррупционных и иных правонарушений</w:t>
      </w:r>
      <w:r w:rsidRPr="00DE5FAF">
        <w:rPr>
          <w:rFonts w:ascii="Times New Roman" w:eastAsiaTheme="minorHAnsi" w:hAnsi="Times New Roman"/>
          <w:sz w:val="26"/>
          <w:szCs w:val="26"/>
        </w:rPr>
        <w:t>. Также ежегодно утверждаются Графики мероприятий</w:t>
      </w:r>
      <w:r w:rsidRPr="00DE5FAF">
        <w:rPr>
          <w:rFonts w:ascii="Times New Roman" w:hAnsi="Times New Roman"/>
          <w:sz w:val="26"/>
          <w:szCs w:val="26"/>
        </w:rPr>
        <w:t xml:space="preserve"> </w:t>
      </w:r>
      <w:r w:rsidRPr="00DE5FAF">
        <w:rPr>
          <w:rFonts w:ascii="Times New Roman" w:eastAsiaTheme="minorHAnsi" w:hAnsi="Times New Roman"/>
          <w:sz w:val="26"/>
          <w:szCs w:val="26"/>
        </w:rPr>
        <w:t xml:space="preserve">по организации </w:t>
      </w:r>
      <w:proofErr w:type="gramStart"/>
      <w:r w:rsidRPr="00DE5FAF">
        <w:rPr>
          <w:rFonts w:ascii="Times New Roman" w:eastAsiaTheme="minorHAnsi" w:hAnsi="Times New Roman"/>
          <w:sz w:val="26"/>
          <w:szCs w:val="26"/>
        </w:rPr>
        <w:t>контроля за</w:t>
      </w:r>
      <w:proofErr w:type="gramEnd"/>
      <w:r w:rsidRPr="00DE5FAF">
        <w:rPr>
          <w:rFonts w:ascii="Times New Roman" w:eastAsiaTheme="minorHAnsi" w:hAnsi="Times New Roman"/>
          <w:sz w:val="26"/>
          <w:szCs w:val="26"/>
        </w:rPr>
        <w:t xml:space="preserve"> исполнением плановых мероприятий по реализации антикоррупционного законодательства, </w:t>
      </w:r>
      <w:r w:rsidRPr="00DE5FAF">
        <w:rPr>
          <w:rFonts w:ascii="Times New Roman" w:hAnsi="Times New Roman"/>
          <w:sz w:val="26"/>
          <w:szCs w:val="26"/>
        </w:rPr>
        <w:t>по профилактике коррупционных и иных правонарушений</w:t>
      </w:r>
      <w:r w:rsidRPr="00DE5FAF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DE5FAF" w:rsidRPr="00DE5FAF" w:rsidRDefault="00DE5FAF" w:rsidP="00DE5F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5FAF">
        <w:rPr>
          <w:rFonts w:ascii="Times New Roman" w:eastAsiaTheme="minorHAnsi" w:hAnsi="Times New Roman"/>
          <w:sz w:val="26"/>
          <w:szCs w:val="26"/>
        </w:rPr>
        <w:t xml:space="preserve">Открытым остается вопрос обучения должностных лиц, ответственных за профилактику и противодействие коррупции в учреждениях. </w:t>
      </w:r>
    </w:p>
    <w:p w:rsidR="00DE5FAF" w:rsidRPr="00DE5FAF" w:rsidRDefault="00DE5FAF" w:rsidP="00DE5F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>Одним из важных направлений антикоррупционной деятельности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</w:r>
    </w:p>
    <w:p w:rsidR="00DE5FAF" w:rsidRPr="00DE5FAF" w:rsidRDefault="00DE5FAF" w:rsidP="00DE5F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 xml:space="preserve">По итогам кампании по представлению в 2022 году сведений о доходах за 2021 год, сведения представили 2 (из 2) руководителя муниципальных учреждений, что составляет 100%.  </w:t>
      </w:r>
    </w:p>
    <w:p w:rsidR="00DE5FAF" w:rsidRPr="00DE5FAF" w:rsidRDefault="00DE5FAF" w:rsidP="00DE5F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>Все представленные сведения о доходах руководителей муниципальных учреждений поселения размещены на официальном сайте органов местного самоуправления своевременно в полном объеме.</w:t>
      </w:r>
    </w:p>
    <w:p w:rsidR="00DE5FAF" w:rsidRPr="00DE5FAF" w:rsidRDefault="00DE5FAF" w:rsidP="00DE5F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 xml:space="preserve">Ежегодно в учреждениях осуществляется анализ кадрового состава. Работа по выявлению фактов, содержащих признаки конфликта интересов, в том числе скрытой </w:t>
      </w:r>
      <w:proofErr w:type="spellStart"/>
      <w:r w:rsidRPr="00DE5FAF">
        <w:rPr>
          <w:rFonts w:ascii="Times New Roman" w:hAnsi="Times New Roman"/>
          <w:sz w:val="26"/>
          <w:szCs w:val="26"/>
        </w:rPr>
        <w:t>аффилированности</w:t>
      </w:r>
      <w:proofErr w:type="spellEnd"/>
      <w:r w:rsidRPr="00DE5FAF">
        <w:rPr>
          <w:rFonts w:ascii="Times New Roman" w:hAnsi="Times New Roman"/>
          <w:sz w:val="26"/>
          <w:szCs w:val="26"/>
        </w:rPr>
        <w:t xml:space="preserve"> и своевременному принятию мер, направленных на урегулирование возникшего конфликта интересов проводится на основании распоряжения администрации сельского поселения Леуши в соответствии с Планом противодействия коррупции сельского поселения Леуши. Данная работа осуществлена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интересов.</w:t>
      </w:r>
      <w:r w:rsidRPr="00DE5FAF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E5FAF" w:rsidRPr="00DE5FAF" w:rsidRDefault="00DE5FAF" w:rsidP="00DE5F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5FAF">
        <w:rPr>
          <w:rFonts w:ascii="Times New Roman" w:hAnsi="Times New Roman"/>
          <w:sz w:val="26"/>
          <w:szCs w:val="26"/>
        </w:rPr>
        <w:t>Учреждения, подведомственные администрации не имеют официальных сайтов, но имеют разделы по противодействию коррупции на официальном сайте органов местного самоуправления Кондинского района.</w:t>
      </w:r>
    </w:p>
    <w:p w:rsidR="00A8368A" w:rsidRPr="00DE5FAF" w:rsidRDefault="00DE5FAF" w:rsidP="00DE5FAF">
      <w:pPr>
        <w:pStyle w:val="a4"/>
        <w:ind w:firstLine="708"/>
        <w:jc w:val="both"/>
        <w:rPr>
          <w:sz w:val="26"/>
          <w:szCs w:val="26"/>
        </w:rPr>
      </w:pPr>
      <w:r w:rsidRPr="00DE5FAF">
        <w:rPr>
          <w:sz w:val="26"/>
          <w:szCs w:val="26"/>
        </w:rPr>
        <w:t>В 2022 году (по состоянию на отчетную дату) в учреждения акты прокурорского реагирования в сфере противодействия коррупции не поступали.</w:t>
      </w:r>
    </w:p>
    <w:sectPr w:rsidR="00A8368A" w:rsidRPr="00DE5FAF" w:rsidSect="00503D0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81" w:rsidRDefault="002E5681" w:rsidP="00503D06">
      <w:pPr>
        <w:spacing w:after="0" w:line="240" w:lineRule="auto"/>
      </w:pPr>
      <w:r>
        <w:separator/>
      </w:r>
    </w:p>
  </w:endnote>
  <w:endnote w:type="continuationSeparator" w:id="0">
    <w:p w:rsidR="002E5681" w:rsidRDefault="002E5681" w:rsidP="0050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81" w:rsidRDefault="002E5681" w:rsidP="00503D06">
      <w:pPr>
        <w:spacing w:after="0" w:line="240" w:lineRule="auto"/>
      </w:pPr>
      <w:r>
        <w:separator/>
      </w:r>
    </w:p>
  </w:footnote>
  <w:footnote w:type="continuationSeparator" w:id="0">
    <w:p w:rsidR="002E5681" w:rsidRDefault="002E5681" w:rsidP="0050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58156"/>
      <w:docPartObj>
        <w:docPartGallery w:val="Page Numbers (Top of Page)"/>
        <w:docPartUnique/>
      </w:docPartObj>
    </w:sdtPr>
    <w:sdtContent>
      <w:p w:rsidR="00503D06" w:rsidRDefault="006D3C1C">
        <w:pPr>
          <w:pStyle w:val="a9"/>
          <w:jc w:val="right"/>
        </w:pPr>
        <w:r>
          <w:fldChar w:fldCharType="begin"/>
        </w:r>
        <w:r w:rsidR="00503D06">
          <w:instrText>PAGE   \* MERGEFORMAT</w:instrText>
        </w:r>
        <w:r>
          <w:fldChar w:fldCharType="separate"/>
        </w:r>
        <w:r w:rsidR="00EE0915">
          <w:rPr>
            <w:noProof/>
          </w:rPr>
          <w:t>2</w:t>
        </w:r>
        <w:r>
          <w:fldChar w:fldCharType="end"/>
        </w:r>
      </w:p>
    </w:sdtContent>
  </w:sdt>
  <w:p w:rsidR="00503D06" w:rsidRDefault="00503D0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6FC"/>
    <w:rsid w:val="000024D9"/>
    <w:rsid w:val="000034CC"/>
    <w:rsid w:val="00014D2A"/>
    <w:rsid w:val="00047707"/>
    <w:rsid w:val="000546BB"/>
    <w:rsid w:val="00167C36"/>
    <w:rsid w:val="001D46D8"/>
    <w:rsid w:val="001F008C"/>
    <w:rsid w:val="001F7FBB"/>
    <w:rsid w:val="002233C3"/>
    <w:rsid w:val="00237C3A"/>
    <w:rsid w:val="00245545"/>
    <w:rsid w:val="002812E3"/>
    <w:rsid w:val="002B044E"/>
    <w:rsid w:val="002B5CD7"/>
    <w:rsid w:val="002E5681"/>
    <w:rsid w:val="00304DF9"/>
    <w:rsid w:val="003626C8"/>
    <w:rsid w:val="003722DF"/>
    <w:rsid w:val="003765F0"/>
    <w:rsid w:val="00394D87"/>
    <w:rsid w:val="003C206C"/>
    <w:rsid w:val="003C410E"/>
    <w:rsid w:val="00424C54"/>
    <w:rsid w:val="00452250"/>
    <w:rsid w:val="0046199D"/>
    <w:rsid w:val="00461D56"/>
    <w:rsid w:val="00480E18"/>
    <w:rsid w:val="004B4847"/>
    <w:rsid w:val="004C24F5"/>
    <w:rsid w:val="00503D06"/>
    <w:rsid w:val="00551975"/>
    <w:rsid w:val="00570B11"/>
    <w:rsid w:val="00597712"/>
    <w:rsid w:val="0063768E"/>
    <w:rsid w:val="0067464C"/>
    <w:rsid w:val="006C1198"/>
    <w:rsid w:val="006D3C1C"/>
    <w:rsid w:val="006D7514"/>
    <w:rsid w:val="006F4ED3"/>
    <w:rsid w:val="00792A3F"/>
    <w:rsid w:val="00862311"/>
    <w:rsid w:val="00870889"/>
    <w:rsid w:val="0087786B"/>
    <w:rsid w:val="009326F2"/>
    <w:rsid w:val="00971636"/>
    <w:rsid w:val="0098158A"/>
    <w:rsid w:val="00996A33"/>
    <w:rsid w:val="009D6E49"/>
    <w:rsid w:val="009E6908"/>
    <w:rsid w:val="00A002C8"/>
    <w:rsid w:val="00A27461"/>
    <w:rsid w:val="00A463A0"/>
    <w:rsid w:val="00A50916"/>
    <w:rsid w:val="00A746FC"/>
    <w:rsid w:val="00A8368A"/>
    <w:rsid w:val="00B2397C"/>
    <w:rsid w:val="00B31D04"/>
    <w:rsid w:val="00BC7F16"/>
    <w:rsid w:val="00C44935"/>
    <w:rsid w:val="00C62A30"/>
    <w:rsid w:val="00C95AE3"/>
    <w:rsid w:val="00CA1799"/>
    <w:rsid w:val="00D90C8C"/>
    <w:rsid w:val="00DE5FAF"/>
    <w:rsid w:val="00E25ABD"/>
    <w:rsid w:val="00E37F37"/>
    <w:rsid w:val="00E52A4C"/>
    <w:rsid w:val="00E76480"/>
    <w:rsid w:val="00E778CC"/>
    <w:rsid w:val="00E96EE7"/>
    <w:rsid w:val="00EB6845"/>
    <w:rsid w:val="00EC51A2"/>
    <w:rsid w:val="00EC664E"/>
    <w:rsid w:val="00ED6D78"/>
    <w:rsid w:val="00EE0915"/>
    <w:rsid w:val="00F00E6B"/>
    <w:rsid w:val="00F13465"/>
    <w:rsid w:val="00F47AB1"/>
    <w:rsid w:val="00FB74D0"/>
    <w:rsid w:val="00FF5E8D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D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D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D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D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E259557621BD906889A559D1E0A3F32C3CE1C4N115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DS</cp:lastModifiedBy>
  <cp:revision>3</cp:revision>
  <cp:lastPrinted>2020-12-16T05:05:00Z</cp:lastPrinted>
  <dcterms:created xsi:type="dcterms:W3CDTF">2022-08-09T09:46:00Z</dcterms:created>
  <dcterms:modified xsi:type="dcterms:W3CDTF">2022-10-07T03:30:00Z</dcterms:modified>
</cp:coreProperties>
</file>