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9C3" w:rsidRPr="00BE59C3" w:rsidRDefault="00BE59C3" w:rsidP="00BE59C3">
      <w:pPr>
        <w:spacing w:line="240" w:lineRule="auto"/>
        <w:contextualSpacing/>
        <w:rPr>
          <w:rFonts w:ascii="Times New Roman" w:hAnsi="Times New Roman" w:cs="Times New Roman"/>
        </w:rPr>
      </w:pPr>
      <w:r>
        <w:t xml:space="preserve">    </w:t>
      </w:r>
      <w:r w:rsidRPr="00BE59C3">
        <w:rPr>
          <w:rFonts w:ascii="Times New Roman" w:hAnsi="Times New Roman" w:cs="Times New Roman"/>
        </w:rPr>
        <w:t xml:space="preserve">                                                                       ОТЧЕТ</w:t>
      </w:r>
    </w:p>
    <w:p w:rsidR="00BE59C3" w:rsidRPr="00C37B63" w:rsidRDefault="00BE59C3" w:rsidP="00BE59C3">
      <w:pPr>
        <w:spacing w:line="240" w:lineRule="auto"/>
        <w:contextualSpacing/>
        <w:rPr>
          <w:rFonts w:ascii="Times New Roman" w:hAnsi="Times New Roman" w:cs="Times New Roman"/>
        </w:rPr>
      </w:pPr>
      <w:r w:rsidRPr="00BE59C3">
        <w:rPr>
          <w:rFonts w:ascii="Times New Roman" w:hAnsi="Times New Roman" w:cs="Times New Roman"/>
        </w:rPr>
        <w:t xml:space="preserve"> о реализации проекта инициативного бюджетирования « Школьный бульвар» п.Мортка.</w:t>
      </w:r>
    </w:p>
    <w:p w:rsidR="00505BF9" w:rsidRDefault="00505BF9" w:rsidP="00BE59C3">
      <w:pPr>
        <w:spacing w:line="240" w:lineRule="auto"/>
        <w:contextualSpacing/>
      </w:pPr>
    </w:p>
    <w:p w:rsidR="00505BF9" w:rsidRDefault="00BE59C3" w:rsidP="00505BF9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 w:rsidRPr="00505BF9">
        <w:rPr>
          <w:rFonts w:ascii="Times New Roman" w:hAnsi="Times New Roman" w:cs="Times New Roman"/>
        </w:rPr>
        <w:t>Наименование поселения, муниципального района на территории которого реализовывался проект инициативного бюджетирования (точный адрес при наличии).</w:t>
      </w:r>
    </w:p>
    <w:p w:rsidR="00505BF9" w:rsidRDefault="00BE59C3" w:rsidP="00505BF9">
      <w:pPr>
        <w:pStyle w:val="a7"/>
        <w:spacing w:line="240" w:lineRule="auto"/>
        <w:ind w:left="0"/>
        <w:rPr>
          <w:rFonts w:ascii="Times New Roman" w:hAnsi="Times New Roman" w:cs="Times New Roman"/>
          <w:i/>
        </w:rPr>
      </w:pPr>
      <w:r w:rsidRPr="00505BF9">
        <w:rPr>
          <w:rFonts w:ascii="Times New Roman" w:hAnsi="Times New Roman" w:cs="Times New Roman"/>
          <w:i/>
        </w:rPr>
        <w:t>Кондинский район, поселок Мортка, ул. Г.М. Борисова, 5.</w:t>
      </w:r>
    </w:p>
    <w:p w:rsidR="00505BF9" w:rsidRDefault="00505BF9" w:rsidP="00505BF9">
      <w:pPr>
        <w:pStyle w:val="a7"/>
        <w:spacing w:line="240" w:lineRule="auto"/>
        <w:ind w:left="0"/>
        <w:rPr>
          <w:rFonts w:ascii="Times New Roman" w:hAnsi="Times New Roman" w:cs="Times New Roman"/>
          <w:i/>
        </w:rPr>
      </w:pPr>
    </w:p>
    <w:p w:rsidR="00505BF9" w:rsidRPr="00505BF9" w:rsidRDefault="00505BF9" w:rsidP="00505BF9">
      <w:pPr>
        <w:pStyle w:val="a7"/>
        <w:numPr>
          <w:ilvl w:val="0"/>
          <w:numId w:val="1"/>
        </w:numPr>
        <w:spacing w:line="240" w:lineRule="auto"/>
        <w:ind w:left="-426" w:firstLine="142"/>
        <w:rPr>
          <w:rFonts w:ascii="Times New Roman" w:hAnsi="Times New Roman" w:cs="Times New Roman"/>
          <w:i/>
        </w:rPr>
      </w:pPr>
      <w:r w:rsidRPr="00505BF9">
        <w:rPr>
          <w:rFonts w:ascii="Times New Roman" w:hAnsi="Times New Roman" w:cs="Times New Roman"/>
        </w:rPr>
        <w:t>Название проекта инициативного бюджетирования.</w:t>
      </w:r>
    </w:p>
    <w:p w:rsidR="00505BF9" w:rsidRDefault="00505BF9" w:rsidP="00505BF9">
      <w:pPr>
        <w:pStyle w:val="a7"/>
        <w:spacing w:line="240" w:lineRule="auto"/>
        <w:ind w:left="-284"/>
        <w:rPr>
          <w:rFonts w:ascii="Times New Roman" w:hAnsi="Times New Roman" w:cs="Times New Roman"/>
          <w:i/>
        </w:rPr>
      </w:pPr>
      <w:r w:rsidRPr="00505BF9">
        <w:rPr>
          <w:rFonts w:ascii="Times New Roman" w:hAnsi="Times New Roman" w:cs="Times New Roman"/>
          <w:i/>
        </w:rPr>
        <w:t xml:space="preserve">      « Школьный бульвар» п. Мортка</w:t>
      </w:r>
      <w:r>
        <w:rPr>
          <w:rFonts w:ascii="Times New Roman" w:hAnsi="Times New Roman" w:cs="Times New Roman"/>
          <w:i/>
        </w:rPr>
        <w:t>.</w:t>
      </w:r>
    </w:p>
    <w:p w:rsidR="00505BF9" w:rsidRDefault="00505BF9" w:rsidP="00505BF9">
      <w:pPr>
        <w:pStyle w:val="a7"/>
        <w:spacing w:line="240" w:lineRule="auto"/>
        <w:ind w:left="-284"/>
        <w:rPr>
          <w:rFonts w:ascii="Times New Roman" w:hAnsi="Times New Roman" w:cs="Times New Roman"/>
          <w:i/>
        </w:rPr>
      </w:pPr>
    </w:p>
    <w:p w:rsidR="00505BF9" w:rsidRPr="00505BF9" w:rsidRDefault="00505BF9" w:rsidP="00505BF9">
      <w:pPr>
        <w:pStyle w:val="a7"/>
        <w:numPr>
          <w:ilvl w:val="0"/>
          <w:numId w:val="1"/>
        </w:numPr>
        <w:spacing w:line="240" w:lineRule="auto"/>
        <w:ind w:left="-284"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Дата начала и окончания реализации проекта инициативного бюджетирования.</w:t>
      </w:r>
    </w:p>
    <w:p w:rsidR="00505BF9" w:rsidRDefault="00505BF9" w:rsidP="00505BF9">
      <w:pPr>
        <w:pStyle w:val="a7"/>
        <w:spacing w:line="240" w:lineRule="auto"/>
        <w:ind w:left="-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</w:t>
      </w:r>
      <w:r w:rsidR="00247FD7">
        <w:rPr>
          <w:rFonts w:ascii="Times New Roman" w:hAnsi="Times New Roman" w:cs="Times New Roman"/>
          <w:i/>
        </w:rPr>
        <w:t>Июль-сентябрь 2022 года</w:t>
      </w:r>
    </w:p>
    <w:p w:rsidR="00247FD7" w:rsidRDefault="00247FD7" w:rsidP="00505BF9">
      <w:pPr>
        <w:pStyle w:val="a7"/>
        <w:spacing w:line="240" w:lineRule="auto"/>
        <w:ind w:left="-284"/>
        <w:rPr>
          <w:rFonts w:ascii="Times New Roman" w:hAnsi="Times New Roman" w:cs="Times New Roman"/>
        </w:rPr>
      </w:pPr>
    </w:p>
    <w:p w:rsidR="00247FD7" w:rsidRDefault="00247FD7" w:rsidP="00247FD7">
      <w:pPr>
        <w:pStyle w:val="a7"/>
        <w:numPr>
          <w:ilvl w:val="0"/>
          <w:numId w:val="1"/>
        </w:numPr>
        <w:spacing w:line="240" w:lineRule="auto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выполненных работах, оказанных услугах, закупленных товарах в рамках реализации проекта инициативного бюджетирования: (описание произведенной закупки с указанием товаров, работ, услуг, выполненных (закупленных) в соответствии с предметом муниципального контракта, результатов выполнения таких работ (услуг), (информации о поставщике (подрядчике, исполнителе) муниципального контракта).</w:t>
      </w:r>
    </w:p>
    <w:p w:rsidR="00C80C63" w:rsidRDefault="00247FD7" w:rsidP="00247FD7">
      <w:pPr>
        <w:pStyle w:val="a7"/>
        <w:spacing w:line="240" w:lineRule="auto"/>
        <w:ind w:left="-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Муниципальный контракт исполнял ИП Щерба Евгений Анатольевич, подрядчиком были выполнены работы: </w:t>
      </w:r>
    </w:p>
    <w:p w:rsidR="00C80C63" w:rsidRDefault="00C80C63" w:rsidP="00247FD7">
      <w:pPr>
        <w:pStyle w:val="a7"/>
        <w:spacing w:line="240" w:lineRule="auto"/>
        <w:ind w:left="-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демонтаж старого асфальтобетонного покрытия</w:t>
      </w:r>
    </w:p>
    <w:p w:rsidR="00C80C63" w:rsidRDefault="00C80C63" w:rsidP="00247FD7">
      <w:pPr>
        <w:pStyle w:val="a7"/>
        <w:spacing w:line="240" w:lineRule="auto"/>
        <w:ind w:left="-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укладка водопропускных труб</w:t>
      </w:r>
    </w:p>
    <w:p w:rsidR="00247FD7" w:rsidRPr="00C80C63" w:rsidRDefault="00C80C63" w:rsidP="00C80C63">
      <w:pPr>
        <w:pStyle w:val="a7"/>
        <w:spacing w:line="240" w:lineRule="auto"/>
        <w:ind w:left="-284"/>
        <w:rPr>
          <w:rFonts w:ascii="Montserrat" w:hAnsi="Montserrat"/>
          <w:i/>
          <w:color w:val="303134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i/>
        </w:rPr>
        <w:t xml:space="preserve">- </w:t>
      </w:r>
      <w:r w:rsidR="008A2432" w:rsidRPr="008A2432">
        <w:rPr>
          <w:rFonts w:ascii="Montserrat" w:hAnsi="Montserrat"/>
          <w:i/>
          <w:color w:val="303134"/>
          <w:sz w:val="21"/>
          <w:szCs w:val="21"/>
          <w:shd w:val="clear" w:color="auto" w:fill="FFFFFF"/>
        </w:rPr>
        <w:t>устройство асфальтового покрытия двора школы;</w:t>
      </w:r>
      <w:r w:rsidR="008A2432" w:rsidRPr="008A2432">
        <w:rPr>
          <w:rFonts w:ascii="Montserrat" w:hAnsi="Montserrat"/>
          <w:i/>
          <w:color w:val="303134"/>
          <w:sz w:val="21"/>
          <w:szCs w:val="21"/>
        </w:rPr>
        <w:br/>
      </w:r>
      <w:r w:rsidR="008A2432" w:rsidRPr="008A2432">
        <w:rPr>
          <w:rFonts w:ascii="Montserrat" w:hAnsi="Montserrat"/>
          <w:i/>
          <w:color w:val="303134"/>
          <w:sz w:val="21"/>
          <w:szCs w:val="21"/>
          <w:shd w:val="clear" w:color="auto" w:fill="FFFFFF"/>
        </w:rPr>
        <w:t>- обустройство центральной аллеи школы из брусчатки;</w:t>
      </w:r>
      <w:r w:rsidR="008A2432" w:rsidRPr="00C80C63">
        <w:rPr>
          <w:rFonts w:ascii="Montserrat" w:hAnsi="Montserrat"/>
          <w:i/>
          <w:color w:val="303134"/>
          <w:sz w:val="21"/>
          <w:szCs w:val="21"/>
        </w:rPr>
        <w:br/>
      </w:r>
      <w:r w:rsidR="008A2432" w:rsidRPr="00C80C63">
        <w:rPr>
          <w:rFonts w:ascii="Montserrat" w:hAnsi="Montserrat"/>
          <w:i/>
          <w:color w:val="303134"/>
          <w:sz w:val="21"/>
          <w:szCs w:val="21"/>
          <w:shd w:val="clear" w:color="auto" w:fill="FFFFFF"/>
        </w:rPr>
        <w:t>- установка центральных и задних ворот школы;</w:t>
      </w:r>
      <w:r w:rsidR="008A2432" w:rsidRPr="00C80C63">
        <w:rPr>
          <w:rFonts w:ascii="Montserrat" w:hAnsi="Montserrat"/>
          <w:i/>
          <w:color w:val="303134"/>
          <w:sz w:val="21"/>
          <w:szCs w:val="21"/>
        </w:rPr>
        <w:br/>
      </w:r>
      <w:r w:rsidR="008A2432" w:rsidRPr="00C80C63">
        <w:rPr>
          <w:rFonts w:ascii="Montserrat" w:hAnsi="Montserrat"/>
          <w:i/>
          <w:color w:val="303134"/>
          <w:sz w:val="21"/>
          <w:szCs w:val="21"/>
          <w:shd w:val="clear" w:color="auto" w:fill="FFFFFF"/>
        </w:rPr>
        <w:t>- оформление клумб;</w:t>
      </w:r>
      <w:r w:rsidR="008A2432" w:rsidRPr="00C80C63">
        <w:rPr>
          <w:rFonts w:ascii="Montserrat" w:hAnsi="Montserrat"/>
          <w:i/>
          <w:color w:val="303134"/>
          <w:sz w:val="21"/>
          <w:szCs w:val="21"/>
        </w:rPr>
        <w:br/>
      </w:r>
      <w:r w:rsidR="008A2432" w:rsidRPr="00C80C63">
        <w:rPr>
          <w:rFonts w:ascii="Montserrat" w:hAnsi="Montserrat"/>
          <w:i/>
          <w:color w:val="303134"/>
          <w:sz w:val="21"/>
          <w:szCs w:val="21"/>
          <w:shd w:val="clear" w:color="auto" w:fill="FFFFFF"/>
        </w:rPr>
        <w:t>- устройство освещения;</w:t>
      </w:r>
      <w:r w:rsidR="008A2432" w:rsidRPr="00C80C63">
        <w:rPr>
          <w:rFonts w:ascii="Montserrat" w:hAnsi="Montserrat"/>
          <w:i/>
          <w:color w:val="303134"/>
          <w:sz w:val="21"/>
          <w:szCs w:val="21"/>
        </w:rPr>
        <w:br/>
      </w:r>
      <w:r w:rsidR="008A2432" w:rsidRPr="00C80C63">
        <w:rPr>
          <w:rFonts w:ascii="Montserrat" w:hAnsi="Montserrat"/>
          <w:i/>
          <w:color w:val="303134"/>
          <w:sz w:val="21"/>
          <w:szCs w:val="21"/>
          <w:shd w:val="clear" w:color="auto" w:fill="FFFFFF"/>
        </w:rPr>
        <w:t>- обустройство зон отдыха – установка лавочек,</w:t>
      </w:r>
      <w:r>
        <w:rPr>
          <w:rFonts w:ascii="Montserrat" w:hAnsi="Montserrat"/>
          <w:i/>
          <w:color w:val="303134"/>
          <w:sz w:val="21"/>
          <w:szCs w:val="21"/>
          <w:shd w:val="clear" w:color="auto" w:fill="FFFFFF"/>
        </w:rPr>
        <w:t xml:space="preserve"> урн</w:t>
      </w:r>
      <w:r w:rsidR="00BA5AC4">
        <w:rPr>
          <w:rFonts w:ascii="Montserrat" w:hAnsi="Montserrat"/>
          <w:i/>
          <w:color w:val="303134"/>
          <w:sz w:val="21"/>
          <w:szCs w:val="21"/>
          <w:shd w:val="clear" w:color="auto" w:fill="FFFFFF"/>
        </w:rPr>
        <w:t xml:space="preserve"> </w:t>
      </w:r>
      <w:r>
        <w:rPr>
          <w:rFonts w:ascii="Montserrat" w:hAnsi="Montserrat"/>
          <w:i/>
          <w:color w:val="303134"/>
          <w:sz w:val="21"/>
          <w:szCs w:val="21"/>
          <w:shd w:val="clear" w:color="auto" w:fill="FFFFFF"/>
        </w:rPr>
        <w:t>,</w:t>
      </w:r>
      <w:r w:rsidR="00BA5AC4">
        <w:rPr>
          <w:rFonts w:ascii="Montserrat" w:hAnsi="Montserrat"/>
          <w:i/>
          <w:color w:val="303134"/>
          <w:sz w:val="21"/>
          <w:szCs w:val="21"/>
          <w:shd w:val="clear" w:color="auto" w:fill="FFFFFF"/>
        </w:rPr>
        <w:t xml:space="preserve">велопарковок, вазонов, </w:t>
      </w:r>
      <w:r w:rsidR="008A2432" w:rsidRPr="00C80C63">
        <w:rPr>
          <w:rFonts w:ascii="Montserrat" w:hAnsi="Montserrat"/>
          <w:i/>
          <w:color w:val="303134"/>
          <w:sz w:val="21"/>
          <w:szCs w:val="21"/>
          <w:shd w:val="clear" w:color="auto" w:fill="FFFFFF"/>
        </w:rPr>
        <w:t xml:space="preserve"> информационных стендов, установка беседки;</w:t>
      </w:r>
      <w:r w:rsidR="00247FD7" w:rsidRPr="00C80C63">
        <w:rPr>
          <w:rFonts w:ascii="Times New Roman" w:hAnsi="Times New Roman" w:cs="Times New Roman"/>
          <w:i/>
        </w:rPr>
        <w:t xml:space="preserve"> </w:t>
      </w:r>
    </w:p>
    <w:p w:rsidR="008A2432" w:rsidRDefault="008A2432" w:rsidP="00247FD7">
      <w:pPr>
        <w:pStyle w:val="a7"/>
        <w:spacing w:line="240" w:lineRule="auto"/>
        <w:ind w:left="-284"/>
        <w:rPr>
          <w:rFonts w:ascii="Times New Roman" w:hAnsi="Times New Roman" w:cs="Times New Roman"/>
        </w:rPr>
      </w:pPr>
    </w:p>
    <w:p w:rsidR="008A2432" w:rsidRPr="008A2643" w:rsidRDefault="008A2432" w:rsidP="008A2432">
      <w:pPr>
        <w:pStyle w:val="a7"/>
        <w:numPr>
          <w:ilvl w:val="0"/>
          <w:numId w:val="1"/>
        </w:numPr>
        <w:spacing w:line="240" w:lineRule="auto"/>
        <w:ind w:left="-284"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Количество граждан, </w:t>
      </w:r>
      <w:r w:rsidR="008A2643">
        <w:rPr>
          <w:rFonts w:ascii="Times New Roman" w:hAnsi="Times New Roman" w:cs="Times New Roman"/>
        </w:rPr>
        <w:t>принявших трудовое участие в реализации проекта инициативного бюджетирования – человек.</w:t>
      </w:r>
    </w:p>
    <w:p w:rsidR="008A2643" w:rsidRDefault="008A2643" w:rsidP="008A2643">
      <w:pPr>
        <w:pStyle w:val="a7"/>
        <w:spacing w:line="240" w:lineRule="auto"/>
        <w:ind w:left="-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i/>
        </w:rPr>
        <w:t>27 человек.</w:t>
      </w:r>
    </w:p>
    <w:p w:rsidR="008A2643" w:rsidRDefault="008A2643" w:rsidP="008A2643">
      <w:pPr>
        <w:pStyle w:val="a7"/>
        <w:spacing w:line="240" w:lineRule="auto"/>
        <w:ind w:left="-284"/>
        <w:rPr>
          <w:rFonts w:ascii="Times New Roman" w:hAnsi="Times New Roman" w:cs="Times New Roman"/>
          <w:i/>
        </w:rPr>
      </w:pPr>
    </w:p>
    <w:p w:rsidR="008A2643" w:rsidRDefault="008A2643" w:rsidP="008A2643">
      <w:pPr>
        <w:pStyle w:val="a7"/>
        <w:numPr>
          <w:ilvl w:val="0"/>
          <w:numId w:val="1"/>
        </w:numPr>
        <w:spacing w:line="240" w:lineRule="auto"/>
        <w:ind w:left="-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работ, выполненных гражданами в рамках их трудового участия в реализации проекта инициативного бюджетирования.</w:t>
      </w:r>
    </w:p>
    <w:p w:rsidR="008A2643" w:rsidRDefault="008A2643" w:rsidP="008A2643">
      <w:pPr>
        <w:pStyle w:val="a7"/>
        <w:spacing w:line="240" w:lineRule="auto"/>
        <w:ind w:left="-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Неравнодушными жителями п. Мортка были выполнены работы по уборке территории от мусора, выкорчёвывание корней, высадка цветов.</w:t>
      </w:r>
    </w:p>
    <w:p w:rsidR="008A2643" w:rsidRDefault="008A2643" w:rsidP="008A2643">
      <w:pPr>
        <w:pStyle w:val="a7"/>
        <w:spacing w:line="240" w:lineRule="auto"/>
        <w:ind w:left="-284"/>
        <w:rPr>
          <w:rFonts w:ascii="Times New Roman" w:hAnsi="Times New Roman" w:cs="Times New Roman"/>
        </w:rPr>
      </w:pPr>
    </w:p>
    <w:p w:rsidR="008A2643" w:rsidRDefault="008A2643" w:rsidP="008A2643">
      <w:pPr>
        <w:pStyle w:val="a7"/>
        <w:numPr>
          <w:ilvl w:val="0"/>
          <w:numId w:val="1"/>
        </w:numPr>
        <w:spacing w:line="240" w:lineRule="auto"/>
        <w:ind w:lef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осуществленных физическими и (или) юридическими лицами, индивидуальными предпринимателями мероприятиях в рамках их участия в нефинансовой </w:t>
      </w:r>
      <w:r w:rsidR="008E6551">
        <w:rPr>
          <w:rFonts w:ascii="Times New Roman" w:hAnsi="Times New Roman" w:cs="Times New Roman"/>
        </w:rPr>
        <w:t>форме в реализации проекта инициативного бюджетирования: (трудовое участие, имущественный труд).</w:t>
      </w:r>
    </w:p>
    <w:p w:rsidR="008E6551" w:rsidRDefault="008E6551" w:rsidP="008E6551">
      <w:pPr>
        <w:pStyle w:val="a7"/>
        <w:spacing w:line="240" w:lineRule="auto"/>
        <w:ind w:left="-284"/>
        <w:rPr>
          <w:rFonts w:ascii="Times New Roman" w:hAnsi="Times New Roman"/>
          <w:bCs/>
          <w:i/>
          <w:sz w:val="24"/>
          <w:szCs w:val="24"/>
        </w:rPr>
      </w:pPr>
      <w:r w:rsidRPr="008E6551">
        <w:rPr>
          <w:rFonts w:ascii="Times New Roman" w:hAnsi="Times New Roman" w:cs="Times New Roman"/>
          <w:i/>
        </w:rPr>
        <w:t xml:space="preserve">ООО «Техлес» была предоставлен </w:t>
      </w:r>
      <w:r w:rsidRPr="008E6551">
        <w:rPr>
          <w:rFonts w:ascii="Times New Roman" w:hAnsi="Times New Roman"/>
          <w:bCs/>
          <w:i/>
          <w:sz w:val="24"/>
          <w:szCs w:val="24"/>
        </w:rPr>
        <w:t>экскаватор для проведения грейдированных работ, ООО «МТК» и ООО «Лидер» предоставили технику для вывоза образовавшегося мусора.</w:t>
      </w:r>
    </w:p>
    <w:p w:rsidR="008E6551" w:rsidRPr="008E6551" w:rsidRDefault="008E6551" w:rsidP="008E6551">
      <w:pPr>
        <w:pStyle w:val="a7"/>
        <w:spacing w:line="240" w:lineRule="auto"/>
        <w:ind w:left="-284"/>
        <w:rPr>
          <w:rFonts w:ascii="Times New Roman" w:hAnsi="Times New Roman" w:cs="Times New Roman"/>
        </w:rPr>
      </w:pPr>
    </w:p>
    <w:p w:rsidR="008E6551" w:rsidRPr="00C37B63" w:rsidRDefault="008E6551" w:rsidP="00751090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поступлении и расходовании средств бюджета округа, бюджета района, местного бюджета, средств физических и (или) юридических лиц, индивидуальных предпринимателей: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40"/>
        <w:gridCol w:w="2532"/>
        <w:gridCol w:w="2420"/>
        <w:gridCol w:w="2253"/>
      </w:tblGrid>
      <w:tr w:rsidR="00751090" w:rsidTr="00751090">
        <w:tc>
          <w:tcPr>
            <w:tcW w:w="4672" w:type="dxa"/>
            <w:gridSpan w:val="2"/>
          </w:tcPr>
          <w:p w:rsidR="00751090" w:rsidRPr="004F1C38" w:rsidRDefault="00751090" w:rsidP="004F1C38">
            <w:pPr>
              <w:pStyle w:val="a7"/>
              <w:tabs>
                <w:tab w:val="left" w:pos="9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Планируемая стоимость инициативного проекта, </w:t>
            </w:r>
            <w:r w:rsidR="004F1C3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F1C3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4673" w:type="dxa"/>
            <w:gridSpan w:val="2"/>
          </w:tcPr>
          <w:p w:rsidR="00751090" w:rsidRPr="004F1C38" w:rsidRDefault="004F1C38" w:rsidP="00751090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8">
              <w:rPr>
                <w:rFonts w:ascii="Times New Roman" w:hAnsi="Times New Roman" w:cs="Times New Roman"/>
                <w:sz w:val="20"/>
                <w:szCs w:val="20"/>
              </w:rPr>
              <w:t>Итоговая стоимость проекта после осуществления закупки товаров, работ и услуг, руб</w:t>
            </w:r>
          </w:p>
        </w:tc>
      </w:tr>
      <w:tr w:rsidR="00751090" w:rsidTr="00751090">
        <w:tc>
          <w:tcPr>
            <w:tcW w:w="4672" w:type="dxa"/>
            <w:gridSpan w:val="2"/>
          </w:tcPr>
          <w:p w:rsidR="00751090" w:rsidRPr="004F1C38" w:rsidRDefault="004F1C38" w:rsidP="004F1C3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8">
              <w:rPr>
                <w:rFonts w:ascii="Times New Roman" w:hAnsi="Times New Roman" w:cs="Times New Roman"/>
                <w:sz w:val="20"/>
                <w:szCs w:val="20"/>
              </w:rPr>
              <w:t>9 701 832,00</w:t>
            </w:r>
          </w:p>
        </w:tc>
        <w:tc>
          <w:tcPr>
            <w:tcW w:w="4673" w:type="dxa"/>
            <w:gridSpan w:val="2"/>
          </w:tcPr>
          <w:p w:rsidR="00751090" w:rsidRPr="004F1C38" w:rsidRDefault="004F1C38" w:rsidP="007A1B3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8">
              <w:rPr>
                <w:rFonts w:ascii="Times New Roman" w:hAnsi="Times New Roman" w:cs="Times New Roman"/>
                <w:sz w:val="20"/>
                <w:szCs w:val="20"/>
              </w:rPr>
              <w:t>9 </w:t>
            </w:r>
            <w:r w:rsidR="007A1B3A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  <w:r w:rsidRPr="004F1C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A1B3A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  <w:r w:rsidRPr="004F1C3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1090" w:rsidTr="00751090">
        <w:tc>
          <w:tcPr>
            <w:tcW w:w="2140" w:type="dxa"/>
          </w:tcPr>
          <w:p w:rsidR="00751090" w:rsidRPr="004F1C38" w:rsidRDefault="004F1C38" w:rsidP="00751090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8">
              <w:rPr>
                <w:rFonts w:ascii="Times New Roman" w:hAnsi="Times New Roman" w:cs="Times New Roman"/>
                <w:sz w:val="20"/>
                <w:szCs w:val="20"/>
              </w:rPr>
              <w:t>Всего финансовых вложений, руб</w:t>
            </w:r>
          </w:p>
        </w:tc>
        <w:tc>
          <w:tcPr>
            <w:tcW w:w="2532" w:type="dxa"/>
          </w:tcPr>
          <w:p w:rsidR="00751090" w:rsidRPr="004F1C38" w:rsidRDefault="004F1C38" w:rsidP="00751090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8">
              <w:rPr>
                <w:rFonts w:ascii="Times New Roman" w:hAnsi="Times New Roman" w:cs="Times New Roman"/>
                <w:sz w:val="20"/>
                <w:szCs w:val="20"/>
              </w:rPr>
              <w:t>Объем средств бюджета округа, руб</w:t>
            </w:r>
          </w:p>
        </w:tc>
        <w:tc>
          <w:tcPr>
            <w:tcW w:w="2420" w:type="dxa"/>
          </w:tcPr>
          <w:p w:rsidR="00751090" w:rsidRPr="004F1C38" w:rsidRDefault="004F1C38" w:rsidP="00751090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8">
              <w:rPr>
                <w:rFonts w:ascii="Times New Roman" w:hAnsi="Times New Roman" w:cs="Times New Roman"/>
                <w:sz w:val="20"/>
                <w:szCs w:val="20"/>
              </w:rPr>
              <w:t>Объем средств бюджета района, руб</w:t>
            </w:r>
          </w:p>
        </w:tc>
        <w:tc>
          <w:tcPr>
            <w:tcW w:w="2253" w:type="dxa"/>
          </w:tcPr>
          <w:p w:rsidR="00751090" w:rsidRPr="004F1C38" w:rsidRDefault="004F1C38" w:rsidP="00751090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8">
              <w:rPr>
                <w:rFonts w:ascii="Times New Roman" w:hAnsi="Times New Roman" w:cs="Times New Roman"/>
                <w:sz w:val="20"/>
                <w:szCs w:val="20"/>
              </w:rPr>
              <w:t>Объем средств бюджета поселения, руб</w:t>
            </w:r>
          </w:p>
        </w:tc>
      </w:tr>
      <w:tr w:rsidR="00751090" w:rsidTr="00751090">
        <w:tc>
          <w:tcPr>
            <w:tcW w:w="2140" w:type="dxa"/>
          </w:tcPr>
          <w:p w:rsidR="00751090" w:rsidRPr="004F1C38" w:rsidRDefault="004F1C38" w:rsidP="00751090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8">
              <w:rPr>
                <w:rFonts w:ascii="Times New Roman" w:hAnsi="Times New Roman" w:cs="Times New Roman"/>
                <w:sz w:val="20"/>
                <w:szCs w:val="20"/>
              </w:rPr>
              <w:t>9 632 520,00</w:t>
            </w:r>
          </w:p>
        </w:tc>
        <w:tc>
          <w:tcPr>
            <w:tcW w:w="2532" w:type="dxa"/>
          </w:tcPr>
          <w:p w:rsidR="00751090" w:rsidRPr="004F1C38" w:rsidRDefault="004F1C38" w:rsidP="00751090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8">
              <w:rPr>
                <w:rFonts w:ascii="Times New Roman" w:hAnsi="Times New Roman" w:cs="Times New Roman"/>
                <w:sz w:val="20"/>
                <w:szCs w:val="20"/>
              </w:rPr>
              <w:t>6 742 700,00</w:t>
            </w:r>
          </w:p>
        </w:tc>
        <w:tc>
          <w:tcPr>
            <w:tcW w:w="2420" w:type="dxa"/>
          </w:tcPr>
          <w:p w:rsidR="00751090" w:rsidRPr="004F1C38" w:rsidRDefault="004F1C38" w:rsidP="00751090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8">
              <w:rPr>
                <w:rFonts w:ascii="Times New Roman" w:hAnsi="Times New Roman" w:cs="Times New Roman"/>
                <w:sz w:val="20"/>
                <w:szCs w:val="20"/>
              </w:rPr>
              <w:t>2 829 820,00</w:t>
            </w:r>
          </w:p>
        </w:tc>
        <w:tc>
          <w:tcPr>
            <w:tcW w:w="2253" w:type="dxa"/>
          </w:tcPr>
          <w:p w:rsidR="00751090" w:rsidRPr="004F1C38" w:rsidRDefault="004F1C38" w:rsidP="00751090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C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1090" w:rsidTr="00751090">
        <w:tc>
          <w:tcPr>
            <w:tcW w:w="2140" w:type="dxa"/>
          </w:tcPr>
          <w:p w:rsidR="00751090" w:rsidRPr="00C37B63" w:rsidRDefault="004F1C38" w:rsidP="00751090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3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физических лиц, </w:t>
            </w:r>
            <w:r w:rsidRPr="00C37B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поступивших в местный бюджет, руб.</w:t>
            </w:r>
          </w:p>
        </w:tc>
        <w:tc>
          <w:tcPr>
            <w:tcW w:w="2532" w:type="dxa"/>
          </w:tcPr>
          <w:p w:rsidR="00751090" w:rsidRPr="00C37B63" w:rsidRDefault="00C37B63" w:rsidP="00751090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 средств юридических лиц, индивидуальных </w:t>
            </w:r>
            <w:r w:rsidRPr="00C37B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предпринимателей, поступивших в местный бюджет, руб</w:t>
            </w:r>
          </w:p>
        </w:tc>
        <w:tc>
          <w:tcPr>
            <w:tcW w:w="2420" w:type="dxa"/>
          </w:tcPr>
          <w:p w:rsidR="00751090" w:rsidRPr="00C37B63" w:rsidRDefault="00C37B63" w:rsidP="00751090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Стоимостная оценка нефинансового вклада юридических ли</w:t>
            </w:r>
            <w:bookmarkStart w:id="0" w:name="_GoBack"/>
            <w:bookmarkEnd w:id="0"/>
            <w:r w:rsidRPr="00C37B63">
              <w:rPr>
                <w:rFonts w:ascii="Times New Roman" w:hAnsi="Times New Roman" w:cs="Times New Roman"/>
                <w:sz w:val="20"/>
                <w:szCs w:val="20"/>
              </w:rPr>
              <w:t xml:space="preserve">ц, ИП, </w:t>
            </w:r>
            <w:r w:rsidRPr="00C37B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предприятий, учреждений (при наличии), руб</w:t>
            </w:r>
          </w:p>
        </w:tc>
        <w:tc>
          <w:tcPr>
            <w:tcW w:w="2253" w:type="dxa"/>
          </w:tcPr>
          <w:p w:rsidR="00751090" w:rsidRDefault="00C37B63" w:rsidP="00751090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Стоимостная оценка нефинансового </w:t>
            </w:r>
            <w:r>
              <w:rPr>
                <w:rFonts w:ascii="Times New Roman" w:hAnsi="Times New Roman" w:cs="Times New Roman"/>
              </w:rPr>
              <w:lastRenderedPageBreak/>
              <w:t>вклада граждан (при наличии) руб.</w:t>
            </w:r>
          </w:p>
        </w:tc>
      </w:tr>
      <w:tr w:rsidR="00751090" w:rsidTr="00751090">
        <w:tc>
          <w:tcPr>
            <w:tcW w:w="2140" w:type="dxa"/>
          </w:tcPr>
          <w:p w:rsidR="00751090" w:rsidRPr="00C37B63" w:rsidRDefault="00C37B63" w:rsidP="00751090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60 000,00</w:t>
            </w:r>
          </w:p>
        </w:tc>
        <w:tc>
          <w:tcPr>
            <w:tcW w:w="2532" w:type="dxa"/>
          </w:tcPr>
          <w:p w:rsidR="00751090" w:rsidRPr="00C37B63" w:rsidRDefault="00C37B63" w:rsidP="00751090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20" w:type="dxa"/>
          </w:tcPr>
          <w:p w:rsidR="00751090" w:rsidRPr="00C37B63" w:rsidRDefault="00C37B63" w:rsidP="00751090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3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2253" w:type="dxa"/>
          </w:tcPr>
          <w:p w:rsidR="00751090" w:rsidRPr="00C37B63" w:rsidRDefault="00C37B63" w:rsidP="00751090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3">
              <w:rPr>
                <w:rFonts w:ascii="Times New Roman" w:hAnsi="Times New Roman" w:cs="Times New Roman"/>
                <w:sz w:val="20"/>
                <w:szCs w:val="20"/>
              </w:rPr>
              <w:t>39 312,00</w:t>
            </w:r>
          </w:p>
        </w:tc>
      </w:tr>
    </w:tbl>
    <w:p w:rsidR="00751090" w:rsidRPr="00FD014A" w:rsidRDefault="00FD014A" w:rsidP="00FD014A">
      <w:pPr>
        <w:pStyle w:val="a7"/>
        <w:numPr>
          <w:ilvl w:val="0"/>
          <w:numId w:val="1"/>
        </w:numPr>
        <w:spacing w:line="240" w:lineRule="auto"/>
        <w:ind w:left="-426" w:firstLine="142"/>
        <w:rPr>
          <w:rFonts w:ascii="Times New Roman" w:hAnsi="Times New Roman" w:cs="Times New Roman"/>
          <w:sz w:val="20"/>
          <w:szCs w:val="20"/>
        </w:rPr>
      </w:pPr>
      <w:r w:rsidRPr="00FD014A">
        <w:rPr>
          <w:rFonts w:ascii="Times New Roman" w:hAnsi="Times New Roman" w:cs="Times New Roman"/>
          <w:sz w:val="20"/>
          <w:szCs w:val="20"/>
        </w:rPr>
        <w:t>Иная информация о реализации проекта инициативного бюджетирования ( в свободной форме указать: с какими этапами столкнулась инициативная группа, указать как собирали подписи, проводили собрание, собирали инициативные платежи, осуществляли контроль за строительством проекта, участи инициативной группы в приемке проекта)</w:t>
      </w:r>
    </w:p>
    <w:p w:rsidR="008A2643" w:rsidRPr="00FD014A" w:rsidRDefault="008A2643" w:rsidP="008A2643">
      <w:pPr>
        <w:pStyle w:val="a7"/>
        <w:spacing w:line="240" w:lineRule="auto"/>
        <w:ind w:left="-142"/>
        <w:rPr>
          <w:rFonts w:ascii="Times New Roman" w:hAnsi="Times New Roman" w:cs="Times New Roman"/>
          <w:i/>
          <w:sz w:val="20"/>
          <w:szCs w:val="20"/>
        </w:rPr>
      </w:pPr>
    </w:p>
    <w:p w:rsidR="008D1657" w:rsidRPr="00BA5AC4" w:rsidRDefault="00FD014A" w:rsidP="00BA5AC4">
      <w:pPr>
        <w:pStyle w:val="a7"/>
        <w:spacing w:line="240" w:lineRule="auto"/>
        <w:ind w:left="-142"/>
        <w:jc w:val="both"/>
        <w:rPr>
          <w:rFonts w:ascii="Times New Roman" w:hAnsi="Times New Roman" w:cs="Times New Roman"/>
          <w:i/>
          <w:color w:val="303134"/>
          <w:sz w:val="20"/>
          <w:szCs w:val="20"/>
          <w:shd w:val="clear" w:color="auto" w:fill="FFFFFF"/>
        </w:rPr>
      </w:pPr>
      <w:r w:rsidRPr="00BA5AC4">
        <w:rPr>
          <w:rFonts w:ascii="Times New Roman" w:hAnsi="Times New Roman" w:cs="Times New Roman"/>
          <w:i/>
          <w:sz w:val="20"/>
          <w:szCs w:val="20"/>
        </w:rPr>
        <w:t>Идея инициативного проекта «Школьный бульвар» была выдвинута в январе 2022 года родителями и учащимися Морткинской СОШ</w:t>
      </w:r>
      <w:r w:rsidR="008D1657" w:rsidRPr="00BA5AC4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8D1657" w:rsidRPr="00BA5AC4">
        <w:rPr>
          <w:rFonts w:ascii="Times New Roman" w:hAnsi="Times New Roman" w:cs="Times New Roman"/>
          <w:i/>
          <w:color w:val="303134"/>
          <w:sz w:val="20"/>
          <w:szCs w:val="20"/>
          <w:shd w:val="clear" w:color="auto" w:fill="FFFFFF"/>
        </w:rPr>
        <w:t>В целях реализации проекта была создана инициативная группа из неравнодушных жителей поселка, членов Управляющего совета школы и учащихся.</w:t>
      </w:r>
      <w:r w:rsidR="008D1657" w:rsidRPr="00BA5AC4">
        <w:rPr>
          <w:rFonts w:ascii="Times New Roman" w:hAnsi="Times New Roman" w:cs="Times New Roman"/>
          <w:i/>
          <w:color w:val="303134"/>
          <w:sz w:val="20"/>
          <w:szCs w:val="20"/>
        </w:rPr>
        <w:br/>
      </w:r>
      <w:r w:rsidR="008D1657" w:rsidRPr="00BA5AC4">
        <w:rPr>
          <w:rFonts w:ascii="Times New Roman" w:hAnsi="Times New Roman" w:cs="Times New Roman"/>
          <w:i/>
          <w:color w:val="303134"/>
          <w:sz w:val="20"/>
          <w:szCs w:val="20"/>
          <w:shd w:val="clear" w:color="auto" w:fill="FFFFFF"/>
        </w:rPr>
        <w:t>Волонтеры отряда «Кто, если не мы» проинформировали общественность о проекте по благоустройству пришкольной территории, организовали сбор идей и предложений среди учащихся, родителей и жителей поселка, организовали и провели голосование по выбору названия проекта через мессенджеры и социальные сети. Собрав все идеи и предложения инициативная группа разработала и представила общественности проект по благоустройству пришкольной территории.</w:t>
      </w:r>
      <w:r w:rsidR="00BA5AC4" w:rsidRPr="00BA5AC4">
        <w:rPr>
          <w:rFonts w:ascii="Times New Roman" w:hAnsi="Times New Roman" w:cs="Times New Roman"/>
          <w:i/>
          <w:color w:val="303134"/>
          <w:sz w:val="20"/>
          <w:szCs w:val="20"/>
          <w:shd w:val="clear" w:color="auto" w:fill="FFFFFF"/>
        </w:rPr>
        <w:t xml:space="preserve"> Было проведено собрание, проект поддержали и выдвинули на региональный конкурс.</w:t>
      </w:r>
    </w:p>
    <w:p w:rsidR="00BA5AC4" w:rsidRDefault="008D1657" w:rsidP="00BA5AC4">
      <w:pPr>
        <w:pStyle w:val="a7"/>
        <w:spacing w:line="240" w:lineRule="auto"/>
        <w:ind w:left="-142" w:firstLine="850"/>
        <w:jc w:val="both"/>
        <w:rPr>
          <w:rFonts w:ascii="Times New Roman" w:hAnsi="Times New Roman" w:cs="Times New Roman"/>
          <w:i/>
          <w:color w:val="303134"/>
          <w:sz w:val="20"/>
          <w:szCs w:val="20"/>
          <w:shd w:val="clear" w:color="auto" w:fill="FFFFFF"/>
        </w:rPr>
      </w:pPr>
      <w:r w:rsidRPr="00BA5AC4">
        <w:rPr>
          <w:rFonts w:ascii="Times New Roman" w:hAnsi="Times New Roman" w:cs="Times New Roman"/>
          <w:i/>
          <w:color w:val="303134"/>
          <w:sz w:val="20"/>
          <w:szCs w:val="20"/>
          <w:shd w:val="clear" w:color="auto" w:fill="FFFFFF"/>
        </w:rPr>
        <w:t>За проект «Школьный бульвар» на региональном конкурсе проголосовали 1728 граждан</w:t>
      </w:r>
      <w:r w:rsidR="00C80C63" w:rsidRPr="00BA5AC4">
        <w:rPr>
          <w:rFonts w:ascii="Times New Roman" w:hAnsi="Times New Roman" w:cs="Times New Roman"/>
          <w:i/>
          <w:color w:val="303134"/>
          <w:sz w:val="20"/>
          <w:szCs w:val="20"/>
          <w:shd w:val="clear" w:color="auto" w:fill="FFFFFF"/>
        </w:rPr>
        <w:t>, проект был признан победителем в региональном конкурсе, получив субсидию в размере 6 742 700 рублей.</w:t>
      </w:r>
    </w:p>
    <w:p w:rsidR="00BA5AC4" w:rsidRDefault="00BA5AC4" w:rsidP="00BA5AC4">
      <w:pPr>
        <w:pStyle w:val="a7"/>
        <w:spacing w:line="240" w:lineRule="auto"/>
        <w:ind w:left="-142"/>
        <w:jc w:val="both"/>
        <w:rPr>
          <w:rFonts w:ascii="Times New Roman" w:hAnsi="Times New Roman" w:cs="Times New Roman"/>
          <w:i/>
          <w:color w:val="303134"/>
          <w:sz w:val="20"/>
          <w:szCs w:val="20"/>
          <w:shd w:val="clear" w:color="auto" w:fill="FFFFFF"/>
        </w:rPr>
      </w:pPr>
      <w:r w:rsidRPr="00BA5AC4">
        <w:rPr>
          <w:rFonts w:ascii="Times New Roman" w:hAnsi="Times New Roman" w:cs="Times New Roman"/>
          <w:i/>
          <w:color w:val="303134"/>
          <w:sz w:val="20"/>
          <w:szCs w:val="20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i/>
          <w:color w:val="303134"/>
          <w:sz w:val="20"/>
          <w:szCs w:val="20"/>
          <w:shd w:val="clear" w:color="auto" w:fill="FFFFFF"/>
        </w:rPr>
        <w:t xml:space="preserve">          </w:t>
      </w:r>
      <w:r w:rsidRPr="00BA5AC4">
        <w:rPr>
          <w:rFonts w:ascii="Times New Roman" w:hAnsi="Times New Roman" w:cs="Times New Roman"/>
          <w:i/>
          <w:color w:val="303134"/>
          <w:sz w:val="20"/>
          <w:szCs w:val="20"/>
          <w:shd w:val="clear" w:color="auto" w:fill="FFFFFF"/>
        </w:rPr>
        <w:t xml:space="preserve">Приемка проекта </w:t>
      </w:r>
      <w:r w:rsidR="00A3546F">
        <w:rPr>
          <w:rFonts w:ascii="Times New Roman" w:hAnsi="Times New Roman" w:cs="Times New Roman"/>
          <w:i/>
          <w:color w:val="303134"/>
          <w:sz w:val="20"/>
          <w:szCs w:val="20"/>
          <w:shd w:val="clear" w:color="auto" w:fill="FFFFFF"/>
        </w:rPr>
        <w:t>«</w:t>
      </w:r>
      <w:r w:rsidRPr="00BA5AC4">
        <w:rPr>
          <w:rFonts w:ascii="Times New Roman" w:hAnsi="Times New Roman" w:cs="Times New Roman"/>
          <w:i/>
          <w:color w:val="303134"/>
          <w:sz w:val="20"/>
          <w:szCs w:val="20"/>
          <w:shd w:val="clear" w:color="auto" w:fill="FFFFFF"/>
        </w:rPr>
        <w:t>Школьный бульвар» состоялась в сентябре 2022 года. На приемке присутствовала инициативная группа проекта, а также учителя, учащиеся Морткинской СОШ и жители п.Мортка.</w:t>
      </w:r>
    </w:p>
    <w:p w:rsidR="00BA5AC4" w:rsidRDefault="00BA5AC4" w:rsidP="008A2643">
      <w:pPr>
        <w:pStyle w:val="a7"/>
        <w:spacing w:line="240" w:lineRule="auto"/>
        <w:ind w:left="-142"/>
        <w:rPr>
          <w:rFonts w:ascii="Times New Roman" w:hAnsi="Times New Roman" w:cs="Times New Roman"/>
          <w:i/>
          <w:color w:val="303134"/>
          <w:sz w:val="20"/>
          <w:szCs w:val="20"/>
          <w:shd w:val="clear" w:color="auto" w:fill="FFFFFF"/>
        </w:rPr>
      </w:pPr>
    </w:p>
    <w:p w:rsidR="00BA5AC4" w:rsidRPr="00BA5AC4" w:rsidRDefault="00BA5AC4" w:rsidP="00BA5AC4">
      <w:pPr>
        <w:pStyle w:val="a7"/>
        <w:numPr>
          <w:ilvl w:val="0"/>
          <w:numId w:val="1"/>
        </w:numPr>
        <w:spacing w:line="240" w:lineRule="auto"/>
        <w:ind w:left="-284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303134"/>
          <w:sz w:val="20"/>
          <w:szCs w:val="20"/>
          <w:shd w:val="clear" w:color="auto" w:fill="FFFFFF"/>
        </w:rPr>
        <w:t xml:space="preserve"> Фотоматериалы. Скриншоты сайтов, ссылки на социальные сети и телепередачи.</w:t>
      </w:r>
    </w:p>
    <w:p w:rsidR="00BA5AC4" w:rsidRDefault="00BA5AC4" w:rsidP="00BA5AC4">
      <w:pPr>
        <w:pStyle w:val="a7"/>
        <w:spacing w:line="240" w:lineRule="auto"/>
        <w:ind w:left="-284"/>
        <w:rPr>
          <w:rFonts w:ascii="Times New Roman" w:hAnsi="Times New Roman" w:cs="Times New Roman"/>
          <w:color w:val="303134"/>
          <w:sz w:val="20"/>
          <w:szCs w:val="20"/>
          <w:shd w:val="clear" w:color="auto" w:fill="FFFFFF"/>
        </w:rPr>
      </w:pPr>
    </w:p>
    <w:p w:rsidR="00A3546F" w:rsidRDefault="007A1B3A" w:rsidP="00BA5AC4">
      <w:pPr>
        <w:pStyle w:val="a7"/>
        <w:spacing w:line="240" w:lineRule="auto"/>
        <w:ind w:left="-284"/>
        <w:rPr>
          <w:rFonts w:ascii="Montserrat" w:hAnsi="Montserrat"/>
          <w:color w:val="303134"/>
          <w:sz w:val="21"/>
          <w:szCs w:val="21"/>
          <w:shd w:val="clear" w:color="auto" w:fill="FFFFFF"/>
        </w:rPr>
      </w:pPr>
      <w:hyperlink r:id="rId7" w:history="1">
        <w:r w:rsidR="00A3546F" w:rsidRPr="00A3546F">
          <w:rPr>
            <w:rStyle w:val="a9"/>
            <w:rFonts w:ascii="Montserrat" w:hAnsi="Montserrat"/>
            <w:sz w:val="21"/>
            <w:szCs w:val="21"/>
            <w:shd w:val="clear" w:color="auto" w:fill="FFFFFF"/>
          </w:rPr>
          <w:t>http://admkonda.ru/initciativnye-proekty-2022-god-mortka-byudzhet.html</w:t>
        </w:r>
      </w:hyperlink>
    </w:p>
    <w:p w:rsidR="00A3546F" w:rsidRDefault="00A3546F" w:rsidP="00BA5AC4">
      <w:pPr>
        <w:pStyle w:val="a7"/>
        <w:spacing w:line="240" w:lineRule="auto"/>
        <w:ind w:left="-284"/>
        <w:rPr>
          <w:rFonts w:ascii="Times New Roman" w:hAnsi="Times New Roman" w:cs="Times New Roman"/>
          <w:sz w:val="20"/>
          <w:szCs w:val="20"/>
        </w:rPr>
      </w:pPr>
    </w:p>
    <w:p w:rsidR="00A3546F" w:rsidRDefault="007A1B3A" w:rsidP="00BA5AC4">
      <w:pPr>
        <w:pStyle w:val="a7"/>
        <w:spacing w:line="240" w:lineRule="auto"/>
        <w:ind w:left="-284"/>
        <w:rPr>
          <w:rFonts w:ascii="Times New Roman" w:hAnsi="Times New Roman" w:cs="Times New Roman"/>
          <w:sz w:val="20"/>
          <w:szCs w:val="20"/>
        </w:rPr>
      </w:pPr>
      <w:hyperlink r:id="rId8" w:history="1">
        <w:r w:rsidR="00A3546F" w:rsidRPr="00A3546F">
          <w:rPr>
            <w:rStyle w:val="a9"/>
            <w:rFonts w:ascii="Times New Roman" w:hAnsi="Times New Roman" w:cs="Times New Roman"/>
            <w:sz w:val="20"/>
            <w:szCs w:val="20"/>
          </w:rPr>
          <w:t>http://www.86sch-mortka.edusite.ru/</w:t>
        </w:r>
      </w:hyperlink>
    </w:p>
    <w:p w:rsidR="00A3546F" w:rsidRDefault="00A3546F" w:rsidP="00BA5AC4">
      <w:pPr>
        <w:pStyle w:val="a7"/>
        <w:spacing w:line="240" w:lineRule="auto"/>
        <w:ind w:left="-284"/>
        <w:rPr>
          <w:rFonts w:ascii="Times New Roman" w:hAnsi="Times New Roman" w:cs="Times New Roman"/>
          <w:sz w:val="20"/>
          <w:szCs w:val="20"/>
        </w:rPr>
      </w:pPr>
    </w:p>
    <w:p w:rsidR="00A3546F" w:rsidRDefault="007A1B3A" w:rsidP="00BA5AC4">
      <w:pPr>
        <w:pStyle w:val="a7"/>
        <w:spacing w:line="240" w:lineRule="auto"/>
        <w:ind w:left="-284"/>
        <w:rPr>
          <w:rFonts w:ascii="Times New Roman" w:hAnsi="Times New Roman" w:cs="Times New Roman"/>
          <w:sz w:val="20"/>
          <w:szCs w:val="20"/>
        </w:rPr>
      </w:pPr>
      <w:hyperlink r:id="rId9" w:history="1">
        <w:r w:rsidR="00A3546F" w:rsidRPr="00A3546F">
          <w:rPr>
            <w:rStyle w:val="a9"/>
            <w:rFonts w:ascii="Times New Roman" w:hAnsi="Times New Roman" w:cs="Times New Roman"/>
            <w:sz w:val="20"/>
            <w:szCs w:val="20"/>
          </w:rPr>
          <w:t>https://vk.com/public188912037</w:t>
        </w:r>
      </w:hyperlink>
    </w:p>
    <w:p w:rsidR="00A3546F" w:rsidRDefault="00A3546F" w:rsidP="00BA5AC4">
      <w:pPr>
        <w:pStyle w:val="a7"/>
        <w:spacing w:line="240" w:lineRule="auto"/>
        <w:ind w:left="-284"/>
        <w:rPr>
          <w:rFonts w:ascii="Times New Roman" w:hAnsi="Times New Roman" w:cs="Times New Roman"/>
          <w:sz w:val="20"/>
          <w:szCs w:val="20"/>
        </w:rPr>
      </w:pPr>
    </w:p>
    <w:p w:rsidR="00A3546F" w:rsidRDefault="007A1B3A" w:rsidP="00BA5AC4">
      <w:pPr>
        <w:pStyle w:val="a7"/>
        <w:spacing w:line="240" w:lineRule="auto"/>
        <w:ind w:left="-284"/>
        <w:rPr>
          <w:rFonts w:ascii="Montserrat" w:hAnsi="Montserrat"/>
          <w:color w:val="303134"/>
          <w:sz w:val="21"/>
          <w:szCs w:val="21"/>
          <w:shd w:val="clear" w:color="auto" w:fill="FFFFFF"/>
        </w:rPr>
      </w:pPr>
      <w:hyperlink r:id="rId10" w:history="1">
        <w:r w:rsidR="00A3546F" w:rsidRPr="00A3546F">
          <w:rPr>
            <w:rStyle w:val="a9"/>
            <w:rFonts w:ascii="Montserrat" w:hAnsi="Montserrat"/>
            <w:sz w:val="21"/>
            <w:szCs w:val="21"/>
            <w:shd w:val="clear" w:color="auto" w:fill="FFFFFF"/>
          </w:rPr>
          <w:t>https://forms.gle/FpZvMwaKBcozn1eUA </w:t>
        </w:r>
      </w:hyperlink>
    </w:p>
    <w:p w:rsidR="00A3546F" w:rsidRDefault="00A3546F" w:rsidP="00BA5AC4">
      <w:pPr>
        <w:pStyle w:val="a7"/>
        <w:spacing w:line="240" w:lineRule="auto"/>
        <w:ind w:left="-284"/>
        <w:rPr>
          <w:rFonts w:ascii="Montserrat" w:hAnsi="Montserrat"/>
          <w:color w:val="303134"/>
          <w:sz w:val="21"/>
          <w:szCs w:val="21"/>
          <w:shd w:val="clear" w:color="auto" w:fill="FFFFFF"/>
        </w:rPr>
      </w:pPr>
    </w:p>
    <w:p w:rsidR="00A3546F" w:rsidRDefault="007A1B3A" w:rsidP="00BA5AC4">
      <w:pPr>
        <w:pStyle w:val="a7"/>
        <w:spacing w:line="240" w:lineRule="auto"/>
        <w:ind w:left="-284"/>
        <w:rPr>
          <w:rFonts w:ascii="Montserrat" w:hAnsi="Montserrat"/>
          <w:color w:val="303134"/>
          <w:sz w:val="21"/>
          <w:szCs w:val="21"/>
          <w:shd w:val="clear" w:color="auto" w:fill="FFFFFF"/>
        </w:rPr>
      </w:pPr>
      <w:hyperlink r:id="rId11" w:history="1">
        <w:r w:rsidR="00A3546F" w:rsidRPr="00A3546F">
          <w:rPr>
            <w:rStyle w:val="a9"/>
            <w:rFonts w:ascii="Montserrat" w:hAnsi="Montserrat"/>
            <w:sz w:val="21"/>
            <w:szCs w:val="21"/>
            <w:shd w:val="clear" w:color="auto" w:fill="FFFFFF"/>
          </w:rPr>
          <w:t>https://ok.ru/feed</w:t>
        </w:r>
      </w:hyperlink>
    </w:p>
    <w:p w:rsidR="00A3546F" w:rsidRDefault="00A3546F" w:rsidP="00BA5AC4">
      <w:pPr>
        <w:pStyle w:val="a7"/>
        <w:spacing w:line="240" w:lineRule="auto"/>
        <w:ind w:left="-284"/>
        <w:rPr>
          <w:rFonts w:ascii="Montserrat" w:hAnsi="Montserrat"/>
          <w:color w:val="303134"/>
          <w:sz w:val="21"/>
          <w:szCs w:val="21"/>
          <w:shd w:val="clear" w:color="auto" w:fill="FFFFFF"/>
        </w:rPr>
      </w:pPr>
    </w:p>
    <w:p w:rsidR="00A3546F" w:rsidRDefault="007A1B3A" w:rsidP="00BA5AC4">
      <w:pPr>
        <w:pStyle w:val="a7"/>
        <w:spacing w:line="240" w:lineRule="auto"/>
        <w:ind w:left="-284"/>
        <w:rPr>
          <w:rFonts w:ascii="Montserrat" w:hAnsi="Montserrat"/>
          <w:color w:val="303134"/>
          <w:sz w:val="21"/>
          <w:szCs w:val="21"/>
          <w:shd w:val="clear" w:color="auto" w:fill="FFFFFF"/>
        </w:rPr>
      </w:pPr>
      <w:hyperlink r:id="rId12" w:history="1">
        <w:r w:rsidR="00A3546F" w:rsidRPr="00A3546F">
          <w:rPr>
            <w:rStyle w:val="a9"/>
            <w:rFonts w:ascii="Montserrat" w:hAnsi="Montserrat"/>
            <w:sz w:val="21"/>
            <w:szCs w:val="21"/>
            <w:shd w:val="clear" w:color="auto" w:fill="FFFFFF"/>
          </w:rPr>
          <w:t>https://vk.com/mortkinskaya_school</w:t>
        </w:r>
      </w:hyperlink>
    </w:p>
    <w:p w:rsidR="00A3546F" w:rsidRDefault="00A3546F" w:rsidP="00BA5AC4">
      <w:pPr>
        <w:pStyle w:val="a7"/>
        <w:spacing w:line="240" w:lineRule="auto"/>
        <w:ind w:left="-284"/>
        <w:rPr>
          <w:rFonts w:ascii="Montserrat" w:hAnsi="Montserrat"/>
          <w:color w:val="303134"/>
          <w:sz w:val="21"/>
          <w:szCs w:val="21"/>
          <w:shd w:val="clear" w:color="auto" w:fill="FFFFFF"/>
        </w:rPr>
      </w:pPr>
    </w:p>
    <w:p w:rsidR="00A3546F" w:rsidRDefault="007A1B3A" w:rsidP="00BA5AC4">
      <w:pPr>
        <w:pStyle w:val="a7"/>
        <w:spacing w:line="240" w:lineRule="auto"/>
        <w:ind w:left="-284"/>
        <w:rPr>
          <w:rFonts w:ascii="Montserrat" w:hAnsi="Montserrat"/>
          <w:color w:val="303134"/>
          <w:sz w:val="21"/>
          <w:szCs w:val="21"/>
          <w:shd w:val="clear" w:color="auto" w:fill="FFFFFF"/>
        </w:rPr>
      </w:pPr>
      <w:hyperlink r:id="rId13" w:history="1">
        <w:r w:rsidR="00A3546F" w:rsidRPr="00A3546F">
          <w:rPr>
            <w:rStyle w:val="a9"/>
            <w:rFonts w:ascii="Montserrat" w:hAnsi="Montserrat"/>
            <w:sz w:val="21"/>
            <w:szCs w:val="21"/>
            <w:shd w:val="clear" w:color="auto" w:fill="FFFFFF"/>
          </w:rPr>
          <w:t>https://vk.com/86evra?w=wall-112511363_7659</w:t>
        </w:r>
      </w:hyperlink>
    </w:p>
    <w:p w:rsidR="00A3546F" w:rsidRDefault="00A3546F" w:rsidP="00BA5AC4">
      <w:pPr>
        <w:pStyle w:val="a7"/>
        <w:spacing w:line="240" w:lineRule="auto"/>
        <w:ind w:left="-284"/>
        <w:rPr>
          <w:rFonts w:ascii="Montserrat" w:hAnsi="Montserrat"/>
          <w:color w:val="303134"/>
          <w:sz w:val="21"/>
          <w:szCs w:val="21"/>
          <w:shd w:val="clear" w:color="auto" w:fill="FFFFFF"/>
        </w:rPr>
      </w:pPr>
    </w:p>
    <w:p w:rsidR="00A3546F" w:rsidRDefault="007A1B3A" w:rsidP="00BA5AC4">
      <w:pPr>
        <w:pStyle w:val="a7"/>
        <w:spacing w:line="240" w:lineRule="auto"/>
        <w:ind w:left="-284"/>
        <w:rPr>
          <w:rFonts w:ascii="Montserrat" w:hAnsi="Montserrat"/>
          <w:color w:val="303134"/>
          <w:sz w:val="21"/>
          <w:szCs w:val="21"/>
          <w:shd w:val="clear" w:color="auto" w:fill="FFFFFF"/>
        </w:rPr>
      </w:pPr>
      <w:hyperlink r:id="rId14" w:history="1">
        <w:r w:rsidR="00A3546F" w:rsidRPr="00A3546F">
          <w:rPr>
            <w:rStyle w:val="a9"/>
            <w:rFonts w:ascii="Montserrat" w:hAnsi="Montserrat"/>
            <w:sz w:val="21"/>
            <w:szCs w:val="21"/>
            <w:shd w:val="clear" w:color="auto" w:fill="FFFFFF"/>
          </w:rPr>
          <w:t>http://admkonda.ru/mortka-informatciya-ob-yavleniya.html</w:t>
        </w:r>
      </w:hyperlink>
    </w:p>
    <w:p w:rsidR="00A3546F" w:rsidRDefault="00A3546F" w:rsidP="00BA5AC4">
      <w:pPr>
        <w:pStyle w:val="a7"/>
        <w:spacing w:line="240" w:lineRule="auto"/>
        <w:ind w:left="-284"/>
        <w:rPr>
          <w:rFonts w:ascii="Montserrat" w:hAnsi="Montserrat"/>
          <w:color w:val="303134"/>
          <w:sz w:val="21"/>
          <w:szCs w:val="21"/>
          <w:shd w:val="clear" w:color="auto" w:fill="FFFFFF"/>
        </w:rPr>
      </w:pPr>
    </w:p>
    <w:p w:rsidR="00A3546F" w:rsidRDefault="007A1B3A" w:rsidP="00BA5AC4">
      <w:pPr>
        <w:pStyle w:val="a7"/>
        <w:spacing w:line="240" w:lineRule="auto"/>
        <w:ind w:left="-284"/>
        <w:rPr>
          <w:rFonts w:ascii="Montserrat" w:hAnsi="Montserrat"/>
          <w:color w:val="303134"/>
          <w:sz w:val="21"/>
          <w:szCs w:val="21"/>
          <w:shd w:val="clear" w:color="auto" w:fill="FFFFFF"/>
        </w:rPr>
      </w:pPr>
      <w:hyperlink r:id="rId15" w:history="1">
        <w:r w:rsidR="00A3546F" w:rsidRPr="00A3546F">
          <w:rPr>
            <w:rStyle w:val="a9"/>
            <w:rFonts w:ascii="Montserrat" w:hAnsi="Montserrat"/>
            <w:sz w:val="21"/>
            <w:szCs w:val="21"/>
            <w:shd w:val="clear" w:color="auto" w:fill="FFFFFF"/>
          </w:rPr>
          <w:t>http://admkonda.ru/obshcestvennye-obsuzhdeniya-gp-mortka.html</w:t>
        </w:r>
      </w:hyperlink>
    </w:p>
    <w:p w:rsidR="00A3546F" w:rsidRDefault="00A3546F" w:rsidP="00BA5AC4">
      <w:pPr>
        <w:pStyle w:val="a7"/>
        <w:spacing w:line="240" w:lineRule="auto"/>
        <w:ind w:left="-284"/>
        <w:rPr>
          <w:rFonts w:ascii="Montserrat" w:hAnsi="Montserrat"/>
          <w:color w:val="303134"/>
          <w:sz w:val="21"/>
          <w:szCs w:val="21"/>
          <w:shd w:val="clear" w:color="auto" w:fill="FFFFFF"/>
        </w:rPr>
      </w:pPr>
    </w:p>
    <w:p w:rsidR="00A3546F" w:rsidRPr="00BA5AC4" w:rsidRDefault="007A1B3A" w:rsidP="00BA5AC4">
      <w:pPr>
        <w:pStyle w:val="a7"/>
        <w:spacing w:line="240" w:lineRule="auto"/>
        <w:ind w:left="-284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A3546F" w:rsidRPr="00A3546F">
          <w:rPr>
            <w:rStyle w:val="a9"/>
            <w:rFonts w:ascii="Montserrat" w:hAnsi="Montserrat"/>
            <w:sz w:val="21"/>
            <w:szCs w:val="21"/>
            <w:shd w:val="clear" w:color="auto" w:fill="FFFFFF"/>
          </w:rPr>
          <w:t>http://www.admkonda.ru/rezul-taty-oprosov.html</w:t>
        </w:r>
      </w:hyperlink>
    </w:p>
    <w:sectPr w:rsidR="00A3546F" w:rsidRPr="00BA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9C3" w:rsidRDefault="00BE59C3" w:rsidP="00BE59C3">
      <w:pPr>
        <w:spacing w:after="0" w:line="240" w:lineRule="auto"/>
      </w:pPr>
      <w:r>
        <w:separator/>
      </w:r>
    </w:p>
  </w:endnote>
  <w:endnote w:type="continuationSeparator" w:id="0">
    <w:p w:rsidR="00BE59C3" w:rsidRDefault="00BE59C3" w:rsidP="00BE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9C3" w:rsidRDefault="00BE59C3" w:rsidP="00BE59C3">
      <w:pPr>
        <w:spacing w:after="0" w:line="240" w:lineRule="auto"/>
      </w:pPr>
      <w:r>
        <w:separator/>
      </w:r>
    </w:p>
  </w:footnote>
  <w:footnote w:type="continuationSeparator" w:id="0">
    <w:p w:rsidR="00BE59C3" w:rsidRDefault="00BE59C3" w:rsidP="00BE5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355D3"/>
    <w:multiLevelType w:val="hybridMultilevel"/>
    <w:tmpl w:val="89B2FED0"/>
    <w:lvl w:ilvl="0" w:tplc="112402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4C"/>
    <w:rsid w:val="00247FD7"/>
    <w:rsid w:val="0029654C"/>
    <w:rsid w:val="003205F0"/>
    <w:rsid w:val="004F1C38"/>
    <w:rsid w:val="00505BF9"/>
    <w:rsid w:val="00751090"/>
    <w:rsid w:val="007A1B3A"/>
    <w:rsid w:val="008A2432"/>
    <w:rsid w:val="008A2643"/>
    <w:rsid w:val="008D1657"/>
    <w:rsid w:val="008E6551"/>
    <w:rsid w:val="00A3546F"/>
    <w:rsid w:val="00BA5AC4"/>
    <w:rsid w:val="00BE59C3"/>
    <w:rsid w:val="00C37B63"/>
    <w:rsid w:val="00C80C63"/>
    <w:rsid w:val="00FD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63A5B-CF84-4EB6-A355-206870FC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9C3"/>
  </w:style>
  <w:style w:type="paragraph" w:styleId="a5">
    <w:name w:val="footer"/>
    <w:basedOn w:val="a"/>
    <w:link w:val="a6"/>
    <w:uiPriority w:val="99"/>
    <w:unhideWhenUsed/>
    <w:rsid w:val="00BE5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9C3"/>
  </w:style>
  <w:style w:type="paragraph" w:styleId="a7">
    <w:name w:val="List Paragraph"/>
    <w:basedOn w:val="a"/>
    <w:uiPriority w:val="34"/>
    <w:qFormat/>
    <w:rsid w:val="00BE59C3"/>
    <w:pPr>
      <w:ind w:left="720"/>
      <w:contextualSpacing/>
    </w:pPr>
  </w:style>
  <w:style w:type="table" w:styleId="a8">
    <w:name w:val="Table Grid"/>
    <w:basedOn w:val="a1"/>
    <w:uiPriority w:val="39"/>
    <w:rsid w:val="00751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354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6sch-mortka.edusite.ru/" TargetMode="External"/><Relationship Id="rId13" Type="http://schemas.openxmlformats.org/officeDocument/2006/relationships/hyperlink" Target="https://vk.com/86evra?w=wall-112511363_765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mkonda.ru/initciativnye-proekty-2022-god-mortka-byudzhet.html" TargetMode="External"/><Relationship Id="rId12" Type="http://schemas.openxmlformats.org/officeDocument/2006/relationships/hyperlink" Target="https://vk.com/mortkinskaya_schoo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dmkonda.ru/rezul-taty-oprosov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k.ru/fee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dmkonda.ru/obshcestvennye-obsuzhdeniya-gp-mortka.html" TargetMode="External"/><Relationship Id="rId10" Type="http://schemas.openxmlformats.org/officeDocument/2006/relationships/hyperlink" Target="https://forms.gle/FpZvMwaKBcozn1eUA&#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88912037" TargetMode="External"/><Relationship Id="rId14" Type="http://schemas.openxmlformats.org/officeDocument/2006/relationships/hyperlink" Target="http://admkonda.ru/mortka-informatciya-ob-yavl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2023-01-09T04:44:00Z</dcterms:created>
  <dcterms:modified xsi:type="dcterms:W3CDTF">2023-01-09T11:17:00Z</dcterms:modified>
</cp:coreProperties>
</file>