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EC" w:rsidRPr="00483F71" w:rsidRDefault="001B6FEC" w:rsidP="00612985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483F71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 xml:space="preserve">АДМИНИСТРАЦИЯ </w:t>
      </w:r>
    </w:p>
    <w:p w:rsidR="001B6FEC" w:rsidRPr="00483F71" w:rsidRDefault="001B6FEC" w:rsidP="00612985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483F71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СЕЛЬСКОГО ПОСЕЛЕНИЯ ЛЕУШИ</w:t>
      </w:r>
    </w:p>
    <w:p w:rsidR="001B6FEC" w:rsidRPr="00483F71" w:rsidRDefault="001B6FEC" w:rsidP="00612985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483F71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Кондинского района</w:t>
      </w:r>
    </w:p>
    <w:p w:rsidR="001B6FEC" w:rsidRPr="00483F71" w:rsidRDefault="001B6FEC" w:rsidP="00612985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483F71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Ханты-Мансийского автономного округа – Югры</w:t>
      </w:r>
    </w:p>
    <w:p w:rsidR="001B6FEC" w:rsidRPr="00483F71" w:rsidRDefault="001B6FEC" w:rsidP="00612985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483F71"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  <w:t>ПОСТАНОВЛЕНИЕ</w:t>
      </w:r>
    </w:p>
    <w:p w:rsidR="001B6FEC" w:rsidRPr="00483F71" w:rsidRDefault="00612985" w:rsidP="00612985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483F71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от 2</w:t>
      </w:r>
      <w:r w:rsidR="00E66FB6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6</w:t>
      </w:r>
      <w:r w:rsidR="001B6FEC" w:rsidRPr="00483F71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мая 2023 года                                                                            </w:t>
      </w:r>
      <w:r w:rsidRPr="00483F71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                     № 82</w:t>
      </w:r>
    </w:p>
    <w:p w:rsidR="001B6FEC" w:rsidRPr="00483F71" w:rsidRDefault="001B6FEC" w:rsidP="006129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r w:rsidRPr="00483F71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с. Леуши</w:t>
      </w:r>
    </w:p>
    <w:p w:rsidR="001B6FEC" w:rsidRPr="00483F71" w:rsidRDefault="001B6FEC" w:rsidP="006129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</w:p>
    <w:p w:rsidR="001B6FEC" w:rsidRPr="00483F71" w:rsidRDefault="001B6FEC" w:rsidP="0061298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483F71">
        <w:rPr>
          <w:rFonts w:ascii="Times New Roman" w:hAnsi="Times New Roman" w:cs="Times New Roman"/>
          <w:sz w:val="25"/>
          <w:szCs w:val="25"/>
        </w:rPr>
        <w:t>О внесении изменений в постановление</w:t>
      </w:r>
    </w:p>
    <w:p w:rsidR="00410D4F" w:rsidRPr="00483F71" w:rsidRDefault="00302385" w:rsidP="0061298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483F71">
        <w:rPr>
          <w:rFonts w:ascii="Times New Roman" w:hAnsi="Times New Roman" w:cs="Times New Roman"/>
          <w:sz w:val="25"/>
          <w:szCs w:val="25"/>
        </w:rPr>
        <w:t>а</w:t>
      </w:r>
      <w:r w:rsidR="001B6FEC" w:rsidRPr="00483F71">
        <w:rPr>
          <w:rFonts w:ascii="Times New Roman" w:hAnsi="Times New Roman" w:cs="Times New Roman"/>
          <w:sz w:val="25"/>
          <w:szCs w:val="25"/>
        </w:rPr>
        <w:t xml:space="preserve">дминистрации сельского поселения Леуши </w:t>
      </w:r>
    </w:p>
    <w:p w:rsidR="00410D4F" w:rsidRPr="00483F71" w:rsidRDefault="001B6FEC" w:rsidP="0061298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483F71">
        <w:rPr>
          <w:rFonts w:ascii="Times New Roman" w:hAnsi="Times New Roman" w:cs="Times New Roman"/>
          <w:sz w:val="25"/>
          <w:szCs w:val="25"/>
        </w:rPr>
        <w:t xml:space="preserve">от 03 февраля 2023 года № 23 «Об </w:t>
      </w:r>
      <w:r w:rsidR="00315EFB" w:rsidRPr="00483F71">
        <w:rPr>
          <w:rFonts w:ascii="Times New Roman" w:hAnsi="Times New Roman" w:cs="Times New Roman"/>
          <w:sz w:val="25"/>
          <w:szCs w:val="25"/>
        </w:rPr>
        <w:t>у</w:t>
      </w:r>
      <w:r w:rsidRPr="00483F71">
        <w:rPr>
          <w:rFonts w:ascii="Times New Roman" w:hAnsi="Times New Roman" w:cs="Times New Roman"/>
          <w:sz w:val="25"/>
          <w:szCs w:val="25"/>
        </w:rPr>
        <w:t xml:space="preserve">тверждении </w:t>
      </w:r>
    </w:p>
    <w:p w:rsidR="00410D4F" w:rsidRPr="00483F71" w:rsidRDefault="001B6FEC" w:rsidP="0061298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483F71">
        <w:rPr>
          <w:rFonts w:ascii="Times New Roman" w:hAnsi="Times New Roman" w:cs="Times New Roman"/>
          <w:sz w:val="25"/>
          <w:szCs w:val="25"/>
        </w:rPr>
        <w:t xml:space="preserve">административного регламента предоставления </w:t>
      </w:r>
    </w:p>
    <w:p w:rsidR="00410D4F" w:rsidRPr="00483F71" w:rsidRDefault="001B6FEC" w:rsidP="0061298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483F71">
        <w:rPr>
          <w:rFonts w:ascii="Times New Roman" w:hAnsi="Times New Roman" w:cs="Times New Roman"/>
          <w:sz w:val="25"/>
          <w:szCs w:val="25"/>
        </w:rPr>
        <w:t xml:space="preserve">муниципальной услуги «Предоставление разрешения </w:t>
      </w:r>
    </w:p>
    <w:p w:rsidR="001B6FEC" w:rsidRPr="00483F71" w:rsidRDefault="001B6FEC" w:rsidP="00612985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483F71">
        <w:rPr>
          <w:rFonts w:ascii="Times New Roman" w:hAnsi="Times New Roman" w:cs="Times New Roman"/>
          <w:sz w:val="25"/>
          <w:szCs w:val="25"/>
        </w:rPr>
        <w:t xml:space="preserve">на осуществление земляных работ» </w:t>
      </w:r>
    </w:p>
    <w:p w:rsidR="001B6FEC" w:rsidRPr="00483F71" w:rsidRDefault="001B6FEC" w:rsidP="00612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5"/>
          <w:szCs w:val="25"/>
          <w:lang w:eastAsia="ru-RU"/>
        </w:rPr>
      </w:pPr>
    </w:p>
    <w:p w:rsidR="001B6FEC" w:rsidRPr="00483F71" w:rsidRDefault="001B6FEC" w:rsidP="006129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</w:pPr>
      <w:proofErr w:type="gramStart"/>
      <w:r w:rsidRPr="00483F71">
        <w:rPr>
          <w:rFonts w:ascii="Times New Roman" w:eastAsia="Times New Roman" w:hAnsi="Times New Roman" w:cs="Times New Roman"/>
          <w:snapToGrid w:val="0"/>
          <w:color w:val="000000" w:themeColor="text1"/>
          <w:sz w:val="25"/>
          <w:szCs w:val="25"/>
          <w:lang w:eastAsia="ru-RU"/>
        </w:rPr>
        <w:t>В</w:t>
      </w:r>
      <w:r w:rsidRPr="00483F71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483F71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="00914087" w:rsidRPr="00483F71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соответстви</w:t>
      </w:r>
      <w:r w:rsidR="00C94FD6" w:rsidRPr="00483F71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и</w:t>
      </w:r>
      <w:r w:rsidR="00914087" w:rsidRPr="00483F71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с </w:t>
      </w:r>
      <w:r w:rsidR="004F269C" w:rsidRPr="00483F71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Ф</w:t>
      </w:r>
      <w:r w:rsidR="00914087" w:rsidRPr="00483F71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едеральным законом от 27 июля 2010 года № 210-ФЗ </w:t>
      </w:r>
      <w:r w:rsidR="00112B4C" w:rsidRPr="00483F71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                         </w:t>
      </w:r>
      <w:r w:rsidR="00914087" w:rsidRPr="00483F71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«Об организации предоставления государственных и муниципальных услуг», постановлени</w:t>
      </w:r>
      <w:r w:rsidR="00112B4C" w:rsidRPr="00483F71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>ями П</w:t>
      </w:r>
      <w:r w:rsidR="00914087" w:rsidRPr="00483F71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равительства Российской Федерации от 26 марта 2016 года </w:t>
      </w:r>
      <w:r w:rsidR="00612985" w:rsidRPr="00483F71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                         </w:t>
      </w:r>
      <w:r w:rsidR="00914087" w:rsidRPr="00483F71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№ 236 «О требованиях к предоставлению в электронной форме государственных и муниципальных услуг», </w:t>
      </w:r>
      <w:r w:rsidR="00112B4C" w:rsidRPr="00483F71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от 16 сентября 2020 года № 1479 «Об утверждении Правил противопожарного режима в Российской Федерации», </w:t>
      </w:r>
      <w:r w:rsidRPr="00483F71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администрация сельского поселения Леуши постановляет: </w:t>
      </w:r>
      <w:proofErr w:type="gramEnd"/>
    </w:p>
    <w:p w:rsidR="001B6FEC" w:rsidRPr="00483F71" w:rsidRDefault="001B6FEC" w:rsidP="0061298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3F71">
        <w:rPr>
          <w:rFonts w:ascii="Times New Roman" w:hAnsi="Times New Roman" w:cs="Times New Roman"/>
          <w:sz w:val="25"/>
          <w:szCs w:val="25"/>
        </w:rPr>
        <w:t>1. Внести в постановлени</w:t>
      </w:r>
      <w:r w:rsidR="00315EFB" w:rsidRPr="00483F71">
        <w:rPr>
          <w:rFonts w:ascii="Times New Roman" w:hAnsi="Times New Roman" w:cs="Times New Roman"/>
          <w:sz w:val="25"/>
          <w:szCs w:val="25"/>
        </w:rPr>
        <w:t>е</w:t>
      </w:r>
      <w:r w:rsidRPr="00483F71">
        <w:rPr>
          <w:rFonts w:ascii="Times New Roman" w:hAnsi="Times New Roman" w:cs="Times New Roman"/>
          <w:sz w:val="25"/>
          <w:szCs w:val="25"/>
        </w:rPr>
        <w:t xml:space="preserve"> администрации сельского поселения Леуши </w:t>
      </w:r>
      <w:r w:rsidR="00315EFB" w:rsidRPr="00483F71"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Pr="00483F71">
        <w:rPr>
          <w:rFonts w:ascii="Times New Roman" w:hAnsi="Times New Roman" w:cs="Times New Roman"/>
          <w:sz w:val="25"/>
          <w:szCs w:val="25"/>
        </w:rPr>
        <w:t>от 03 февраля 2023 года «Об утверждении административного регламента предоставления муниципальной услуги «Предоставление разрешения на осуществление земляных работ» следующие изменения</w:t>
      </w:r>
      <w:r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</w:p>
    <w:p w:rsidR="004F269C" w:rsidRPr="00483F71" w:rsidRDefault="004F269C" w:rsidP="0061298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>В приложении к постановлению:</w:t>
      </w:r>
    </w:p>
    <w:p w:rsidR="000676E7" w:rsidRPr="00483F71" w:rsidRDefault="000676E7" w:rsidP="0061298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1.1. </w:t>
      </w:r>
      <w:r w:rsidR="00A606DD"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>Абзац первый п</w:t>
      </w:r>
      <w:r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>ункт</w:t>
      </w:r>
      <w:r w:rsidR="00A606DD"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9.2.2 раздела </w:t>
      </w:r>
      <w:r w:rsidRPr="00483F71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II</w:t>
      </w:r>
      <w:r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изложить в следующей редакции:</w:t>
      </w:r>
    </w:p>
    <w:p w:rsidR="000676E7" w:rsidRPr="00483F71" w:rsidRDefault="000676E7" w:rsidP="0061298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«9.2.2. </w:t>
      </w:r>
      <w:r w:rsidRPr="00483F7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законами, за исключением следующих случаев:».</w:t>
      </w:r>
    </w:p>
    <w:p w:rsidR="001B6FEC" w:rsidRPr="00483F71" w:rsidRDefault="00315EFB" w:rsidP="006129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="000676E7"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1B6FEC"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Подпункт </w:t>
      </w:r>
      <w:r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1B6FEC"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1B6FEC"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пункта 9.2.2</w:t>
      </w:r>
      <w:r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F269C"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раздела </w:t>
      </w:r>
      <w:r w:rsidR="004F269C" w:rsidRPr="00483F71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II</w:t>
      </w:r>
      <w:r w:rsidR="004F269C"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изложить </w:t>
      </w:r>
      <w:r w:rsidR="001B6FEC"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следующей редакции:</w:t>
      </w:r>
    </w:p>
    <w:p w:rsidR="001B6FEC" w:rsidRPr="00483F71" w:rsidRDefault="001B6FEC" w:rsidP="00612985">
      <w:pPr>
        <w:pStyle w:val="headertext"/>
        <w:spacing w:before="0" w:beforeAutospacing="0" w:after="0" w:afterAutospacing="0"/>
        <w:ind w:firstLine="708"/>
        <w:jc w:val="both"/>
        <w:rPr>
          <w:sz w:val="25"/>
          <w:szCs w:val="25"/>
        </w:rPr>
      </w:pPr>
      <w:proofErr w:type="gramStart"/>
      <w:r w:rsidRPr="00483F71">
        <w:rPr>
          <w:sz w:val="25"/>
          <w:szCs w:val="25"/>
        </w:rPr>
        <w:t xml:space="preserve">«г)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F269C" w:rsidRPr="00483F71">
        <w:rPr>
          <w:sz w:val="25"/>
          <w:szCs w:val="25"/>
        </w:rPr>
        <w:t xml:space="preserve">Отдела, </w:t>
      </w:r>
      <w:r w:rsidRPr="00483F71">
        <w:rPr>
          <w:sz w:val="25"/>
          <w:szCs w:val="25"/>
        </w:rPr>
        <w:t xml:space="preserve">предоставляющего муниципальную услугу, муниципального служащего, </w:t>
      </w:r>
      <w:r w:rsidRPr="00483F71">
        <w:rPr>
          <w:color w:val="000000" w:themeColor="text1"/>
          <w:sz w:val="25"/>
          <w:szCs w:val="25"/>
        </w:rPr>
        <w:t xml:space="preserve">работника многофункционального центра, работника организации, предусмотренной </w:t>
      </w:r>
      <w:hyperlink r:id="rId7" w:history="1">
        <w:r w:rsidRPr="00483F71">
          <w:rPr>
            <w:rStyle w:val="a3"/>
            <w:color w:val="000000" w:themeColor="text1"/>
            <w:sz w:val="25"/>
            <w:szCs w:val="25"/>
            <w:u w:val="none"/>
          </w:rPr>
          <w:t>частью 1</w:t>
        </w:r>
        <w:r w:rsidR="004F269C" w:rsidRPr="00483F71">
          <w:rPr>
            <w:rStyle w:val="a3"/>
            <w:color w:val="000000" w:themeColor="text1"/>
            <w:sz w:val="25"/>
            <w:szCs w:val="25"/>
            <w:u w:val="none"/>
          </w:rPr>
          <w:t>.</w:t>
        </w:r>
        <w:r w:rsidRPr="00483F71">
          <w:rPr>
            <w:rStyle w:val="a3"/>
            <w:color w:val="000000" w:themeColor="text1"/>
            <w:sz w:val="25"/>
            <w:szCs w:val="25"/>
            <w:u w:val="none"/>
          </w:rPr>
          <w:t>1 статьи 16  Федерального закона</w:t>
        </w:r>
      </w:hyperlink>
      <w:r w:rsidRPr="00483F71">
        <w:rPr>
          <w:color w:val="000000" w:themeColor="text1"/>
          <w:sz w:val="25"/>
          <w:szCs w:val="25"/>
        </w:rPr>
        <w:t xml:space="preserve"> от 27 июля</w:t>
      </w:r>
      <w:r w:rsidR="00483F71">
        <w:rPr>
          <w:color w:val="000000" w:themeColor="text1"/>
          <w:sz w:val="25"/>
          <w:szCs w:val="25"/>
        </w:rPr>
        <w:t xml:space="preserve">                        </w:t>
      </w:r>
      <w:r w:rsidRPr="00483F71">
        <w:rPr>
          <w:color w:val="000000" w:themeColor="text1"/>
          <w:sz w:val="25"/>
          <w:szCs w:val="25"/>
        </w:rPr>
        <w:t>2010 года № 210</w:t>
      </w:r>
      <w:r w:rsidR="004F269C" w:rsidRPr="00483F71">
        <w:rPr>
          <w:color w:val="000000" w:themeColor="text1"/>
          <w:sz w:val="25"/>
          <w:szCs w:val="25"/>
        </w:rPr>
        <w:t>-ФЗ</w:t>
      </w:r>
      <w:r w:rsidRPr="00483F71">
        <w:rPr>
          <w:color w:val="000000" w:themeColor="text1"/>
          <w:sz w:val="25"/>
          <w:szCs w:val="25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proofErr w:type="gramEnd"/>
      <w:r w:rsidRPr="00483F71">
        <w:rPr>
          <w:color w:val="000000" w:themeColor="text1"/>
          <w:sz w:val="25"/>
          <w:szCs w:val="25"/>
        </w:rPr>
        <w:t xml:space="preserve">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 w:rsidR="00845A10" w:rsidRPr="00483F71">
          <w:rPr>
            <w:rStyle w:val="a3"/>
            <w:color w:val="000000" w:themeColor="text1"/>
            <w:sz w:val="25"/>
            <w:szCs w:val="25"/>
            <w:u w:val="none"/>
          </w:rPr>
          <w:t>частью 1</w:t>
        </w:r>
        <w:r w:rsidR="004F269C" w:rsidRPr="00483F71">
          <w:rPr>
            <w:rStyle w:val="a3"/>
            <w:color w:val="000000" w:themeColor="text1"/>
            <w:sz w:val="25"/>
            <w:szCs w:val="25"/>
            <w:u w:val="none"/>
          </w:rPr>
          <w:t>.</w:t>
        </w:r>
        <w:r w:rsidR="00845A10" w:rsidRPr="00483F71">
          <w:rPr>
            <w:rStyle w:val="a3"/>
            <w:color w:val="000000" w:themeColor="text1"/>
            <w:sz w:val="25"/>
            <w:szCs w:val="25"/>
            <w:u w:val="none"/>
          </w:rPr>
          <w:t>1 статьи 16</w:t>
        </w:r>
        <w:r w:rsidRPr="00483F71">
          <w:rPr>
            <w:rStyle w:val="a3"/>
            <w:color w:val="000000" w:themeColor="text1"/>
            <w:sz w:val="25"/>
            <w:szCs w:val="25"/>
            <w:u w:val="none"/>
          </w:rPr>
          <w:t xml:space="preserve"> Федерального закона</w:t>
        </w:r>
      </w:hyperlink>
      <w:r w:rsidR="004F269C" w:rsidRPr="00483F71">
        <w:rPr>
          <w:rStyle w:val="a3"/>
          <w:color w:val="000000" w:themeColor="text1"/>
          <w:sz w:val="25"/>
          <w:szCs w:val="25"/>
          <w:u w:val="none"/>
        </w:rPr>
        <w:t xml:space="preserve"> </w:t>
      </w:r>
      <w:r w:rsidR="00483F71">
        <w:rPr>
          <w:rStyle w:val="a3"/>
          <w:color w:val="000000" w:themeColor="text1"/>
          <w:sz w:val="25"/>
          <w:szCs w:val="25"/>
          <w:u w:val="none"/>
        </w:rPr>
        <w:t xml:space="preserve">                          </w:t>
      </w:r>
      <w:r w:rsidR="004F269C" w:rsidRPr="00483F71">
        <w:rPr>
          <w:rStyle w:val="a3"/>
          <w:color w:val="000000" w:themeColor="text1"/>
          <w:sz w:val="25"/>
          <w:szCs w:val="25"/>
          <w:u w:val="none"/>
        </w:rPr>
        <w:t>от 27 июля 2010 года № 210-ФЗ</w:t>
      </w:r>
      <w:r w:rsidRPr="00483F71">
        <w:rPr>
          <w:color w:val="000000" w:themeColor="text1"/>
          <w:sz w:val="25"/>
          <w:szCs w:val="25"/>
        </w:rPr>
        <w:t>, уведомляется заявитель, а также приносятся извинения за доставленные</w:t>
      </w:r>
      <w:r w:rsidRPr="00483F71">
        <w:rPr>
          <w:sz w:val="25"/>
          <w:szCs w:val="25"/>
        </w:rPr>
        <w:t xml:space="preserve"> неудобства</w:t>
      </w:r>
      <w:proofErr w:type="gramStart"/>
      <w:r w:rsidRPr="00483F71">
        <w:rPr>
          <w:sz w:val="25"/>
          <w:szCs w:val="25"/>
        </w:rPr>
        <w:t>.»</w:t>
      </w:r>
      <w:r w:rsidR="004F269C" w:rsidRPr="00483F71">
        <w:rPr>
          <w:sz w:val="25"/>
          <w:szCs w:val="25"/>
        </w:rPr>
        <w:t>.</w:t>
      </w:r>
      <w:proofErr w:type="gramEnd"/>
    </w:p>
    <w:p w:rsidR="001B6FEC" w:rsidRPr="00483F71" w:rsidRDefault="005C52FE" w:rsidP="006129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>1.3. В а</w:t>
      </w:r>
      <w:r w:rsidR="00A84CD5"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>бзац</w:t>
      </w:r>
      <w:r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A84CD5"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восьмом </w:t>
      </w:r>
      <w:r w:rsidR="00A84CD5"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>пункта 17.1</w:t>
      </w:r>
      <w:r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раздела </w:t>
      </w:r>
      <w:r w:rsidRPr="00483F71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II</w:t>
      </w:r>
      <w:r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слова «правилам пожарной безопасности» заменить словами «правилам противопожарного режима». </w:t>
      </w:r>
    </w:p>
    <w:p w:rsidR="0060438D" w:rsidRPr="00483F71" w:rsidRDefault="00112B4C" w:rsidP="00612985">
      <w:pPr>
        <w:pStyle w:val="headertext"/>
        <w:spacing w:before="0" w:beforeAutospacing="0" w:after="0" w:afterAutospacing="0"/>
        <w:ind w:firstLine="708"/>
        <w:jc w:val="both"/>
        <w:rPr>
          <w:color w:val="000000" w:themeColor="text1"/>
          <w:sz w:val="25"/>
          <w:szCs w:val="25"/>
        </w:rPr>
      </w:pPr>
      <w:r w:rsidRPr="00483F71">
        <w:rPr>
          <w:color w:val="000000" w:themeColor="text1"/>
          <w:sz w:val="25"/>
          <w:szCs w:val="25"/>
        </w:rPr>
        <w:t xml:space="preserve">1.4. </w:t>
      </w:r>
      <w:r w:rsidR="0060438D" w:rsidRPr="00483F71">
        <w:rPr>
          <w:color w:val="000000" w:themeColor="text1"/>
          <w:sz w:val="25"/>
          <w:szCs w:val="25"/>
        </w:rPr>
        <w:t xml:space="preserve">Пункт 20.5 </w:t>
      </w:r>
      <w:r w:rsidRPr="00483F71">
        <w:rPr>
          <w:color w:val="000000" w:themeColor="text1"/>
          <w:sz w:val="25"/>
          <w:szCs w:val="25"/>
        </w:rPr>
        <w:t xml:space="preserve">раздела </w:t>
      </w:r>
      <w:r w:rsidRPr="00483F71">
        <w:rPr>
          <w:color w:val="000000" w:themeColor="text1"/>
          <w:sz w:val="25"/>
          <w:szCs w:val="25"/>
          <w:lang w:val="en-US"/>
        </w:rPr>
        <w:t>II</w:t>
      </w:r>
      <w:r w:rsidRPr="00483F71">
        <w:rPr>
          <w:color w:val="000000" w:themeColor="text1"/>
          <w:sz w:val="25"/>
          <w:szCs w:val="25"/>
        </w:rPr>
        <w:t xml:space="preserve"> изложить в следующей </w:t>
      </w:r>
      <w:r w:rsidR="0060438D" w:rsidRPr="00483F71">
        <w:rPr>
          <w:color w:val="000000" w:themeColor="text1"/>
          <w:sz w:val="25"/>
          <w:szCs w:val="25"/>
        </w:rPr>
        <w:t>редакции:</w:t>
      </w:r>
    </w:p>
    <w:p w:rsidR="0060438D" w:rsidRPr="00483F71" w:rsidRDefault="001F2F3F" w:rsidP="0061298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5"/>
          <w:szCs w:val="25"/>
        </w:rPr>
      </w:pPr>
      <w:r w:rsidRPr="00483F71">
        <w:rPr>
          <w:color w:val="000000" w:themeColor="text1"/>
          <w:sz w:val="25"/>
          <w:szCs w:val="25"/>
        </w:rPr>
        <w:lastRenderedPageBreak/>
        <w:t xml:space="preserve">  </w:t>
      </w:r>
      <w:r w:rsidR="0060438D" w:rsidRPr="00483F71">
        <w:rPr>
          <w:color w:val="000000" w:themeColor="text1"/>
          <w:sz w:val="25"/>
          <w:szCs w:val="25"/>
        </w:rPr>
        <w:t xml:space="preserve"> «</w:t>
      </w:r>
      <w:r w:rsidR="0060438D" w:rsidRPr="00483F71">
        <w:rPr>
          <w:color w:val="000000"/>
          <w:sz w:val="25"/>
          <w:szCs w:val="25"/>
        </w:rPr>
        <w:t>20.5</w:t>
      </w:r>
      <w:r w:rsidR="00112B4C" w:rsidRPr="00483F71">
        <w:rPr>
          <w:color w:val="000000"/>
          <w:sz w:val="25"/>
          <w:szCs w:val="25"/>
        </w:rPr>
        <w:t>.</w:t>
      </w:r>
      <w:r w:rsidR="0060438D" w:rsidRPr="00483F71">
        <w:rPr>
          <w:color w:val="000000"/>
          <w:sz w:val="25"/>
          <w:szCs w:val="25"/>
        </w:rPr>
        <w:t xml:space="preserve"> Заявителю в качестве результата предоставления услуги обеспечивается по его выбору возможность:</w:t>
      </w:r>
    </w:p>
    <w:p w:rsidR="00101C7E" w:rsidRPr="00483F71" w:rsidRDefault="00112B4C" w:rsidP="00612985">
      <w:pPr>
        <w:pStyle w:val="formattext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483F71">
        <w:rPr>
          <w:sz w:val="25"/>
          <w:szCs w:val="25"/>
        </w:rPr>
        <w:t>а</w:t>
      </w:r>
      <w:r w:rsidR="00101C7E" w:rsidRPr="00483F71">
        <w:rPr>
          <w:sz w:val="25"/>
          <w:szCs w:val="25"/>
        </w:rPr>
        <w:t>) получения электронного документа, подписанного с использованием усиленной квалифицированной электронной подписи;</w:t>
      </w:r>
      <w:bookmarkStart w:id="0" w:name="P0082"/>
      <w:bookmarkEnd w:id="0"/>
    </w:p>
    <w:p w:rsidR="00101C7E" w:rsidRPr="00483F71" w:rsidRDefault="00101C7E" w:rsidP="00612985">
      <w:pPr>
        <w:pStyle w:val="formattext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483F71">
        <w:rPr>
          <w:sz w:val="25"/>
          <w:szCs w:val="25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1" w:name="P0084"/>
      <w:bookmarkEnd w:id="1"/>
    </w:p>
    <w:p w:rsidR="00101C7E" w:rsidRPr="00483F71" w:rsidRDefault="00101C7E" w:rsidP="00612985">
      <w:pPr>
        <w:pStyle w:val="formattext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483F71">
        <w:rPr>
          <w:sz w:val="25"/>
          <w:szCs w:val="25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2" w:name="P0086"/>
      <w:bookmarkEnd w:id="2"/>
    </w:p>
    <w:p w:rsidR="00101C7E" w:rsidRPr="00483F71" w:rsidRDefault="00101C7E" w:rsidP="00612985">
      <w:pPr>
        <w:pStyle w:val="formattext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483F71">
        <w:rPr>
          <w:sz w:val="25"/>
          <w:szCs w:val="25"/>
        </w:rPr>
        <w:t xml:space="preserve">г) получения с использованием единого портала электронного документа </w:t>
      </w:r>
      <w:r w:rsidR="008A2A36" w:rsidRPr="00483F71">
        <w:rPr>
          <w:sz w:val="25"/>
          <w:szCs w:val="25"/>
        </w:rPr>
        <w:t xml:space="preserve">                        </w:t>
      </w:r>
      <w:r w:rsidRPr="00483F71">
        <w:rPr>
          <w:sz w:val="25"/>
          <w:szCs w:val="25"/>
        </w:rPr>
        <w:t xml:space="preserve">в машиночитаемом формате, подписанного усиленной квалифицированной электронной подписью со стороны органа (организации) (далее </w:t>
      </w:r>
      <w:r w:rsidR="00410D4F" w:rsidRPr="00483F71">
        <w:rPr>
          <w:sz w:val="25"/>
          <w:szCs w:val="25"/>
        </w:rPr>
        <w:t>–</w:t>
      </w:r>
      <w:r w:rsidRPr="00483F71">
        <w:rPr>
          <w:sz w:val="25"/>
          <w:szCs w:val="25"/>
        </w:rPr>
        <w:t xml:space="preserve"> электронный</w:t>
      </w:r>
      <w:r w:rsidR="00410D4F" w:rsidRPr="00483F71">
        <w:rPr>
          <w:sz w:val="25"/>
          <w:szCs w:val="25"/>
        </w:rPr>
        <w:t xml:space="preserve"> </w:t>
      </w:r>
      <w:r w:rsidRPr="00483F71">
        <w:rPr>
          <w:sz w:val="25"/>
          <w:szCs w:val="25"/>
        </w:rPr>
        <w:t xml:space="preserve"> документ в машиночитаемом формате)</w:t>
      </w:r>
      <w:proofErr w:type="gramStart"/>
      <w:r w:rsidRPr="00483F71">
        <w:rPr>
          <w:sz w:val="25"/>
          <w:szCs w:val="25"/>
        </w:rPr>
        <w:t>.</w:t>
      </w:r>
      <w:r w:rsidR="00112B4C" w:rsidRPr="00483F71">
        <w:rPr>
          <w:sz w:val="25"/>
          <w:szCs w:val="25"/>
        </w:rPr>
        <w:t>»</w:t>
      </w:r>
      <w:proofErr w:type="gramEnd"/>
      <w:r w:rsidR="00112B4C" w:rsidRPr="00483F71">
        <w:rPr>
          <w:sz w:val="25"/>
          <w:szCs w:val="25"/>
        </w:rPr>
        <w:t>.</w:t>
      </w:r>
    </w:p>
    <w:p w:rsidR="00D465A0" w:rsidRPr="00483F71" w:rsidRDefault="00D465A0" w:rsidP="00612985">
      <w:pPr>
        <w:pStyle w:val="formattext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483F71">
        <w:rPr>
          <w:sz w:val="25"/>
          <w:szCs w:val="25"/>
        </w:rPr>
        <w:t xml:space="preserve">1.5. Раздел </w:t>
      </w:r>
      <w:r w:rsidRPr="00483F71">
        <w:rPr>
          <w:sz w:val="25"/>
          <w:szCs w:val="25"/>
          <w:lang w:val="en-US"/>
        </w:rPr>
        <w:t>II</w:t>
      </w:r>
      <w:r w:rsidRPr="00483F71">
        <w:rPr>
          <w:sz w:val="25"/>
          <w:szCs w:val="25"/>
        </w:rPr>
        <w:t xml:space="preserve"> дополнить пункт</w:t>
      </w:r>
      <w:r w:rsidR="00612985" w:rsidRPr="00483F71">
        <w:rPr>
          <w:sz w:val="25"/>
          <w:szCs w:val="25"/>
        </w:rPr>
        <w:t>ами</w:t>
      </w:r>
      <w:r w:rsidRPr="00483F71">
        <w:rPr>
          <w:sz w:val="25"/>
          <w:szCs w:val="25"/>
        </w:rPr>
        <w:t xml:space="preserve"> 20.5.1</w:t>
      </w:r>
      <w:r w:rsidR="00612985" w:rsidRPr="00483F71">
        <w:rPr>
          <w:sz w:val="25"/>
          <w:szCs w:val="25"/>
        </w:rPr>
        <w:t xml:space="preserve"> </w:t>
      </w:r>
      <w:r w:rsidRPr="00483F71">
        <w:rPr>
          <w:sz w:val="25"/>
          <w:szCs w:val="25"/>
        </w:rPr>
        <w:t>-</w:t>
      </w:r>
      <w:r w:rsidR="00612985" w:rsidRPr="00483F71">
        <w:rPr>
          <w:sz w:val="25"/>
          <w:szCs w:val="25"/>
        </w:rPr>
        <w:t xml:space="preserve"> </w:t>
      </w:r>
      <w:r w:rsidRPr="00483F71">
        <w:rPr>
          <w:sz w:val="25"/>
          <w:szCs w:val="25"/>
        </w:rPr>
        <w:t>20.5.3 следующего содержания:</w:t>
      </w:r>
    </w:p>
    <w:p w:rsidR="00101C7E" w:rsidRPr="00483F71" w:rsidRDefault="00D465A0" w:rsidP="00612985">
      <w:pPr>
        <w:pStyle w:val="formattext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483F71">
        <w:rPr>
          <w:sz w:val="25"/>
          <w:szCs w:val="25"/>
        </w:rPr>
        <w:t>«</w:t>
      </w:r>
      <w:r w:rsidR="00101C7E" w:rsidRPr="00483F71">
        <w:rPr>
          <w:sz w:val="25"/>
          <w:szCs w:val="25"/>
        </w:rPr>
        <w:t xml:space="preserve">20.5.1. </w:t>
      </w:r>
      <w:proofErr w:type="gramStart"/>
      <w:r w:rsidR="00101C7E" w:rsidRPr="00483F71">
        <w:rPr>
          <w:sz w:val="25"/>
          <w:szCs w:val="25"/>
        </w:rPr>
        <w:t>При получении результата предоста</w:t>
      </w:r>
      <w:r w:rsidR="00483F71">
        <w:rPr>
          <w:sz w:val="25"/>
          <w:szCs w:val="25"/>
        </w:rPr>
        <w:t xml:space="preserve">вления услуги на едином портале </w:t>
      </w:r>
      <w:r w:rsidR="00101C7E" w:rsidRPr="00483F71">
        <w:rPr>
          <w:sz w:val="25"/>
          <w:szCs w:val="25"/>
        </w:rPr>
        <w:t>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 w:rsidR="00101C7E" w:rsidRPr="00483F71">
        <w:rPr>
          <w:sz w:val="25"/>
          <w:szCs w:val="25"/>
        </w:rPr>
        <w:t xml:space="preserve"> у них технической возможности).</w:t>
      </w:r>
    </w:p>
    <w:p w:rsidR="00101C7E" w:rsidRPr="00483F71" w:rsidRDefault="00101C7E" w:rsidP="00612985">
      <w:pPr>
        <w:pStyle w:val="formattext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483F71">
        <w:rPr>
          <w:sz w:val="25"/>
          <w:szCs w:val="25"/>
        </w:rPr>
        <w:t xml:space="preserve">Информация об электронных документах - результатах предоставления услуг, </w:t>
      </w:r>
      <w:r w:rsidR="00483F71">
        <w:rPr>
          <w:sz w:val="25"/>
          <w:szCs w:val="25"/>
        </w:rPr>
        <w:t xml:space="preserve"> </w:t>
      </w:r>
      <w:r w:rsidRPr="00483F71">
        <w:rPr>
          <w:sz w:val="25"/>
          <w:szCs w:val="25"/>
        </w:rPr>
        <w:t>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</w:t>
      </w:r>
    </w:p>
    <w:p w:rsidR="00101C7E" w:rsidRPr="00483F71" w:rsidRDefault="00101C7E" w:rsidP="00612985">
      <w:pPr>
        <w:pStyle w:val="formattext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483F71">
        <w:rPr>
          <w:sz w:val="25"/>
          <w:szCs w:val="25"/>
        </w:rPr>
        <w:t xml:space="preserve">Экземпляр электронного документа на бумажном носителе составляется </w:t>
      </w:r>
      <w:r w:rsidR="008A2A36" w:rsidRPr="00483F71">
        <w:rPr>
          <w:sz w:val="25"/>
          <w:szCs w:val="25"/>
        </w:rPr>
        <w:t xml:space="preserve">                          </w:t>
      </w:r>
      <w:r w:rsidRPr="00483F71">
        <w:rPr>
          <w:sz w:val="25"/>
          <w:szCs w:val="25"/>
        </w:rPr>
        <w:t xml:space="preserve">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 </w:t>
      </w:r>
      <w:bookmarkStart w:id="3" w:name="P008C"/>
      <w:bookmarkEnd w:id="3"/>
    </w:p>
    <w:p w:rsidR="00101C7E" w:rsidRPr="00483F71" w:rsidRDefault="008A2A36" w:rsidP="00612985">
      <w:pPr>
        <w:pStyle w:val="formattext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483F71">
        <w:rPr>
          <w:sz w:val="25"/>
          <w:szCs w:val="25"/>
        </w:rPr>
        <w:t>20.5.</w:t>
      </w:r>
      <w:r w:rsidR="00101C7E" w:rsidRPr="00483F71">
        <w:rPr>
          <w:sz w:val="25"/>
          <w:szCs w:val="25"/>
        </w:rPr>
        <w:t xml:space="preserve">2. При подготовке экземпляра электронного документа на бумажном носителе организации, указанные в абзаце первом </w:t>
      </w:r>
      <w:r w:rsidRPr="00483F71">
        <w:rPr>
          <w:sz w:val="25"/>
          <w:szCs w:val="25"/>
        </w:rPr>
        <w:t>пункта 20.5.1</w:t>
      </w:r>
      <w:r w:rsidR="00D465A0" w:rsidRPr="00483F71">
        <w:rPr>
          <w:sz w:val="25"/>
          <w:szCs w:val="25"/>
        </w:rPr>
        <w:t xml:space="preserve"> </w:t>
      </w:r>
      <w:r w:rsidR="00410D4F" w:rsidRPr="00483F71">
        <w:rPr>
          <w:sz w:val="25"/>
          <w:szCs w:val="25"/>
        </w:rPr>
        <w:t xml:space="preserve">настоящего </w:t>
      </w:r>
      <w:r w:rsidR="00D465A0" w:rsidRPr="00483F71">
        <w:rPr>
          <w:sz w:val="25"/>
          <w:szCs w:val="25"/>
        </w:rPr>
        <w:t>Административного регламента</w:t>
      </w:r>
      <w:r w:rsidR="00101C7E" w:rsidRPr="00483F71">
        <w:rPr>
          <w:sz w:val="25"/>
          <w:szCs w:val="25"/>
        </w:rPr>
        <w:t>, обеспечивают соблюдение следующих требований:</w:t>
      </w:r>
      <w:bookmarkStart w:id="4" w:name="P008E"/>
      <w:bookmarkEnd w:id="4"/>
    </w:p>
    <w:p w:rsidR="00101C7E" w:rsidRPr="00483F71" w:rsidRDefault="00101C7E" w:rsidP="00612985">
      <w:pPr>
        <w:pStyle w:val="formattext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483F71">
        <w:rPr>
          <w:sz w:val="25"/>
          <w:szCs w:val="25"/>
        </w:rPr>
        <w:t>а) проверка действительности электронной подписи лица, подписавшего электронный документ;</w:t>
      </w:r>
      <w:bookmarkStart w:id="5" w:name="P0090"/>
      <w:bookmarkEnd w:id="5"/>
    </w:p>
    <w:p w:rsidR="00101C7E" w:rsidRPr="00483F71" w:rsidRDefault="00101C7E" w:rsidP="00612985">
      <w:pPr>
        <w:pStyle w:val="formattext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483F71">
        <w:rPr>
          <w:sz w:val="25"/>
          <w:szCs w:val="25"/>
        </w:rPr>
        <w:t xml:space="preserve">б) </w:t>
      </w:r>
      <w:proofErr w:type="gramStart"/>
      <w:r w:rsidRPr="00483F71">
        <w:rPr>
          <w:sz w:val="25"/>
          <w:szCs w:val="25"/>
        </w:rPr>
        <w:t>заверение экземпляра</w:t>
      </w:r>
      <w:proofErr w:type="gramEnd"/>
      <w:r w:rsidRPr="00483F71">
        <w:rPr>
          <w:sz w:val="25"/>
          <w:szCs w:val="25"/>
        </w:rPr>
        <w:t xml:space="preserve"> электронного документа на бумажном носителе </w:t>
      </w:r>
      <w:r w:rsidR="008A2A36" w:rsidRPr="00483F71">
        <w:rPr>
          <w:sz w:val="25"/>
          <w:szCs w:val="25"/>
        </w:rPr>
        <w:t xml:space="preserve">                           </w:t>
      </w:r>
      <w:r w:rsidRPr="00483F71">
        <w:rPr>
          <w:sz w:val="25"/>
          <w:szCs w:val="25"/>
        </w:rPr>
        <w:t>с использованием печати организации;</w:t>
      </w:r>
      <w:bookmarkStart w:id="6" w:name="P0092"/>
      <w:bookmarkEnd w:id="6"/>
    </w:p>
    <w:p w:rsidR="00101C7E" w:rsidRPr="00483F71" w:rsidRDefault="00101C7E" w:rsidP="00612985">
      <w:pPr>
        <w:pStyle w:val="formattext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483F71">
        <w:rPr>
          <w:sz w:val="25"/>
          <w:szCs w:val="25"/>
        </w:rPr>
        <w:t>в) учет выдачи экземпляров электронных документов на бумажном носителе, осуществляемый в соответствии с правилами делопроизводства;</w:t>
      </w:r>
      <w:bookmarkStart w:id="7" w:name="P0094"/>
      <w:bookmarkEnd w:id="7"/>
    </w:p>
    <w:p w:rsidR="00101C7E" w:rsidRPr="00483F71" w:rsidRDefault="00101C7E" w:rsidP="00612985">
      <w:pPr>
        <w:pStyle w:val="formattext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483F71">
        <w:rPr>
          <w:sz w:val="25"/>
          <w:szCs w:val="25"/>
        </w:rPr>
        <w:t xml:space="preserve">г) возможность брошюрования листов многостраничных экземпляров электронного документа на бумажном носителе. </w:t>
      </w:r>
      <w:bookmarkStart w:id="8" w:name="P0096"/>
      <w:bookmarkEnd w:id="8"/>
    </w:p>
    <w:p w:rsidR="00101C7E" w:rsidRPr="00483F71" w:rsidRDefault="008A2A36" w:rsidP="00612985">
      <w:pPr>
        <w:pStyle w:val="formattext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483F71">
        <w:rPr>
          <w:sz w:val="25"/>
          <w:szCs w:val="25"/>
        </w:rPr>
        <w:t>20.5.</w:t>
      </w:r>
      <w:r w:rsidR="00101C7E" w:rsidRPr="00483F71">
        <w:rPr>
          <w:sz w:val="25"/>
          <w:szCs w:val="25"/>
        </w:rPr>
        <w:t xml:space="preserve">3. </w:t>
      </w:r>
      <w:proofErr w:type="gramStart"/>
      <w:r w:rsidR="00101C7E" w:rsidRPr="00483F71">
        <w:rPr>
          <w:sz w:val="25"/>
          <w:szCs w:val="25"/>
        </w:rPr>
        <w:t xml:space="preserve">Электронный документ в машиночитаемом формате может быть преобразован в вид, облегчающий его восприятие человеком, с использованием электронных вычислительных машин, единым порталом в соответствии </w:t>
      </w:r>
      <w:r w:rsidRPr="00483F71">
        <w:rPr>
          <w:sz w:val="25"/>
          <w:szCs w:val="25"/>
        </w:rPr>
        <w:t xml:space="preserve">                                </w:t>
      </w:r>
      <w:r w:rsidR="00101C7E" w:rsidRPr="00483F71">
        <w:rPr>
          <w:sz w:val="25"/>
          <w:szCs w:val="25"/>
        </w:rPr>
        <w:t xml:space="preserve">с правилами, определенными органом (организацией), осуществившим </w:t>
      </w:r>
      <w:r w:rsidR="00101C7E" w:rsidRPr="00483F71">
        <w:rPr>
          <w:sz w:val="25"/>
          <w:szCs w:val="25"/>
        </w:rPr>
        <w:lastRenderedPageBreak/>
        <w:t xml:space="preserve">формирование результата предоставления услуги в форме электронного документа в машиночитаемом формате, посредством автоматического формирования визуального образа указанного электронного документа в машиночитаемом формате (далее </w:t>
      </w:r>
      <w:r w:rsidR="00D465A0" w:rsidRPr="00483F71">
        <w:rPr>
          <w:sz w:val="25"/>
          <w:szCs w:val="25"/>
        </w:rPr>
        <w:t>–</w:t>
      </w:r>
      <w:r w:rsidR="00101C7E" w:rsidRPr="00483F71">
        <w:rPr>
          <w:sz w:val="25"/>
          <w:szCs w:val="25"/>
        </w:rPr>
        <w:t xml:space="preserve"> визуальный</w:t>
      </w:r>
      <w:r w:rsidR="00D465A0" w:rsidRPr="00483F71">
        <w:rPr>
          <w:sz w:val="25"/>
          <w:szCs w:val="25"/>
        </w:rPr>
        <w:t xml:space="preserve"> </w:t>
      </w:r>
      <w:r w:rsidR="00101C7E" w:rsidRPr="00483F71">
        <w:rPr>
          <w:sz w:val="25"/>
          <w:szCs w:val="25"/>
        </w:rPr>
        <w:t>образ документа).</w:t>
      </w:r>
      <w:proofErr w:type="gramEnd"/>
    </w:p>
    <w:p w:rsidR="00101C7E" w:rsidRPr="00483F71" w:rsidRDefault="00101C7E" w:rsidP="00612985">
      <w:pPr>
        <w:pStyle w:val="formattext"/>
        <w:spacing w:before="0" w:beforeAutospacing="0" w:after="0" w:afterAutospacing="0"/>
        <w:ind w:firstLine="708"/>
        <w:jc w:val="both"/>
        <w:rPr>
          <w:sz w:val="25"/>
          <w:szCs w:val="25"/>
        </w:rPr>
      </w:pPr>
      <w:proofErr w:type="gramStart"/>
      <w:r w:rsidRPr="00483F71">
        <w:rPr>
          <w:sz w:val="25"/>
          <w:szCs w:val="25"/>
        </w:rPr>
        <w:t xml:space="preserve">Правила формирования единым порталом визуальных образов документов, являющихся результатами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</w:t>
      </w:r>
      <w:r w:rsidR="00D465A0" w:rsidRPr="00483F71">
        <w:rPr>
          <w:sz w:val="25"/>
          <w:szCs w:val="25"/>
        </w:rPr>
        <w:t>«</w:t>
      </w:r>
      <w:proofErr w:type="spellStart"/>
      <w:r w:rsidRPr="00483F71">
        <w:rPr>
          <w:sz w:val="25"/>
          <w:szCs w:val="25"/>
        </w:rPr>
        <w:t>Росатом</w:t>
      </w:r>
      <w:proofErr w:type="spellEnd"/>
      <w:r w:rsidR="00D465A0" w:rsidRPr="00483F71">
        <w:rPr>
          <w:sz w:val="25"/>
          <w:szCs w:val="25"/>
        </w:rPr>
        <w:t>»</w:t>
      </w:r>
      <w:r w:rsidRPr="00483F71">
        <w:rPr>
          <w:sz w:val="25"/>
          <w:szCs w:val="25"/>
        </w:rPr>
        <w:t xml:space="preserve"> и Государственной корпорацией по космической деятельности </w:t>
      </w:r>
      <w:r w:rsidR="00D465A0" w:rsidRPr="00483F71">
        <w:rPr>
          <w:sz w:val="25"/>
          <w:szCs w:val="25"/>
        </w:rPr>
        <w:t>«</w:t>
      </w:r>
      <w:proofErr w:type="spellStart"/>
      <w:r w:rsidRPr="00483F71">
        <w:rPr>
          <w:sz w:val="25"/>
          <w:szCs w:val="25"/>
        </w:rPr>
        <w:t>Роскосмос</w:t>
      </w:r>
      <w:proofErr w:type="spellEnd"/>
      <w:r w:rsidR="00D465A0" w:rsidRPr="00483F71">
        <w:rPr>
          <w:sz w:val="25"/>
          <w:szCs w:val="25"/>
        </w:rPr>
        <w:t>»</w:t>
      </w:r>
      <w:r w:rsidRPr="00483F71">
        <w:rPr>
          <w:sz w:val="25"/>
          <w:szCs w:val="25"/>
        </w:rPr>
        <w:t xml:space="preserve"> и полученных в соответствии с абзацем первым настоящего пункта, подлежат обязательному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 w:rsidRPr="00483F71">
        <w:rPr>
          <w:sz w:val="25"/>
          <w:szCs w:val="25"/>
        </w:rPr>
        <w:t xml:space="preserve"> в сфере информационных технологий.</w:t>
      </w:r>
    </w:p>
    <w:p w:rsidR="00101C7E" w:rsidRPr="00483F71" w:rsidRDefault="00101C7E" w:rsidP="00612985">
      <w:pPr>
        <w:pStyle w:val="formattext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483F71">
        <w:rPr>
          <w:sz w:val="25"/>
          <w:szCs w:val="25"/>
        </w:rPr>
        <w:t>Визуальный образ документа, сформированный в соответствии с абзацем вторым настоящего пункта, не может быть использован в целях совершения юридически значимых действий без электронного документа в машиночитаемом формате, подписанного усиленной квалифицированной электронно</w:t>
      </w:r>
      <w:r w:rsidR="008A2A36" w:rsidRPr="00483F71">
        <w:rPr>
          <w:sz w:val="25"/>
          <w:szCs w:val="25"/>
        </w:rPr>
        <w:t>й подписью органа (организации)</w:t>
      </w:r>
      <w:r w:rsidR="00D465A0" w:rsidRPr="00483F71">
        <w:rPr>
          <w:sz w:val="25"/>
          <w:szCs w:val="25"/>
        </w:rPr>
        <w:t xml:space="preserve"> и полученного в соответствии с подпунктом «г» пункта 20.5 </w:t>
      </w:r>
      <w:r w:rsidR="00410D4F" w:rsidRPr="00483F71">
        <w:rPr>
          <w:sz w:val="25"/>
          <w:szCs w:val="25"/>
        </w:rPr>
        <w:t xml:space="preserve">настоящего </w:t>
      </w:r>
      <w:r w:rsidR="00D465A0" w:rsidRPr="00483F71">
        <w:rPr>
          <w:sz w:val="25"/>
          <w:szCs w:val="25"/>
        </w:rPr>
        <w:t>Административного регламента</w:t>
      </w:r>
      <w:r w:rsidR="008A2A36" w:rsidRPr="00483F71">
        <w:rPr>
          <w:sz w:val="25"/>
          <w:szCs w:val="25"/>
        </w:rPr>
        <w:t>.</w:t>
      </w:r>
    </w:p>
    <w:p w:rsidR="00101C7E" w:rsidRPr="00483F71" w:rsidRDefault="00101C7E" w:rsidP="00612985">
      <w:pPr>
        <w:pStyle w:val="formattext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483F71">
        <w:rPr>
          <w:sz w:val="25"/>
          <w:szCs w:val="25"/>
        </w:rPr>
        <w:t xml:space="preserve">Визуальный образ документа должен содержать визуализацию усиленной квалифицированной электронной подписи органа (организации), которой ранее был подписан электронный документ в машиночитаемом формате, </w:t>
      </w:r>
      <w:proofErr w:type="gramStart"/>
      <w:r w:rsidRPr="00483F71">
        <w:rPr>
          <w:sz w:val="25"/>
          <w:szCs w:val="25"/>
        </w:rPr>
        <w:t>содержащую</w:t>
      </w:r>
      <w:proofErr w:type="gramEnd"/>
      <w:r w:rsidRPr="00483F71">
        <w:rPr>
          <w:sz w:val="25"/>
          <w:szCs w:val="25"/>
        </w:rPr>
        <w:t xml:space="preserve"> в том числе информацию о том, что такой документ подписан электронной подписью, а также о номере, владельце и периоде действия квалифицированного сертификата ключа проверки электронной подписи.</w:t>
      </w:r>
    </w:p>
    <w:p w:rsidR="00101C7E" w:rsidRPr="00483F71" w:rsidRDefault="00101C7E" w:rsidP="00612985">
      <w:pPr>
        <w:pStyle w:val="formattext"/>
        <w:spacing w:before="0" w:beforeAutospacing="0" w:after="0" w:afterAutospacing="0"/>
        <w:ind w:firstLine="708"/>
        <w:jc w:val="both"/>
        <w:rPr>
          <w:sz w:val="25"/>
          <w:szCs w:val="25"/>
        </w:rPr>
      </w:pPr>
      <w:proofErr w:type="gramStart"/>
      <w:r w:rsidRPr="00483F71">
        <w:rPr>
          <w:sz w:val="25"/>
          <w:szCs w:val="25"/>
        </w:rPr>
        <w:t xml:space="preserve">Визуальный образ документа, сформированный единым порталом </w:t>
      </w:r>
      <w:r w:rsidR="008A2A36" w:rsidRPr="00483F71">
        <w:rPr>
          <w:sz w:val="25"/>
          <w:szCs w:val="25"/>
        </w:rPr>
        <w:t xml:space="preserve">                                  </w:t>
      </w:r>
      <w:r w:rsidRPr="00483F71">
        <w:rPr>
          <w:sz w:val="25"/>
          <w:szCs w:val="25"/>
        </w:rPr>
        <w:t xml:space="preserve">в автоматическом режиме в соответствии с абзацем вторым настоящего пункта, подписывается усиленной квалифицированной электронной подписью федерального органа исполнительной власти, осуществляющего функции по выработке </w:t>
      </w:r>
      <w:r w:rsidR="00483F71">
        <w:rPr>
          <w:sz w:val="25"/>
          <w:szCs w:val="25"/>
        </w:rPr>
        <w:t xml:space="preserve"> </w:t>
      </w:r>
      <w:r w:rsidRPr="00483F71">
        <w:rPr>
          <w:sz w:val="25"/>
          <w:szCs w:val="25"/>
        </w:rPr>
        <w:t xml:space="preserve">и реализации государственной политики и нормативно-правовому регулированию </w:t>
      </w:r>
      <w:r w:rsidR="00483F71">
        <w:rPr>
          <w:sz w:val="25"/>
          <w:szCs w:val="25"/>
        </w:rPr>
        <w:t xml:space="preserve"> </w:t>
      </w:r>
      <w:r w:rsidRPr="00483F71">
        <w:rPr>
          <w:sz w:val="25"/>
          <w:szCs w:val="25"/>
        </w:rPr>
        <w:t>в сфере информационных технологий, с визуализацией данной электронной подписи, содержащей информацию о том, что такой документ подписан электронной подписью, а также о номере, владельце</w:t>
      </w:r>
      <w:proofErr w:type="gramEnd"/>
      <w:r w:rsidRPr="00483F71">
        <w:rPr>
          <w:sz w:val="25"/>
          <w:szCs w:val="25"/>
        </w:rPr>
        <w:t xml:space="preserve"> и периоде </w:t>
      </w:r>
      <w:proofErr w:type="gramStart"/>
      <w:r w:rsidRPr="00483F71">
        <w:rPr>
          <w:sz w:val="25"/>
          <w:szCs w:val="25"/>
        </w:rPr>
        <w:t>действия квалифицированного сертификата ключа проверк</w:t>
      </w:r>
      <w:r w:rsidR="001F2F3F" w:rsidRPr="00483F71">
        <w:rPr>
          <w:sz w:val="25"/>
          <w:szCs w:val="25"/>
        </w:rPr>
        <w:t>и электронной подписи</w:t>
      </w:r>
      <w:proofErr w:type="gramEnd"/>
      <w:r w:rsidR="001F2F3F" w:rsidRPr="00483F71">
        <w:rPr>
          <w:sz w:val="25"/>
          <w:szCs w:val="25"/>
        </w:rPr>
        <w:t>.».</w:t>
      </w:r>
    </w:p>
    <w:p w:rsidR="001F2F3F" w:rsidRPr="00483F71" w:rsidRDefault="00D465A0" w:rsidP="00612985">
      <w:pPr>
        <w:pStyle w:val="formattext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483F71">
        <w:rPr>
          <w:sz w:val="25"/>
          <w:szCs w:val="25"/>
        </w:rPr>
        <w:t xml:space="preserve">1.6. </w:t>
      </w:r>
      <w:r w:rsidR="001F2F3F" w:rsidRPr="00483F71">
        <w:rPr>
          <w:sz w:val="25"/>
          <w:szCs w:val="25"/>
        </w:rPr>
        <w:t>Пункт 20.6</w:t>
      </w:r>
      <w:r w:rsidRPr="00483F71">
        <w:rPr>
          <w:sz w:val="25"/>
          <w:szCs w:val="25"/>
        </w:rPr>
        <w:t xml:space="preserve"> </w:t>
      </w:r>
      <w:r w:rsidR="00410D4F" w:rsidRPr="00483F71">
        <w:rPr>
          <w:sz w:val="25"/>
          <w:szCs w:val="25"/>
        </w:rPr>
        <w:t xml:space="preserve">раздела </w:t>
      </w:r>
      <w:r w:rsidR="00410D4F" w:rsidRPr="00483F71">
        <w:rPr>
          <w:sz w:val="25"/>
          <w:szCs w:val="25"/>
          <w:lang w:val="en-US"/>
        </w:rPr>
        <w:t>II</w:t>
      </w:r>
      <w:r w:rsidR="00410D4F" w:rsidRPr="00483F71">
        <w:rPr>
          <w:sz w:val="25"/>
          <w:szCs w:val="25"/>
        </w:rPr>
        <w:t xml:space="preserve"> </w:t>
      </w:r>
      <w:r w:rsidRPr="00483F71">
        <w:rPr>
          <w:sz w:val="25"/>
          <w:szCs w:val="25"/>
        </w:rPr>
        <w:t>изложить в следующей редакции</w:t>
      </w:r>
      <w:r w:rsidR="001F2F3F" w:rsidRPr="00483F71">
        <w:rPr>
          <w:sz w:val="25"/>
          <w:szCs w:val="25"/>
        </w:rPr>
        <w:t>:</w:t>
      </w:r>
    </w:p>
    <w:p w:rsidR="001F2F3F" w:rsidRPr="00483F71" w:rsidRDefault="001F2F3F" w:rsidP="00612985">
      <w:pPr>
        <w:pStyle w:val="formattext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483F71">
        <w:rPr>
          <w:sz w:val="25"/>
          <w:szCs w:val="25"/>
        </w:rPr>
        <w:t>«20.6. При предоставлении услуги в электронной форме заявителю направляется:</w:t>
      </w:r>
      <w:bookmarkStart w:id="9" w:name="P00A5"/>
      <w:bookmarkEnd w:id="9"/>
    </w:p>
    <w:p w:rsidR="001F2F3F" w:rsidRPr="00483F71" w:rsidRDefault="001F2F3F" w:rsidP="00612985">
      <w:pPr>
        <w:pStyle w:val="formattext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483F71">
        <w:rPr>
          <w:sz w:val="25"/>
          <w:szCs w:val="25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  <w:bookmarkStart w:id="10" w:name="P00A7"/>
      <w:bookmarkEnd w:id="10"/>
    </w:p>
    <w:p w:rsidR="001F2F3F" w:rsidRPr="00483F71" w:rsidRDefault="00410D4F" w:rsidP="00612985">
      <w:pPr>
        <w:pStyle w:val="formattext"/>
        <w:spacing w:before="0" w:beforeAutospacing="0" w:after="0" w:afterAutospacing="0"/>
        <w:ind w:firstLine="708"/>
        <w:jc w:val="both"/>
        <w:rPr>
          <w:sz w:val="25"/>
          <w:szCs w:val="25"/>
        </w:rPr>
      </w:pPr>
      <w:proofErr w:type="gramStart"/>
      <w:r w:rsidRPr="00483F71">
        <w:rPr>
          <w:sz w:val="25"/>
          <w:szCs w:val="25"/>
        </w:rPr>
        <w:t>б</w:t>
      </w:r>
      <w:r w:rsidR="001F2F3F" w:rsidRPr="00483F71">
        <w:rPr>
          <w:sz w:val="25"/>
          <w:szCs w:val="25"/>
        </w:rPr>
        <w:t>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bookmarkStart w:id="11" w:name="P00A9"/>
      <w:bookmarkEnd w:id="11"/>
      <w:proofErr w:type="gramEnd"/>
    </w:p>
    <w:p w:rsidR="001F2F3F" w:rsidRPr="00483F71" w:rsidRDefault="001F2F3F" w:rsidP="00612985">
      <w:pPr>
        <w:pStyle w:val="formattext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483F71">
        <w:rPr>
          <w:sz w:val="25"/>
          <w:szCs w:val="25"/>
        </w:rPr>
        <w:t>в) уведомление о факте получения информации, подтверждающей оплату услуги;</w:t>
      </w:r>
      <w:bookmarkStart w:id="12" w:name="P00AB"/>
      <w:bookmarkEnd w:id="12"/>
    </w:p>
    <w:p w:rsidR="001F2F3F" w:rsidRPr="00483F71" w:rsidRDefault="001F2F3F" w:rsidP="00612985">
      <w:pPr>
        <w:pStyle w:val="formattext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483F71">
        <w:rPr>
          <w:sz w:val="25"/>
          <w:szCs w:val="25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proofErr w:type="gramStart"/>
      <w:r w:rsidRPr="00483F71">
        <w:rPr>
          <w:sz w:val="25"/>
          <w:szCs w:val="25"/>
        </w:rPr>
        <w:t>.».</w:t>
      </w:r>
      <w:proofErr w:type="gramEnd"/>
    </w:p>
    <w:p w:rsidR="001B6FEC" w:rsidRPr="00483F71" w:rsidRDefault="001B6FEC" w:rsidP="006129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2. </w:t>
      </w:r>
      <w:proofErr w:type="gramStart"/>
      <w:r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</w:t>
      </w:r>
      <w:r w:rsidR="001F2F3F"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1B6FEC" w:rsidRPr="00483F71" w:rsidRDefault="001B6FEC" w:rsidP="00612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 Настоящее постановление вступает в силу после его обнародования. </w:t>
      </w:r>
    </w:p>
    <w:p w:rsidR="00410D4F" w:rsidRPr="00483F71" w:rsidRDefault="00410D4F" w:rsidP="0061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12985" w:rsidRPr="00483F71" w:rsidRDefault="00612985" w:rsidP="0061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12985" w:rsidRPr="00483F71" w:rsidRDefault="00612985" w:rsidP="0061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B6FEC" w:rsidRPr="00483F71" w:rsidRDefault="001F2F3F" w:rsidP="0061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1B6FEC"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>лав</w:t>
      </w:r>
      <w:r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1B6FEC"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 Леуши </w:t>
      </w:r>
      <w:r w:rsidR="001B6FEC"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1B6FEC"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</w:t>
      </w:r>
      <w:r w:rsidR="001B6FEC"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</w:t>
      </w:r>
      <w:r w:rsidR="00410D4F"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="001B6FEC"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1B6FEC" w:rsidRPr="00483F71">
        <w:rPr>
          <w:rFonts w:ascii="Times New Roman" w:eastAsia="Times New Roman" w:hAnsi="Times New Roman" w:cs="Times New Roman"/>
          <w:sz w:val="25"/>
          <w:szCs w:val="25"/>
          <w:lang w:eastAsia="ru-RU"/>
        </w:rPr>
        <w:t>П.Н.Злыгостев</w:t>
      </w:r>
      <w:proofErr w:type="spellEnd"/>
    </w:p>
    <w:sectPr w:rsidR="001B6FEC" w:rsidRPr="00483F71" w:rsidSect="009367A4">
      <w:pgSz w:w="11357" w:h="17670"/>
      <w:pgMar w:top="1134" w:right="850" w:bottom="1134" w:left="1701" w:header="0" w:footer="96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38E" w:rsidRDefault="00E7238E" w:rsidP="009367A4">
      <w:pPr>
        <w:spacing w:after="0" w:line="240" w:lineRule="auto"/>
      </w:pPr>
      <w:r>
        <w:separator/>
      </w:r>
    </w:p>
  </w:endnote>
  <w:endnote w:type="continuationSeparator" w:id="0">
    <w:p w:rsidR="00E7238E" w:rsidRDefault="00E7238E" w:rsidP="0093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38E" w:rsidRDefault="00E7238E" w:rsidP="009367A4">
      <w:pPr>
        <w:spacing w:after="0" w:line="240" w:lineRule="auto"/>
      </w:pPr>
      <w:r>
        <w:separator/>
      </w:r>
    </w:p>
  </w:footnote>
  <w:footnote w:type="continuationSeparator" w:id="0">
    <w:p w:rsidR="00E7238E" w:rsidRDefault="00E7238E" w:rsidP="00936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2">
    <w:nsid w:val="00000017"/>
    <w:multiLevelType w:val="multilevel"/>
    <w:tmpl w:val="00000016"/>
    <w:lvl w:ilvl="0">
      <w:start w:val="1"/>
      <w:numFmt w:val="decimal"/>
      <w:lvlText w:val="8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8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8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8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8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8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8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8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8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1D"/>
    <w:multiLevelType w:val="multilevel"/>
    <w:tmpl w:val="0000001C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000001F"/>
    <w:multiLevelType w:val="multilevel"/>
    <w:tmpl w:val="0000001E"/>
    <w:lvl w:ilvl="0">
      <w:start w:val="2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10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5">
    <w:nsid w:val="00000023"/>
    <w:multiLevelType w:val="multilevel"/>
    <w:tmpl w:val="000000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6">
    <w:nsid w:val="00000025"/>
    <w:multiLevelType w:val="multilevel"/>
    <w:tmpl w:val="000000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7">
    <w:nsid w:val="0990158A"/>
    <w:multiLevelType w:val="hybridMultilevel"/>
    <w:tmpl w:val="4BFA4130"/>
    <w:lvl w:ilvl="0" w:tplc="0419000F">
      <w:start w:val="3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85" w:hanging="360"/>
      </w:pPr>
    </w:lvl>
    <w:lvl w:ilvl="2" w:tplc="0419001B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8">
    <w:nsid w:val="0F0F6A94"/>
    <w:multiLevelType w:val="multilevel"/>
    <w:tmpl w:val="BCD84BE2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9">
    <w:nsid w:val="15284ACD"/>
    <w:multiLevelType w:val="multilevel"/>
    <w:tmpl w:val="7D4675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80404A1"/>
    <w:multiLevelType w:val="multilevel"/>
    <w:tmpl w:val="6FC69D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981126"/>
    <w:multiLevelType w:val="multilevel"/>
    <w:tmpl w:val="1E4CC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DD45F4E"/>
    <w:multiLevelType w:val="multilevel"/>
    <w:tmpl w:val="1FF0A3B6"/>
    <w:lvl w:ilvl="0">
      <w:start w:val="28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2EB92F5D"/>
    <w:multiLevelType w:val="multilevel"/>
    <w:tmpl w:val="79B6C69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C23099"/>
    <w:multiLevelType w:val="multilevel"/>
    <w:tmpl w:val="15E2E39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894399"/>
    <w:multiLevelType w:val="hybridMultilevel"/>
    <w:tmpl w:val="47444C70"/>
    <w:lvl w:ilvl="0" w:tplc="0419000F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CC91ABC"/>
    <w:multiLevelType w:val="multilevel"/>
    <w:tmpl w:val="916E916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3EF801F0"/>
    <w:multiLevelType w:val="multilevel"/>
    <w:tmpl w:val="E3AAB0EA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452E5B"/>
    <w:multiLevelType w:val="multilevel"/>
    <w:tmpl w:val="2D00B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C7060E"/>
    <w:multiLevelType w:val="multilevel"/>
    <w:tmpl w:val="D3701990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41B486E"/>
    <w:multiLevelType w:val="multilevel"/>
    <w:tmpl w:val="DE027932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Theme="minorHAnsi" w:hAnsi="Times New Roman" w:cs="Arial Unicode MS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21">
    <w:nsid w:val="57B50C92"/>
    <w:multiLevelType w:val="multilevel"/>
    <w:tmpl w:val="8714B0B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2">
    <w:nsid w:val="57EA77D4"/>
    <w:multiLevelType w:val="multilevel"/>
    <w:tmpl w:val="C0D8D64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746F58"/>
    <w:multiLevelType w:val="hybridMultilevel"/>
    <w:tmpl w:val="7FA8F5E2"/>
    <w:lvl w:ilvl="0" w:tplc="775450C8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C404D2C"/>
    <w:multiLevelType w:val="multilevel"/>
    <w:tmpl w:val="771CF05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1B4CA8"/>
    <w:multiLevelType w:val="multilevel"/>
    <w:tmpl w:val="36B060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94E2092"/>
    <w:multiLevelType w:val="multilevel"/>
    <w:tmpl w:val="92741986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D8E3D14"/>
    <w:multiLevelType w:val="multilevel"/>
    <w:tmpl w:val="D9E6C44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822064F"/>
    <w:multiLevelType w:val="multilevel"/>
    <w:tmpl w:val="68B0AEB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DDF1845"/>
    <w:multiLevelType w:val="multilevel"/>
    <w:tmpl w:val="AF42FCE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ED75EF3"/>
    <w:multiLevelType w:val="multilevel"/>
    <w:tmpl w:val="95A09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3"/>
  </w:num>
  <w:num w:numId="5">
    <w:abstractNumId w:val="21"/>
  </w:num>
  <w:num w:numId="6">
    <w:abstractNumId w:val="20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"/>
  </w:num>
  <w:num w:numId="12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3">
    <w:abstractNumId w:val="14"/>
  </w:num>
  <w:num w:numId="1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6"/>
  </w:num>
  <w:num w:numId="17">
    <w:abstractNumId w:val="27"/>
  </w:num>
  <w:num w:numId="18">
    <w:abstractNumId w:val="13"/>
  </w:num>
  <w:num w:numId="19">
    <w:abstractNumId w:val="19"/>
  </w:num>
  <w:num w:numId="20">
    <w:abstractNumId w:val="17"/>
  </w:num>
  <w:num w:numId="21">
    <w:abstractNumId w:val="16"/>
  </w:num>
  <w:num w:numId="22">
    <w:abstractNumId w:val="30"/>
  </w:num>
  <w:num w:numId="23">
    <w:abstractNumId w:val="7"/>
  </w:num>
  <w:num w:numId="24">
    <w:abstractNumId w:val="9"/>
  </w:num>
  <w:num w:numId="25">
    <w:abstractNumId w:val="10"/>
  </w:num>
  <w:num w:numId="26">
    <w:abstractNumId w:val="18"/>
  </w:num>
  <w:num w:numId="27">
    <w:abstractNumId w:val="25"/>
  </w:num>
  <w:num w:numId="28">
    <w:abstractNumId w:val="22"/>
  </w:num>
  <w:num w:numId="29">
    <w:abstractNumId w:val="15"/>
  </w:num>
  <w:num w:numId="30">
    <w:abstractNumId w:val="2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FEC"/>
    <w:rsid w:val="000676E7"/>
    <w:rsid w:val="00101C7E"/>
    <w:rsid w:val="00112B4C"/>
    <w:rsid w:val="001212EF"/>
    <w:rsid w:val="001B6FEC"/>
    <w:rsid w:val="001F2F3F"/>
    <w:rsid w:val="002833C7"/>
    <w:rsid w:val="00302385"/>
    <w:rsid w:val="00315EFB"/>
    <w:rsid w:val="00410D4F"/>
    <w:rsid w:val="00483F71"/>
    <w:rsid w:val="004E5D02"/>
    <w:rsid w:val="004F269C"/>
    <w:rsid w:val="005C52FE"/>
    <w:rsid w:val="0060438D"/>
    <w:rsid w:val="00605063"/>
    <w:rsid w:val="00612985"/>
    <w:rsid w:val="00700B1D"/>
    <w:rsid w:val="007D3DC3"/>
    <w:rsid w:val="00845A10"/>
    <w:rsid w:val="008A2A36"/>
    <w:rsid w:val="008D0376"/>
    <w:rsid w:val="00914087"/>
    <w:rsid w:val="009367A4"/>
    <w:rsid w:val="00A606DD"/>
    <w:rsid w:val="00A84CD5"/>
    <w:rsid w:val="00A8715C"/>
    <w:rsid w:val="00B335F2"/>
    <w:rsid w:val="00C04B03"/>
    <w:rsid w:val="00C77F1F"/>
    <w:rsid w:val="00C94FD6"/>
    <w:rsid w:val="00D465A0"/>
    <w:rsid w:val="00E06B6C"/>
    <w:rsid w:val="00E122F7"/>
    <w:rsid w:val="00E66FB6"/>
    <w:rsid w:val="00E7238E"/>
    <w:rsid w:val="00ED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F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6F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F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FEC"/>
  </w:style>
  <w:style w:type="paragraph" w:styleId="a9">
    <w:name w:val="footer"/>
    <w:basedOn w:val="a"/>
    <w:link w:val="aa"/>
    <w:uiPriority w:val="99"/>
    <w:unhideWhenUsed/>
    <w:rsid w:val="001B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FEC"/>
  </w:style>
  <w:style w:type="character" w:customStyle="1" w:styleId="11">
    <w:name w:val="Основной текст (11)_"/>
    <w:basedOn w:val="a0"/>
    <w:link w:val="110"/>
    <w:uiPriority w:val="99"/>
    <w:locked/>
    <w:rsid w:val="001B6FEC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1B6FEC"/>
    <w:pPr>
      <w:widowControl w:val="0"/>
      <w:shd w:val="clear" w:color="auto" w:fill="FFFFFF"/>
      <w:spacing w:before="240" w:after="240" w:line="240" w:lineRule="atLeast"/>
      <w:ind w:hanging="2100"/>
      <w:jc w:val="both"/>
    </w:pPr>
    <w:rPr>
      <w:rFonts w:ascii="Times New Roman" w:hAnsi="Times New Roman" w:cs="Times New Roman"/>
      <w:i/>
      <w:iCs/>
    </w:rPr>
  </w:style>
  <w:style w:type="character" w:customStyle="1" w:styleId="2">
    <w:name w:val="Основной текст (2)_"/>
    <w:basedOn w:val="a0"/>
    <w:link w:val="21"/>
    <w:uiPriority w:val="99"/>
    <w:locked/>
    <w:rsid w:val="001B6FE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B6FE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1B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B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">
    <w:name w:val="add"/>
    <w:basedOn w:val="a0"/>
    <w:rsid w:val="00604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7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8R80M9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228011&amp;prevdoc=902228011&amp;point=mark=000000000000000000000000000000000000000000000000008R80M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14</cp:revision>
  <cp:lastPrinted>2023-06-01T09:30:00Z</cp:lastPrinted>
  <dcterms:created xsi:type="dcterms:W3CDTF">2023-05-09T11:59:00Z</dcterms:created>
  <dcterms:modified xsi:type="dcterms:W3CDTF">2023-06-01T09:32:00Z</dcterms:modified>
</cp:coreProperties>
</file>