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521EAD" w:rsidP="00681002">
      <w:pPr>
        <w:jc w:val="center"/>
        <w:rPr>
          <w:b/>
        </w:rPr>
      </w:pPr>
      <w:r>
        <w:rPr>
          <w:b/>
        </w:rPr>
        <w:t xml:space="preserve"> </w:t>
      </w:r>
      <w:r w:rsidR="00681002" w:rsidRPr="008810B9">
        <w:rPr>
          <w:b/>
          <w:sz w:val="28"/>
          <w:szCs w:val="28"/>
        </w:rPr>
        <w:t xml:space="preserve">СОВЕТ ДЕПУТАТОВ </w:t>
      </w:r>
      <w:r w:rsidR="00681002"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521EAD" w:rsidTr="00CD3646">
        <w:tc>
          <w:tcPr>
            <w:tcW w:w="1894" w:type="pct"/>
          </w:tcPr>
          <w:p w:rsidR="000928CF" w:rsidRPr="00521EAD" w:rsidRDefault="000928CF" w:rsidP="000928CF">
            <w:pPr>
              <w:rPr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 xml:space="preserve">от </w:t>
            </w:r>
            <w:r w:rsidR="009D295D" w:rsidRPr="00521EAD">
              <w:rPr>
                <w:sz w:val="26"/>
                <w:szCs w:val="26"/>
              </w:rPr>
              <w:t>30</w:t>
            </w:r>
            <w:r w:rsidRPr="00521EAD">
              <w:rPr>
                <w:sz w:val="26"/>
                <w:szCs w:val="26"/>
              </w:rPr>
              <w:t xml:space="preserve"> </w:t>
            </w:r>
            <w:r w:rsidR="009D295D" w:rsidRPr="00521EAD">
              <w:rPr>
                <w:sz w:val="26"/>
                <w:szCs w:val="26"/>
              </w:rPr>
              <w:t>октября</w:t>
            </w:r>
            <w:r w:rsidRPr="00521EAD">
              <w:rPr>
                <w:sz w:val="26"/>
                <w:szCs w:val="26"/>
              </w:rPr>
              <w:t xml:space="preserve"> 2023 года</w:t>
            </w:r>
          </w:p>
          <w:p w:rsidR="000928CF" w:rsidRPr="00521EAD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521EAD">
              <w:rPr>
                <w:sz w:val="26"/>
                <w:szCs w:val="26"/>
              </w:rPr>
              <w:t>пгт</w:t>
            </w:r>
            <w:proofErr w:type="spellEnd"/>
            <w:r w:rsidRPr="00521EAD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521EAD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521EAD" w:rsidRDefault="000928CF" w:rsidP="00105A31">
            <w:pPr>
              <w:jc w:val="right"/>
              <w:rPr>
                <w:b/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 xml:space="preserve">№ </w:t>
            </w:r>
            <w:r w:rsidR="00105A31">
              <w:rPr>
                <w:sz w:val="26"/>
                <w:szCs w:val="26"/>
              </w:rPr>
              <w:t>10</w:t>
            </w:r>
          </w:p>
        </w:tc>
      </w:tr>
    </w:tbl>
    <w:p w:rsidR="004F3272" w:rsidRPr="00521EAD" w:rsidRDefault="004F3272" w:rsidP="00681002">
      <w:pPr>
        <w:jc w:val="center"/>
        <w:rPr>
          <w:b/>
          <w:sz w:val="26"/>
          <w:szCs w:val="26"/>
        </w:rPr>
      </w:pPr>
    </w:p>
    <w:p w:rsidR="00065A7E" w:rsidRPr="00521EAD" w:rsidRDefault="004C6388" w:rsidP="006C2A7F">
      <w:pPr>
        <w:jc w:val="center"/>
        <w:rPr>
          <w:b/>
          <w:sz w:val="26"/>
          <w:szCs w:val="26"/>
        </w:rPr>
      </w:pPr>
      <w:r w:rsidRPr="00521EAD">
        <w:rPr>
          <w:b/>
          <w:sz w:val="26"/>
          <w:szCs w:val="26"/>
        </w:rPr>
        <w:t xml:space="preserve"> </w:t>
      </w:r>
    </w:p>
    <w:p w:rsidR="00521EAD" w:rsidRPr="00521EAD" w:rsidRDefault="00521EAD" w:rsidP="00521EAD">
      <w:pPr>
        <w:autoSpaceDE w:val="0"/>
        <w:autoSpaceDN w:val="0"/>
        <w:adjustRightInd w:val="0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 w:rsidRPr="00521EAD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 xml:space="preserve">О внесении изменений в решение Совета депутатов городского поселения </w:t>
      </w:r>
      <w:proofErr w:type="gramStart"/>
      <w:r w:rsidRPr="00521EAD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 xml:space="preserve"> от 02 июня 2015 года №</w:t>
      </w:r>
      <w:r w:rsidR="00105A31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 xml:space="preserve"> </w:t>
      </w:r>
      <w:r w:rsidRPr="00521EAD"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140 «Об утверждении Положения о бюджетном процессе в городском поселении Междуреченский»</w:t>
      </w:r>
    </w:p>
    <w:p w:rsidR="00521EAD" w:rsidRPr="00521EAD" w:rsidRDefault="00521EAD" w:rsidP="00521EAD">
      <w:pPr>
        <w:autoSpaceDE w:val="0"/>
        <w:autoSpaceDN w:val="0"/>
        <w:adjustRightInd w:val="0"/>
        <w:rPr>
          <w:rFonts w:ascii="Calibri" w:eastAsiaTheme="minorHAnsi" w:hAnsi="Calibri" w:cs="Calibri"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 xml:space="preserve">В соответствии с Бюджетным </w:t>
      </w:r>
      <w:hyperlink r:id="rId9" w:history="1">
        <w:r w:rsidRPr="00521EAD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521EAD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521EA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21EAD">
        <w:rPr>
          <w:rFonts w:eastAsiaTheme="minorHAnsi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 в целях определения особенностей бюджетных правоотношений в муниципальном образовании городское поселение Междуреченский Совет депутатов городского поселения Междуреченский </w:t>
      </w:r>
      <w:r w:rsidRPr="00521EAD">
        <w:rPr>
          <w:rFonts w:eastAsiaTheme="minorHAnsi"/>
          <w:b/>
          <w:bCs/>
          <w:sz w:val="26"/>
          <w:szCs w:val="26"/>
          <w:lang w:eastAsia="en-US"/>
        </w:rPr>
        <w:t>решил</w:t>
      </w:r>
      <w:r w:rsidRPr="00521EAD">
        <w:rPr>
          <w:rFonts w:eastAsiaTheme="minorHAnsi"/>
          <w:sz w:val="26"/>
          <w:szCs w:val="26"/>
          <w:lang w:eastAsia="en-US"/>
        </w:rPr>
        <w:t>:</w:t>
      </w:r>
    </w:p>
    <w:p w:rsid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</w:t>
      </w:r>
      <w:r w:rsidR="00105A31"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>Внести в решени</w:t>
      </w:r>
      <w:r w:rsidR="00105A31">
        <w:rPr>
          <w:rFonts w:eastAsiaTheme="minorHAnsi"/>
          <w:sz w:val="26"/>
          <w:szCs w:val="26"/>
          <w:lang w:eastAsia="en-US"/>
        </w:rPr>
        <w:t>е</w:t>
      </w:r>
      <w:r w:rsidRPr="00521EAD">
        <w:rPr>
          <w:rFonts w:eastAsiaTheme="minorHAnsi"/>
          <w:sz w:val="26"/>
          <w:szCs w:val="26"/>
          <w:lang w:eastAsia="en-US"/>
        </w:rPr>
        <w:t xml:space="preserve"> Совета депутатов городского поселения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от 02 июня 2015 года №</w:t>
      </w:r>
      <w:r w:rsidR="00105A31"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>140 «Об утверждении Положения о бюджетном процессе в городском поселении Междуреченский»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>(далее – решение) следующие изменения:</w:t>
      </w:r>
    </w:p>
    <w:p w:rsidR="00105A31" w:rsidRPr="00521EAD" w:rsidRDefault="00105A31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приложении к решению: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1.1.</w:t>
      </w:r>
      <w:r w:rsidRPr="00521EAD">
        <w:rPr>
          <w:rFonts w:eastAsiaTheme="minorHAnsi"/>
          <w:sz w:val="26"/>
          <w:szCs w:val="26"/>
          <w:lang w:eastAsia="en-US"/>
        </w:rPr>
        <w:tab/>
        <w:t>Пункт 2.1 раздела II изложить в следующей редакции: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«2.1. Участниками бюджетного процесса в муниципальном образовании городское поселение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являются: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- Глава городского поселения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(далее - глава поселения);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Совет депутатов городского поселения Междуреченский (далее</w:t>
      </w:r>
      <w:r w:rsidR="00105A31"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>-</w:t>
      </w:r>
      <w:r w:rsidR="00105A31"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>Совет депутатов поселения);</w:t>
      </w:r>
    </w:p>
    <w:p w:rsidR="00521EAD" w:rsidRPr="00521EAD" w:rsidRDefault="00521EAD" w:rsidP="00105A31">
      <w:pPr>
        <w:widowControl w:val="0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- администрация городского поселения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(далее - администрация поселения);</w:t>
      </w:r>
    </w:p>
    <w:p w:rsidR="00521EAD" w:rsidRPr="00521EAD" w:rsidRDefault="00521EAD" w:rsidP="00105A31">
      <w:pPr>
        <w:tabs>
          <w:tab w:val="left" w:pos="567"/>
          <w:tab w:val="left" w:pos="709"/>
          <w:tab w:val="left" w:pos="8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Комитет по финансам и налоговой политике администрации Кондинского района (финансовый орган на основе соглашения между администрацией городского поселения Междуреченский и администрацией Кондинского района) (далее – комитет по финансам);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Контрольно-счетный орган;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главные распорядители средств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главные администраторы (администраторы) доходов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главные администраторы (администраторы) источников финансирования дефицита бюджета поселения;</w:t>
      </w:r>
    </w:p>
    <w:p w:rsidR="00521EAD" w:rsidRPr="00521EAD" w:rsidRDefault="00521EAD" w:rsidP="00105A31">
      <w:pPr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- получатели средств бюджета поселения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1.2.</w:t>
      </w:r>
      <w:r w:rsidRPr="00521EAD">
        <w:rPr>
          <w:rFonts w:eastAsiaTheme="minorHAnsi"/>
          <w:sz w:val="26"/>
          <w:szCs w:val="26"/>
          <w:lang w:eastAsia="en-US"/>
        </w:rPr>
        <w:tab/>
        <w:t>Пункт 3.3 раздела III изложить в следующей редакции:</w:t>
      </w:r>
    </w:p>
    <w:p w:rsidR="001B149C" w:rsidRPr="001B149C" w:rsidRDefault="001B149C" w:rsidP="001B149C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B149C">
        <w:rPr>
          <w:rFonts w:ascii="Times New Roman" w:hAnsi="Times New Roman" w:cs="Times New Roman"/>
          <w:color w:val="auto"/>
          <w:sz w:val="26"/>
          <w:szCs w:val="26"/>
        </w:rPr>
        <w:t>«3.3. Полномочия администрации поселения</w:t>
      </w:r>
    </w:p>
    <w:p w:rsidR="001B149C" w:rsidRPr="00521EAD" w:rsidRDefault="001B149C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3.3.1. устанавливает порядок и сроки составления проекта бюджета поселения на очередной финансовый год и плановый период;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3.3.2. вносит на рассмотрение Совета депутатов поселения проект бюджета поселения на очередной финансовый год и плановый период с необходимыми документами и материалами;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3.3.3. утверждает основные направления налоговой, бюджетной и долговой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политики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на очередной финансовый год и плановый период;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3.3.4. вносит на рассмотрение Совета депутатов поселения проекты решений о внесении изменений в решение Совета депутатов поселения о бюджете поселения, проекты других решений, регулирующих бюджетные правоотношения в поселении;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3.3.5. вносит на рассмотрение Совета депутатов поселения проекты решений Совета депутатов поселения о введении местных налогов,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3.3.6. вносит на рассмотрение Совета депутатов поселения проекты решений Совета депутатов поселения о внесении изменений в решения Совета депутатов поселения о местных налогах;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3.3.7. обеспечивает исполнение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3.3.8. обеспечивает составление бюджетной отчетности;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3.3.9. утверждает порядок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использования бюджетных ассигнований резервного фонда администрации поселения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>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3.3.10. осуществляет управление муниципальным долгом;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3.3.11. представляет на Совет депутатов поселения годовой отчет об исполнении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3.3.12. утверждает порядок принятия решения о разработке, формировании и реализации муниципальных программ городского поселения Междуреченский (далее - муниципальные программы);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3.3.13. разрабатывает и утверждает муниципальные программы;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3.3.14. утверждает порядок ведения реестра расходных обязательств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3.3.15. осуществляет внутренний муниципальный финансовый контроль в соответствии с действующим законодательством Российской Федерации;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3.4.16. устанавливает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услуг.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3.3.17. утверждает порядок разработки прогноза социально-экономического развития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3.3.18. разрабатывает и одобряет прогноз социально-экономического развития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3.3.19. устанавливает порядок разработки и утверждения бюджетного прогноза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3.3.20. утверждает бюджетный прогноз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3.3.21. осуществляет муниципальные заимствования;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3.3.22. предоставляет муниципальные гарантии;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3.3.23. утверждает отчет об исполнении бюджета поселения за первый квартал, полугодие, 9 месяцев текущего финансового года, и направляет их для сведения в Совет депутатов;</w:t>
      </w:r>
    </w:p>
    <w:p w:rsidR="00521EAD" w:rsidRPr="00521EAD" w:rsidRDefault="00521EAD" w:rsidP="00105A31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3.3.24. Полномочия администрации поселения, указанные в подпунктах 3.3.25</w:t>
      </w:r>
      <w:r w:rsidR="00105A31">
        <w:rPr>
          <w:rFonts w:eastAsiaTheme="minorHAnsi"/>
          <w:sz w:val="26"/>
          <w:szCs w:val="26"/>
          <w:lang w:eastAsia="en-US"/>
        </w:rPr>
        <w:t>-</w:t>
      </w:r>
      <w:r w:rsidRPr="00521EAD">
        <w:rPr>
          <w:rFonts w:eastAsiaTheme="minorHAnsi"/>
          <w:sz w:val="26"/>
          <w:szCs w:val="26"/>
          <w:lang w:eastAsia="en-US"/>
        </w:rPr>
        <w:t>3.3.58 настоящего Положения от имени администрации поселения исполняет комитет по финансам.</w:t>
      </w:r>
    </w:p>
    <w:p w:rsidR="00521EAD" w:rsidRPr="00521EAD" w:rsidRDefault="00521EAD" w:rsidP="00105A3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3.3.25. осуществляет составление проекта бюджета поселения на очередной финансовый год и плановый период, проектов решений о внесении изменений в решение Совета депутатов о бюджете поселения, об исполнении бюджета поселения за отчётный финансовый год с необходимыми материалами и документами.</w:t>
      </w:r>
    </w:p>
    <w:p w:rsidR="00521EAD" w:rsidRPr="00521EAD" w:rsidRDefault="00521EAD" w:rsidP="00105A3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3.3.26. разрабатывает бюджетный прогноз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3.3.27. разрабатывает основные направления налоговой, бюджетной и долговой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политики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на очередной финансовый год и плановый период;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3.3.28. разрабатывает порядок и методику планирования бюджетных ассигнований;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3.3.29. устанавливает порядок формирования перечня и кодов целевых статей расходов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3.3.30. определяет порядок составления и ведения сводной бюджетной росписи;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3.3.31. утверждает сводную бюджетную роспись;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3.3.32. осуществляет составление и ведение сводной бюджетной росписи;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3.3.33. вносит изменения в сводную бюджетную роспись и утверждает ее в случаях принятия решения о внесении изменений в решение Совета депутатов поселения о бюджете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3.3.34. вносит изменения в сводную бюджетную роспись, без внесения изменений в решение Совета депутатов поселения о бюджете поселения на очередной финансовый год и плановый период, в случаях, установленных </w:t>
      </w:r>
      <w:r w:rsidRPr="00521EAD">
        <w:rPr>
          <w:rFonts w:eastAsiaTheme="minorHAnsi"/>
          <w:sz w:val="26"/>
          <w:szCs w:val="26"/>
          <w:lang w:eastAsia="en-US"/>
        </w:rPr>
        <w:fldChar w:fldCharType="begin"/>
      </w:r>
      <w:r w:rsidRPr="00521EAD">
        <w:rPr>
          <w:rFonts w:eastAsiaTheme="minorHAnsi"/>
          <w:sz w:val="26"/>
          <w:szCs w:val="26"/>
          <w:lang w:eastAsia="en-US"/>
        </w:rPr>
        <w:instrText>HYPERLINK "kodeks://link/d?nd=901714433"\\o"Бюджетный кодекс Российской Федерации (с изменениями на 23 февраля 2023 года)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Кодекс РФ от 31.07.1998 N 145-ФЗ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Статус: действующая редакция (действ. с 23.02.2023)"</w:instrText>
      </w:r>
      <w:r w:rsidRPr="00521EAD">
        <w:rPr>
          <w:rFonts w:eastAsiaTheme="minorHAnsi"/>
          <w:sz w:val="26"/>
          <w:szCs w:val="26"/>
          <w:lang w:eastAsia="en-US"/>
        </w:rPr>
      </w:r>
      <w:r w:rsidRPr="00521EAD">
        <w:rPr>
          <w:rFonts w:eastAsiaTheme="minorHAnsi"/>
          <w:sz w:val="26"/>
          <w:szCs w:val="26"/>
          <w:lang w:eastAsia="en-US"/>
        </w:rPr>
        <w:fldChar w:fldCharType="separate"/>
      </w:r>
      <w:r w:rsidRPr="00521EAD">
        <w:rPr>
          <w:rFonts w:eastAsiaTheme="minorHAnsi"/>
          <w:sz w:val="26"/>
          <w:szCs w:val="26"/>
          <w:lang w:eastAsia="en-US"/>
        </w:rPr>
        <w:t>Бюджетным кодексом Российской Федерации</w:t>
      </w:r>
      <w:r w:rsidRPr="00521EAD">
        <w:rPr>
          <w:rFonts w:eastAsiaTheme="minorHAnsi"/>
          <w:sz w:val="26"/>
          <w:szCs w:val="26"/>
          <w:lang w:eastAsia="en-US"/>
        </w:rPr>
        <w:fldChar w:fldCharType="end"/>
      </w:r>
      <w:r w:rsidRPr="00521EAD">
        <w:rPr>
          <w:rFonts w:eastAsiaTheme="minorHAnsi"/>
          <w:sz w:val="26"/>
          <w:szCs w:val="26"/>
          <w:lang w:eastAsia="en-US"/>
        </w:rPr>
        <w:t xml:space="preserve"> и решением Совета депутатов поселения о бюджете поселения на очередной финансовый год и плановый период;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3.3.35. доводит до главных распорядителей бюджетных средств уведомления о бюджетных ассигнованиях, справки о внесении изменений в сводную бюджетную роспись;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3.3.36. утверждает и доводит до главных распорядителей бюджетных средств лимиты бюджетных обязательств;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3.3.37. определяет порядок составления и ведения кассового плана;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3.3.38. составляет и ведет кассовый план;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3.3.39. определяет порядок исполнения бюджета поселения по доходам, расходам и источникам финансирования дефицита бюджета поселения.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3.3.40. определяет порядок открытия и ведения лицевых счетов главных распорядителей и получателей бюджетных сре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>я учета операций по исполнению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3.3.41. организует исполнение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3.3.42. осуществляет управление средствами резервного фонда администрации поселения в порядке, установленном муниципальным правовым актом администрации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3.3.43. составляет отчеты об исполнении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3.3.44. взаимодействует с органами, осуществляющими казначейское обслуживание бюджета поселения.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3.3.45. устанавливает порядок санкционирования оплаты денежных обязательств в соответствии с положениями </w:t>
      </w:r>
      <w:r w:rsidRPr="00521EAD">
        <w:rPr>
          <w:rFonts w:eastAsiaTheme="minorHAnsi"/>
          <w:sz w:val="26"/>
          <w:szCs w:val="26"/>
          <w:lang w:eastAsia="en-US"/>
        </w:rPr>
        <w:fldChar w:fldCharType="begin"/>
      </w:r>
      <w:r w:rsidRPr="00521EAD">
        <w:rPr>
          <w:rFonts w:eastAsiaTheme="minorHAnsi"/>
          <w:sz w:val="26"/>
          <w:szCs w:val="26"/>
          <w:lang w:eastAsia="en-US"/>
        </w:rPr>
        <w:instrText>HYPERLINK "kodeks://link/d?nd=901714433"\\o"Бюджетный кодекс Российской Федерации (с изменениями на 23 февраля 2023 года)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Кодекс РФ от 31.07.1998 N 145-ФЗ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Статус: действующая редакция (действ. с 23.02.2023)"</w:instrText>
      </w:r>
      <w:r w:rsidRPr="00521EAD">
        <w:rPr>
          <w:rFonts w:eastAsiaTheme="minorHAnsi"/>
          <w:sz w:val="26"/>
          <w:szCs w:val="26"/>
          <w:lang w:eastAsia="en-US"/>
        </w:rPr>
      </w:r>
      <w:r w:rsidRPr="00521EAD">
        <w:rPr>
          <w:rFonts w:eastAsiaTheme="minorHAnsi"/>
          <w:sz w:val="26"/>
          <w:szCs w:val="26"/>
          <w:lang w:eastAsia="en-US"/>
        </w:rPr>
        <w:fldChar w:fldCharType="separate"/>
      </w:r>
      <w:r w:rsidRPr="00521EAD">
        <w:rPr>
          <w:rFonts w:eastAsiaTheme="minorHAnsi"/>
          <w:sz w:val="26"/>
          <w:szCs w:val="26"/>
          <w:lang w:eastAsia="en-US"/>
        </w:rPr>
        <w:t>Бюджетного кодекса Российской Федерации</w:t>
      </w:r>
      <w:r w:rsidRPr="00521EAD">
        <w:rPr>
          <w:rFonts w:eastAsiaTheme="minorHAnsi"/>
          <w:sz w:val="26"/>
          <w:szCs w:val="26"/>
          <w:lang w:eastAsia="en-US"/>
        </w:rPr>
        <w:fldChar w:fldCharType="end"/>
      </w:r>
      <w:r w:rsidRPr="00521EAD">
        <w:rPr>
          <w:rFonts w:eastAsiaTheme="minorHAnsi"/>
          <w:sz w:val="26"/>
          <w:szCs w:val="26"/>
          <w:lang w:eastAsia="en-US"/>
        </w:rPr>
        <w:t>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3.3.46. осуществляет предварительный, текущий и последующий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исполнением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3.3.47. осуществляет бюджетный учёт операций по доходам, расходам и источникам финансирования дефицита бюджета поселения;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3.3.48. устанавливает порядок завершения операций по исполнению бюджета поселения в текущем финансовом году;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3.3.49. ведет реестр расходных обязательств муниципального образования городское поселение Междуреченский;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3.3.50. ведет муниципальную долговую книгу муниципального образования городское поселение Междуреченский, в том числе ведет учет выданных муниципальных гарантий;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3.3.51. проводит проверки финансового состояния получателей бюджетных кредитов, получателей муниципальных гарантий;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3.3.52. согласовывает решения налоговых органов об изменении сроков уплаты налогов, подлежащих зачислению в бюджет поселения, в форме отсрочки, рассрочки, налогового кредита;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3.3.53. осуществляет детализацию объектов бюджетной классификации Российской Федерации в части целевых статей и видов расходов, не нарушая общих принципов построения и единства бюджетной классификации Российской Федерации;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3.3.54. обеспечивает исполнение судебных актов по искам к городскому поселению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и обращает взыскания на средства бюджета поселения по денежным обязательствам муниципальных учреждений городского поселения Междуреченский в порядке, установленном </w:t>
      </w:r>
      <w:r w:rsidRPr="00521EAD">
        <w:rPr>
          <w:rFonts w:eastAsiaTheme="minorHAnsi"/>
          <w:sz w:val="26"/>
          <w:szCs w:val="26"/>
          <w:lang w:eastAsia="en-US"/>
        </w:rPr>
        <w:fldChar w:fldCharType="begin"/>
      </w:r>
      <w:r w:rsidRPr="00521EAD">
        <w:rPr>
          <w:rFonts w:eastAsiaTheme="minorHAnsi"/>
          <w:sz w:val="26"/>
          <w:szCs w:val="26"/>
          <w:lang w:eastAsia="en-US"/>
        </w:rPr>
        <w:instrText>HYPERLINK "kodeks://link/d?nd=901714433"\\o"Бюджетный кодекс Российской Федерации (с изменениями на 23 февраля 2023 года)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Кодекс РФ от 31.07.1998 N 145-ФЗ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Статус: действующая редакция (действ. с 23.02.2023)"</w:instrText>
      </w:r>
      <w:r w:rsidRPr="00521EAD">
        <w:rPr>
          <w:rFonts w:eastAsiaTheme="minorHAnsi"/>
          <w:sz w:val="26"/>
          <w:szCs w:val="26"/>
          <w:lang w:eastAsia="en-US"/>
        </w:rPr>
      </w:r>
      <w:r w:rsidRPr="00521EAD">
        <w:rPr>
          <w:rFonts w:eastAsiaTheme="minorHAnsi"/>
          <w:sz w:val="26"/>
          <w:szCs w:val="26"/>
          <w:lang w:eastAsia="en-US"/>
        </w:rPr>
        <w:fldChar w:fldCharType="separate"/>
      </w:r>
      <w:r w:rsidRPr="00521EAD">
        <w:rPr>
          <w:rFonts w:eastAsiaTheme="minorHAnsi"/>
          <w:sz w:val="26"/>
          <w:szCs w:val="26"/>
          <w:lang w:eastAsia="en-US"/>
        </w:rPr>
        <w:t>Бюджетным кодексом Российской Федерации</w:t>
      </w:r>
      <w:r w:rsidRPr="00521EAD">
        <w:rPr>
          <w:rFonts w:eastAsiaTheme="minorHAnsi"/>
          <w:sz w:val="26"/>
          <w:szCs w:val="26"/>
          <w:lang w:eastAsia="en-US"/>
        </w:rPr>
        <w:fldChar w:fldCharType="end"/>
      </w:r>
      <w:r w:rsidRPr="00521EAD">
        <w:rPr>
          <w:rFonts w:eastAsiaTheme="minorHAnsi"/>
          <w:sz w:val="26"/>
          <w:szCs w:val="26"/>
          <w:lang w:eastAsia="en-US"/>
        </w:rPr>
        <w:t>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3.3.55. готовит распоряжения о возврате излишне уплаченных (взысканных) сумм в бюджет поселения, уведомление об уточнении вида и (или) принадлежности поступлений в бюджет поселения;</w:t>
      </w:r>
    </w:p>
    <w:p w:rsidR="00521EAD" w:rsidRPr="009376F9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3.3.56. </w:t>
      </w:r>
      <w:r w:rsidR="009376F9" w:rsidRPr="00521EAD">
        <w:rPr>
          <w:rFonts w:eastAsiaTheme="minorHAnsi"/>
          <w:sz w:val="26"/>
          <w:szCs w:val="26"/>
          <w:lang w:eastAsia="en-US"/>
        </w:rPr>
        <w:t xml:space="preserve">представляет </w:t>
      </w:r>
      <w:r w:rsidRPr="00521EAD">
        <w:rPr>
          <w:rFonts w:eastAsiaTheme="minorHAnsi"/>
          <w:sz w:val="26"/>
          <w:szCs w:val="26"/>
          <w:lang w:eastAsia="en-US"/>
        </w:rPr>
        <w:t xml:space="preserve">для включения в перечень источников доходов Российской Федерации и реестр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источников доходов бюджета поселения сведения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о закрепленных за ним источниках доходов</w:t>
      </w:r>
      <w:r w:rsidR="009376F9" w:rsidRPr="009376F9">
        <w:rPr>
          <w:rFonts w:eastAsiaTheme="minorHAnsi"/>
          <w:sz w:val="26"/>
          <w:szCs w:val="26"/>
          <w:lang w:eastAsia="en-US"/>
        </w:rPr>
        <w:t>;</w:t>
      </w:r>
    </w:p>
    <w:p w:rsidR="00521EAD" w:rsidRPr="009376F9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3.3.57. </w:t>
      </w:r>
      <w:r w:rsidR="009376F9" w:rsidRPr="00521EAD">
        <w:rPr>
          <w:rFonts w:eastAsiaTheme="minorHAnsi"/>
          <w:sz w:val="26"/>
          <w:szCs w:val="26"/>
          <w:lang w:eastAsia="en-US"/>
        </w:rPr>
        <w:t xml:space="preserve">утверждает </w:t>
      </w:r>
      <w:r w:rsidRPr="00521EAD">
        <w:rPr>
          <w:rFonts w:eastAsiaTheme="minorHAnsi"/>
          <w:sz w:val="26"/>
          <w:szCs w:val="26"/>
          <w:lang w:eastAsia="en-US"/>
        </w:rPr>
        <w:t>перечень главных администраторов доходов бюджета поселения, порядок и сроки внесения изменений в перечень главных администраторов доходов бюджета поселения</w:t>
      </w:r>
      <w:r w:rsidR="009376F9" w:rsidRPr="009376F9">
        <w:rPr>
          <w:rFonts w:eastAsiaTheme="minorHAnsi"/>
          <w:sz w:val="26"/>
          <w:szCs w:val="26"/>
          <w:lang w:eastAsia="en-US"/>
        </w:rPr>
        <w:t>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3.3.58. </w:t>
      </w:r>
      <w:r w:rsidR="009376F9" w:rsidRPr="00521EAD">
        <w:rPr>
          <w:rFonts w:eastAsiaTheme="minorHAnsi"/>
          <w:sz w:val="26"/>
          <w:szCs w:val="26"/>
          <w:lang w:eastAsia="en-US"/>
        </w:rPr>
        <w:t xml:space="preserve">утверждает </w:t>
      </w:r>
      <w:r w:rsidRPr="00521EAD">
        <w:rPr>
          <w:rFonts w:eastAsiaTheme="minorHAnsi"/>
          <w:sz w:val="26"/>
          <w:szCs w:val="26"/>
          <w:lang w:eastAsia="en-US"/>
        </w:rPr>
        <w:t xml:space="preserve">перечень главных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администраторов источников финансирования дефицита бюджета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поселения, порядок и сроки внесения изменений в перечень главных администраторов источников финансирования дефицита бюджета поселения.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3.3.59. на основании и во исполнение </w:t>
      </w:r>
      <w:r w:rsidRPr="00521EAD">
        <w:rPr>
          <w:rFonts w:eastAsiaTheme="minorHAnsi"/>
          <w:sz w:val="26"/>
          <w:szCs w:val="26"/>
          <w:lang w:eastAsia="en-US"/>
        </w:rPr>
        <w:fldChar w:fldCharType="begin"/>
      </w:r>
      <w:r w:rsidRPr="00521EAD">
        <w:rPr>
          <w:rFonts w:eastAsiaTheme="minorHAnsi"/>
          <w:sz w:val="26"/>
          <w:szCs w:val="26"/>
          <w:lang w:eastAsia="en-US"/>
        </w:rPr>
        <w:instrText>HYPERLINK "kodeks://link/d?nd=901714433"\\o"Бюджетный кодекс Российской Федерации (с изменениями на 23 февраля 2023 года)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Кодекс РФ от 31.07.1998 N 145-ФЗ</w:instrTex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instrText>Статус: действующая редакция (действ. с 23.02.2023)"</w:instrText>
      </w:r>
      <w:r w:rsidRPr="00521EAD">
        <w:rPr>
          <w:rFonts w:eastAsiaTheme="minorHAnsi"/>
          <w:sz w:val="26"/>
          <w:szCs w:val="26"/>
          <w:lang w:eastAsia="en-US"/>
        </w:rPr>
      </w:r>
      <w:r w:rsidRPr="00521EAD">
        <w:rPr>
          <w:rFonts w:eastAsiaTheme="minorHAnsi"/>
          <w:sz w:val="26"/>
          <w:szCs w:val="26"/>
          <w:lang w:eastAsia="en-US"/>
        </w:rPr>
        <w:fldChar w:fldCharType="separate"/>
      </w:r>
      <w:r w:rsidRPr="00521EAD">
        <w:rPr>
          <w:rFonts w:eastAsiaTheme="minorHAnsi"/>
          <w:sz w:val="26"/>
          <w:szCs w:val="26"/>
          <w:lang w:eastAsia="en-US"/>
        </w:rPr>
        <w:t>Бюджетного кодекса Российской Федерации</w:t>
      </w:r>
      <w:r w:rsidRPr="00521EAD">
        <w:rPr>
          <w:rFonts w:eastAsiaTheme="minorHAnsi"/>
          <w:sz w:val="26"/>
          <w:szCs w:val="26"/>
          <w:lang w:eastAsia="en-US"/>
        </w:rPr>
        <w:fldChar w:fldCharType="end"/>
      </w:r>
      <w:r w:rsidRPr="00521EAD">
        <w:rPr>
          <w:rFonts w:eastAsiaTheme="minorHAnsi"/>
          <w:sz w:val="26"/>
          <w:szCs w:val="26"/>
          <w:lang w:eastAsia="en-US"/>
        </w:rPr>
        <w:t>, настоящего Положения, иных актов бюджетного законодательства Российской Федерации принимает нормативные правовые акты в установленной сфере деятельности;</w:t>
      </w:r>
    </w:p>
    <w:p w:rsidR="00521EAD" w:rsidRPr="00521EAD" w:rsidRDefault="00521EAD" w:rsidP="00105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3.3.60. осуществляет иные полномочия в соответствии с действующим бюджетным законодательством Российской Федерации, Ханты-Мансийского автономного округа - Югры, нормативными правовыми актами органов местного самоуправления городского поселения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и настоящим Положением.».</w:t>
      </w:r>
      <w:bookmarkStart w:id="0" w:name="_GoBack"/>
      <w:bookmarkEnd w:id="0"/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1.3.</w:t>
      </w:r>
      <w:r w:rsidRPr="00521EAD">
        <w:rPr>
          <w:rFonts w:eastAsiaTheme="minorHAnsi"/>
          <w:sz w:val="26"/>
          <w:szCs w:val="26"/>
          <w:lang w:eastAsia="en-US"/>
        </w:rPr>
        <w:tab/>
        <w:t>Подпункт 4.1.2 пункта 4.1 раздела IV дополнить абзацем вторым следующего содержания: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«Непосредственное составление проекта бюджета поселения выполняет комитет по финансам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1.4.</w:t>
      </w:r>
      <w:r w:rsidRPr="00521EAD">
        <w:rPr>
          <w:rFonts w:eastAsiaTheme="minorHAnsi"/>
          <w:sz w:val="26"/>
          <w:szCs w:val="26"/>
          <w:lang w:eastAsia="en-US"/>
        </w:rPr>
        <w:tab/>
        <w:t>Абзац тринадцатый подпункта 4.1.11 пункта 4.1 раздела IV признать утратившим силу.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1.5.</w:t>
      </w:r>
      <w:r w:rsidRPr="00521EAD">
        <w:rPr>
          <w:rFonts w:eastAsiaTheme="minorHAnsi"/>
          <w:sz w:val="26"/>
          <w:szCs w:val="26"/>
          <w:lang w:eastAsia="en-US"/>
        </w:rPr>
        <w:tab/>
        <w:t>В абзаце втором подпункта 4.4.1 пункта 4.4 раздела IV слова «администрацию поселения» заменить словами «комитет по финансам».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1.6.</w:t>
      </w:r>
      <w:r w:rsidRPr="00521EAD">
        <w:rPr>
          <w:rFonts w:eastAsiaTheme="minorHAnsi"/>
          <w:sz w:val="26"/>
          <w:szCs w:val="26"/>
          <w:lang w:eastAsia="en-US"/>
        </w:rPr>
        <w:tab/>
        <w:t>В подпункте 4.4.6 пункта 4.4 раздела IV слова «администрация поселения» заменить словами «комитет по финансам».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1.7.</w:t>
      </w:r>
      <w:r w:rsidRPr="00521EAD">
        <w:rPr>
          <w:rFonts w:eastAsiaTheme="minorHAnsi"/>
          <w:sz w:val="26"/>
          <w:szCs w:val="26"/>
          <w:lang w:eastAsia="en-US"/>
        </w:rPr>
        <w:tab/>
        <w:t>В подпункте 4.6.1 пункта 4.6 раздела IV слова «администрацией поселения» заменить словами «комитетом по финансам».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1.8.</w:t>
      </w:r>
      <w:r w:rsidRPr="00521EAD">
        <w:rPr>
          <w:rFonts w:eastAsiaTheme="minorHAnsi"/>
          <w:sz w:val="26"/>
          <w:szCs w:val="26"/>
          <w:lang w:eastAsia="en-US"/>
        </w:rPr>
        <w:tab/>
        <w:t>В подпункте 4.6.3 пункта 4.6 раздела IV слова «Администрация поселения представляет в Комитет по финансам и налоговой политике Кондинского района» заменить словами «Комитет по финансам представляет в администрацию района».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>1.9.</w:t>
      </w:r>
      <w:r w:rsidRPr="00521EAD">
        <w:rPr>
          <w:rFonts w:eastAsiaTheme="minorHAnsi"/>
          <w:sz w:val="26"/>
          <w:szCs w:val="26"/>
          <w:lang w:eastAsia="en-US"/>
        </w:rPr>
        <w:tab/>
        <w:t>В подпункте 4.7.1 пункта 4.7 раздела IV слова «администрация поселения» заменить словами «комитет по финансам».</w:t>
      </w:r>
    </w:p>
    <w:p w:rsidR="00521EAD" w:rsidRPr="00521EAD" w:rsidRDefault="00521EAD" w:rsidP="00105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2. Обнародовать </w:t>
      </w:r>
      <w:r w:rsidR="00105A31">
        <w:rPr>
          <w:rFonts w:eastAsiaTheme="minorHAnsi"/>
          <w:sz w:val="26"/>
          <w:szCs w:val="26"/>
          <w:lang w:eastAsia="en-US"/>
        </w:rPr>
        <w:t xml:space="preserve">настоящее </w:t>
      </w:r>
      <w:r w:rsidRPr="00521EAD">
        <w:rPr>
          <w:rFonts w:eastAsiaTheme="minorHAnsi"/>
          <w:sz w:val="26"/>
          <w:szCs w:val="26"/>
          <w:lang w:eastAsia="en-US"/>
        </w:rPr>
        <w:t xml:space="preserve">решение в соответствии с решением Совета депутатов городского поселения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Междуреченский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521EAD" w:rsidRPr="00521EAD" w:rsidRDefault="00521EAD" w:rsidP="00105A31">
      <w:pPr>
        <w:autoSpaceDE w:val="0"/>
        <w:autoSpaceDN w:val="0"/>
        <w:adjustRightInd w:val="0"/>
        <w:ind w:right="23" w:firstLine="709"/>
        <w:jc w:val="both"/>
        <w:rPr>
          <w:rFonts w:eastAsiaTheme="minorHAnsi"/>
          <w:sz w:val="26"/>
          <w:szCs w:val="26"/>
          <w:lang w:eastAsia="en-US"/>
        </w:rPr>
      </w:pPr>
      <w:r w:rsidRPr="00521EAD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521EA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521EAD">
        <w:rPr>
          <w:rFonts w:eastAsiaTheme="minorHAnsi"/>
          <w:sz w:val="26"/>
          <w:szCs w:val="26"/>
          <w:lang w:eastAsia="en-US"/>
        </w:rPr>
        <w:t xml:space="preserve"> выполнением настоящего решения возложить на председателя Совета депутатов городского поселения Междуреченский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05A3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521EAD">
        <w:rPr>
          <w:rFonts w:eastAsiaTheme="minorHAnsi"/>
          <w:sz w:val="26"/>
          <w:szCs w:val="26"/>
          <w:lang w:eastAsia="en-US"/>
        </w:rPr>
        <w:t>В.Н. Машина и главу городского поселения Междуреченский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21EAD">
        <w:rPr>
          <w:rFonts w:eastAsiaTheme="minorHAnsi"/>
          <w:sz w:val="26"/>
          <w:szCs w:val="26"/>
          <w:lang w:eastAsia="en-US"/>
        </w:rPr>
        <w:t xml:space="preserve">А.А. </w:t>
      </w:r>
      <w:proofErr w:type="spellStart"/>
      <w:r w:rsidRPr="00521EAD">
        <w:rPr>
          <w:rFonts w:eastAsiaTheme="minorHAnsi"/>
          <w:sz w:val="26"/>
          <w:szCs w:val="26"/>
          <w:lang w:eastAsia="en-US"/>
        </w:rPr>
        <w:t>Кошманова</w:t>
      </w:r>
      <w:proofErr w:type="spellEnd"/>
      <w:r w:rsidRPr="00521EAD">
        <w:rPr>
          <w:rFonts w:eastAsiaTheme="minorHAnsi"/>
          <w:sz w:val="26"/>
          <w:szCs w:val="26"/>
          <w:lang w:eastAsia="en-US"/>
        </w:rPr>
        <w:t xml:space="preserve"> в соответствии с их компетенцией.</w:t>
      </w:r>
    </w:p>
    <w:p w:rsidR="004B4497" w:rsidRPr="00521EAD" w:rsidRDefault="004B4497" w:rsidP="004B4497">
      <w:pPr>
        <w:keepNext/>
        <w:ind w:firstLine="709"/>
        <w:jc w:val="both"/>
        <w:outlineLvl w:val="0"/>
        <w:rPr>
          <w:b/>
          <w:bCs/>
          <w:sz w:val="26"/>
          <w:szCs w:val="26"/>
        </w:rPr>
      </w:pPr>
    </w:p>
    <w:p w:rsidR="004F3272" w:rsidRPr="00521EAD" w:rsidRDefault="004F3272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C2A7F" w:rsidRPr="00521EAD" w:rsidRDefault="006C2A7F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325"/>
        <w:gridCol w:w="3319"/>
      </w:tblGrid>
      <w:tr w:rsidR="00D76A7B" w:rsidRPr="00521EAD" w:rsidTr="000966E9">
        <w:tc>
          <w:tcPr>
            <w:tcW w:w="2574" w:type="pct"/>
          </w:tcPr>
          <w:p w:rsidR="00037EF4" w:rsidRPr="00521EAD" w:rsidRDefault="00D7041E" w:rsidP="00521EAD">
            <w:pPr>
              <w:rPr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>П</w:t>
            </w:r>
            <w:r w:rsidR="00D76A7B" w:rsidRPr="00521EAD">
              <w:rPr>
                <w:sz w:val="26"/>
                <w:szCs w:val="26"/>
              </w:rPr>
              <w:t>редседател</w:t>
            </w:r>
            <w:r w:rsidRPr="00521EAD">
              <w:rPr>
                <w:sz w:val="26"/>
                <w:szCs w:val="26"/>
              </w:rPr>
              <w:t>ь</w:t>
            </w:r>
            <w:r w:rsidR="00D76A7B" w:rsidRPr="00521EAD">
              <w:rPr>
                <w:sz w:val="26"/>
                <w:szCs w:val="26"/>
              </w:rPr>
              <w:t xml:space="preserve"> Совета депутатов</w:t>
            </w:r>
            <w:r w:rsidR="009C2BFF" w:rsidRPr="00521EAD">
              <w:rPr>
                <w:sz w:val="26"/>
                <w:szCs w:val="26"/>
              </w:rPr>
              <w:t xml:space="preserve"> </w:t>
            </w:r>
          </w:p>
          <w:p w:rsidR="00D76A7B" w:rsidRPr="00521EAD" w:rsidRDefault="00D76A7B" w:rsidP="00521EAD">
            <w:pPr>
              <w:rPr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521EAD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692" w:type="pct"/>
          </w:tcPr>
          <w:p w:rsidR="00D76A7B" w:rsidRPr="00521EAD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34" w:type="pct"/>
          </w:tcPr>
          <w:p w:rsidR="00D76A7B" w:rsidRPr="00521EAD" w:rsidRDefault="00521EAD" w:rsidP="00911951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6DDC" w:rsidRPr="00521EAD">
              <w:rPr>
                <w:sz w:val="26"/>
                <w:szCs w:val="26"/>
              </w:rPr>
              <w:t>В.Н. Машина</w:t>
            </w:r>
          </w:p>
        </w:tc>
      </w:tr>
    </w:tbl>
    <w:p w:rsidR="00677578" w:rsidRPr="00521EAD" w:rsidRDefault="00521EAD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64B1" w:rsidRPr="00521EAD" w:rsidRDefault="00ED6DDC" w:rsidP="006C2A7F">
      <w:pPr>
        <w:tabs>
          <w:tab w:val="left" w:pos="0"/>
        </w:tabs>
        <w:rPr>
          <w:sz w:val="26"/>
          <w:szCs w:val="26"/>
        </w:rPr>
      </w:pPr>
      <w:r w:rsidRPr="00521EAD">
        <w:rPr>
          <w:sz w:val="26"/>
          <w:szCs w:val="26"/>
        </w:rPr>
        <w:t xml:space="preserve"> </w:t>
      </w:r>
    </w:p>
    <w:p w:rsidR="005C64B1" w:rsidRPr="00521EAD" w:rsidRDefault="005C64B1" w:rsidP="006C2A7F">
      <w:pPr>
        <w:tabs>
          <w:tab w:val="left" w:pos="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C64B1" w:rsidRPr="00521EAD" w:rsidTr="0069040F">
        <w:tc>
          <w:tcPr>
            <w:tcW w:w="3794" w:type="dxa"/>
          </w:tcPr>
          <w:p w:rsidR="005C64B1" w:rsidRPr="00521EAD" w:rsidRDefault="005C64B1" w:rsidP="0069040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521EAD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5C64B1" w:rsidRPr="00521EAD" w:rsidRDefault="005C64B1" w:rsidP="0069040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C64B1" w:rsidRPr="00521EAD" w:rsidRDefault="005C64B1" w:rsidP="0069040F">
            <w:pPr>
              <w:tabs>
                <w:tab w:val="left" w:pos="0"/>
              </w:tabs>
              <w:ind w:firstLine="709"/>
              <w:jc w:val="right"/>
              <w:rPr>
                <w:sz w:val="26"/>
                <w:szCs w:val="26"/>
              </w:rPr>
            </w:pPr>
            <w:r w:rsidRPr="00521EAD">
              <w:rPr>
                <w:sz w:val="26"/>
                <w:szCs w:val="26"/>
              </w:rPr>
              <w:t xml:space="preserve">А.А. </w:t>
            </w:r>
            <w:proofErr w:type="spellStart"/>
            <w:r w:rsidRPr="00521EAD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9D295D" w:rsidRPr="00F84D67" w:rsidRDefault="009D295D" w:rsidP="006C2A7F">
      <w:pPr>
        <w:tabs>
          <w:tab w:val="left" w:pos="0"/>
        </w:tabs>
      </w:pPr>
    </w:p>
    <w:sectPr w:rsidR="009D295D" w:rsidRPr="00F84D67" w:rsidSect="00F87CB0"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E" w:rsidRDefault="00B95F1E" w:rsidP="00681002">
      <w:r>
        <w:separator/>
      </w:r>
    </w:p>
  </w:endnote>
  <w:endnote w:type="continuationSeparator" w:id="0">
    <w:p w:rsidR="00B95F1E" w:rsidRDefault="00B95F1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E" w:rsidRDefault="00B95F1E" w:rsidP="00681002">
      <w:r>
        <w:separator/>
      </w:r>
    </w:p>
  </w:footnote>
  <w:footnote w:type="continuationSeparator" w:id="0">
    <w:p w:rsidR="00B95F1E" w:rsidRDefault="00B95F1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B47251" w:rsidRDefault="00B472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6F9" w:rsidRPr="009376F9">
          <w:rPr>
            <w:noProof/>
            <w:lang w:val="ru-RU"/>
          </w:rPr>
          <w:t>2</w:t>
        </w:r>
        <w:r>
          <w:fldChar w:fldCharType="end"/>
        </w:r>
      </w:p>
    </w:sdtContent>
  </w:sdt>
  <w:p w:rsidR="00B47251" w:rsidRDefault="00B47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60B40"/>
    <w:rsid w:val="00065A7E"/>
    <w:rsid w:val="000928CF"/>
    <w:rsid w:val="000966E9"/>
    <w:rsid w:val="000C1A21"/>
    <w:rsid w:val="000C4A77"/>
    <w:rsid w:val="000E6BDE"/>
    <w:rsid w:val="000F77B3"/>
    <w:rsid w:val="00105A31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1B149C"/>
    <w:rsid w:val="00236BA9"/>
    <w:rsid w:val="00250545"/>
    <w:rsid w:val="00254F3A"/>
    <w:rsid w:val="00290F2C"/>
    <w:rsid w:val="00297425"/>
    <w:rsid w:val="002C09D7"/>
    <w:rsid w:val="002C4B73"/>
    <w:rsid w:val="002D5C21"/>
    <w:rsid w:val="002E1F12"/>
    <w:rsid w:val="002F0A6B"/>
    <w:rsid w:val="00326AB8"/>
    <w:rsid w:val="00361437"/>
    <w:rsid w:val="0037097B"/>
    <w:rsid w:val="003757CE"/>
    <w:rsid w:val="00390779"/>
    <w:rsid w:val="003A517D"/>
    <w:rsid w:val="003E2844"/>
    <w:rsid w:val="003E4E93"/>
    <w:rsid w:val="00415DD7"/>
    <w:rsid w:val="004160EB"/>
    <w:rsid w:val="004171AC"/>
    <w:rsid w:val="004415A6"/>
    <w:rsid w:val="004477A5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21EAD"/>
    <w:rsid w:val="00555D53"/>
    <w:rsid w:val="00584D7A"/>
    <w:rsid w:val="005A63D9"/>
    <w:rsid w:val="005B742E"/>
    <w:rsid w:val="005C02A4"/>
    <w:rsid w:val="005C64B1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376F9"/>
    <w:rsid w:val="009732DB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6556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F6"/>
    <w:rsid w:val="00F270A3"/>
    <w:rsid w:val="00F61B2F"/>
    <w:rsid w:val="00F61EBE"/>
    <w:rsid w:val="00F80F7F"/>
    <w:rsid w:val="00F87CB0"/>
    <w:rsid w:val="00FA4BB6"/>
    <w:rsid w:val="00FD3A3F"/>
    <w:rsid w:val="00FE0C3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9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3367322F949AC0E6E8B281E1BD11C852637F5D93118798D6E9B1486CwED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3367322F949AC0E6E8B281E1BD11C852637F5090178798D6E9B1486CE0D787AC394CA9wC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D59-17B3-46C6-942F-C0A5701C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5</cp:revision>
  <cp:lastPrinted>2023-10-31T06:34:00Z</cp:lastPrinted>
  <dcterms:created xsi:type="dcterms:W3CDTF">2023-10-31T06:35:00Z</dcterms:created>
  <dcterms:modified xsi:type="dcterms:W3CDTF">2023-10-31T08:42:00Z</dcterms:modified>
</cp:coreProperties>
</file>