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8B" w:rsidRPr="00CF3A8B" w:rsidRDefault="00CF3A8B" w:rsidP="00CF3A8B">
      <w:pPr>
        <w:keepLines/>
        <w:tabs>
          <w:tab w:val="left" w:pos="851"/>
        </w:tabs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0395" cy="683895"/>
            <wp:effectExtent l="0" t="0" r="8255" b="1905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8B" w:rsidRPr="00B0777F" w:rsidRDefault="00CF3A8B" w:rsidP="00CF3A8B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CF3A8B" w:rsidRPr="00B0777F" w:rsidRDefault="00CF3A8B" w:rsidP="00CF3A8B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«Управление материально-</w:t>
      </w:r>
      <w:r w:rsidR="00CE016E" w:rsidRPr="00B0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 обеспечения</w:t>
      </w:r>
      <w:r w:rsidRPr="00B0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органов местного </w:t>
      </w:r>
      <w:r w:rsidR="00CE016E" w:rsidRPr="00B0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самоуправления </w:t>
      </w:r>
      <w:proofErr w:type="spellStart"/>
      <w:r w:rsidR="00CE016E" w:rsidRPr="00B0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</w:t>
      </w:r>
      <w:proofErr w:type="spellEnd"/>
      <w:r w:rsidR="00CE016E" w:rsidRPr="00B0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B0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3A8B" w:rsidRPr="00B0777F" w:rsidRDefault="00CF3A8B" w:rsidP="00CF3A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8B" w:rsidRPr="00B0777F" w:rsidRDefault="00CF3A8B" w:rsidP="00CF3A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F3A8B" w:rsidRPr="00B0777F" w:rsidRDefault="00CF3A8B" w:rsidP="00CF3A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еждуреченский</w:t>
      </w:r>
      <w:proofErr w:type="spellEnd"/>
      <w:r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A8B" w:rsidRPr="00B0777F" w:rsidRDefault="00C01F90" w:rsidP="008B7B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F3A8B"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5C6"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61DB8"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F3A8B"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405C6"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A8B"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</w:t>
      </w:r>
      <w:r w:rsidR="00C61DB8"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F3A8B"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3A8B"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7F"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A8B"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777F"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52FDB"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77F"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CF3A8B" w:rsidRPr="00B0777F" w:rsidRDefault="00CF3A8B" w:rsidP="00CF3A8B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AFA" w:rsidRPr="00B0777F" w:rsidRDefault="008B7B46" w:rsidP="00F930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F93004"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направлений </w:t>
      </w:r>
    </w:p>
    <w:p w:rsidR="008B7B46" w:rsidRPr="00B0777F" w:rsidRDefault="00262AFA" w:rsidP="00F930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антикоррупционной деятельности </w:t>
      </w:r>
      <w:proofErr w:type="gramStart"/>
      <w:r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21CEB" w:rsidRPr="00B0777F" w:rsidRDefault="00D21CEB" w:rsidP="008B7B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 казенном </w:t>
      </w:r>
      <w:proofErr w:type="gramStart"/>
      <w:r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CEB" w:rsidRPr="00B0777F" w:rsidRDefault="00D21CEB" w:rsidP="008B7B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</w:t>
      </w:r>
      <w:proofErr w:type="gramStart"/>
      <w:r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материально-технического</w:t>
      </w:r>
      <w:proofErr w:type="gramEnd"/>
      <w:r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CEB" w:rsidRPr="00B0777F" w:rsidRDefault="00D21CEB" w:rsidP="008B7B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деятельности органов местного </w:t>
      </w:r>
    </w:p>
    <w:p w:rsidR="00CE016E" w:rsidRPr="00B0777F" w:rsidRDefault="00D21CEB" w:rsidP="00CE01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proofErr w:type="spellStart"/>
      <w:r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C00946"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946" w:rsidRPr="00B0777F" w:rsidRDefault="00C00946" w:rsidP="008B7B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B46" w:rsidRPr="00B0777F" w:rsidRDefault="008B7B46" w:rsidP="008B7B4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93E" w:rsidRPr="00B0777F" w:rsidRDefault="008B7B46" w:rsidP="0013293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proofErr w:type="gramStart"/>
      <w:r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25 декабря 2008 года № 273-ФЗ «О противодействии коррупции», принимая во внимание Постановление главы </w:t>
      </w:r>
      <w:proofErr w:type="spellStart"/>
      <w:r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Кондинского</w:t>
      </w:r>
      <w:proofErr w:type="spellEnd"/>
      <w:r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</w:t>
      </w:r>
      <w:r w:rsidR="0013293E"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275AFE"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93E"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275AFE"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3293E"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13293E"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867</w:t>
      </w:r>
      <w:r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3293E"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основных направлений антикоррупционной деятельности в муниципальных учреждениях, муниципальных унитарных предприятиях и хозяйственных обществах </w:t>
      </w:r>
      <w:proofErr w:type="spellStart"/>
      <w:r w:rsidR="0013293E"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Кондинского</w:t>
      </w:r>
      <w:proofErr w:type="spellEnd"/>
      <w:r w:rsidR="0013293E"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единственным учредителем (участником) которых является муниципальное образование </w:t>
      </w:r>
      <w:proofErr w:type="spellStart"/>
      <w:r w:rsidR="0013293E"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Кондинский</w:t>
      </w:r>
      <w:proofErr w:type="spellEnd"/>
      <w:r w:rsidR="0013293E"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с изменениями, внесенными постановлениями администрации от 18.04.2018</w:t>
      </w:r>
      <w:proofErr w:type="gramEnd"/>
      <w:r w:rsidR="0013293E"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648 и от 05.05.2023 № 494, приказываю:</w:t>
      </w:r>
    </w:p>
    <w:p w:rsidR="0013293E" w:rsidRPr="00B0777F" w:rsidRDefault="0013293E" w:rsidP="00783EE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Утвердить:</w:t>
      </w:r>
    </w:p>
    <w:p w:rsidR="0013293E" w:rsidRPr="00B0777F" w:rsidRDefault="0013293E" w:rsidP="00783EE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об основных направлениях антикорру</w:t>
      </w:r>
      <w:r w:rsidR="00783EEA"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пционной деятельности </w:t>
      </w:r>
      <w:r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E016E"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казенном учреждении «Управление материально-технического обеспечения деятельности органов местного самоуправления </w:t>
      </w:r>
      <w:proofErr w:type="spellStart"/>
      <w:r w:rsidR="00CE016E"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Кондинский</w:t>
      </w:r>
      <w:proofErr w:type="spellEnd"/>
      <w:r w:rsidR="00CE016E"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13293E" w:rsidRPr="00B0777F" w:rsidRDefault="0013293E" w:rsidP="00783EE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Порядок </w:t>
      </w:r>
      <w:r w:rsidR="007238BD" w:rsidRPr="00B077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рассмотрения уведомлений руководителя Муниципального казенного учреждения «Управление материально-технического обеспечения деятельности органов местного самоуправления </w:t>
      </w:r>
      <w:proofErr w:type="spellStart"/>
      <w:r w:rsidR="007238BD" w:rsidRPr="00B077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Кондинский</w:t>
      </w:r>
      <w:proofErr w:type="spellEnd"/>
      <w:r w:rsidR="007238BD" w:rsidRPr="00B077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район» о возникновении личной заинтересованности при исполнении трудовых </w:t>
      </w:r>
      <w:r w:rsidR="007238BD" w:rsidRPr="00B077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обязанностей, которая приводит или может привести к конфликту интересов </w:t>
      </w:r>
      <w:r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13293E" w:rsidRPr="00B0777F" w:rsidRDefault="0013293E" w:rsidP="000E7C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E7CA1"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ответственные за противодействие коррупции </w:t>
      </w:r>
      <w:r w:rsid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E7CA1"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3EEA"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0E7CA1"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83EEA"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CA1"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783EEA"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руководствоваться настоящим постановлением при организации антикоррупционной деятельности. </w:t>
      </w:r>
    </w:p>
    <w:p w:rsidR="00783EEA" w:rsidRPr="00B0777F" w:rsidRDefault="0013293E" w:rsidP="00783EE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0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783EEA" w:rsidRPr="00B077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783EEA" w:rsidRPr="00B077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приказа оставляю за собой.</w:t>
      </w:r>
    </w:p>
    <w:p w:rsidR="009E2AB6" w:rsidRDefault="009E2AB6" w:rsidP="00783EE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77F" w:rsidRDefault="00B0777F" w:rsidP="00783EE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77F" w:rsidRPr="00B0777F" w:rsidRDefault="00B0777F" w:rsidP="00783EE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8B" w:rsidRPr="00B0777F" w:rsidRDefault="00CF3A8B" w:rsidP="00C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</w:t>
      </w:r>
      <w:r w:rsidR="00C61DB8"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C61DB8"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М.В.Григоренко</w:t>
      </w:r>
      <w:proofErr w:type="spellEnd"/>
      <w:r w:rsidR="00C61DB8" w:rsidRPr="00B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DB8" w:rsidRPr="00C61DB8" w:rsidRDefault="00C61DB8" w:rsidP="00C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C61DB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C61DB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A8B" w:rsidRPr="00C61DB8" w:rsidRDefault="00CF3A8B" w:rsidP="00C61DB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(а)</w:t>
      </w:r>
    </w:p>
    <w:tbl>
      <w:tblPr>
        <w:tblW w:w="4076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CF3A8B" w:rsidRPr="00C61DB8" w:rsidTr="00CF3A8B">
        <w:tc>
          <w:tcPr>
            <w:tcW w:w="4076" w:type="dxa"/>
            <w:hideMark/>
          </w:tcPr>
          <w:p w:rsidR="00CF3A8B" w:rsidRPr="00C61DB8" w:rsidRDefault="00CF3A8B" w:rsidP="00CF3A8B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3969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</w:tblGrid>
            <w:tr w:rsidR="00CF3A8B" w:rsidRPr="00C61DB8" w:rsidTr="00B0777F">
              <w:tc>
                <w:tcPr>
                  <w:tcW w:w="3969" w:type="dxa"/>
                  <w:hideMark/>
                </w:tcPr>
                <w:p w:rsidR="00CF3A8B" w:rsidRPr="00C61DB8" w:rsidRDefault="00C61DB8" w:rsidP="00C61DB8">
                  <w:pPr>
                    <w:tabs>
                      <w:tab w:val="left" w:pos="3436"/>
                      <w:tab w:val="left" w:pos="3861"/>
                      <w:tab w:val="left" w:pos="3895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07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CF3A8B" w:rsidRPr="00C6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 w:rsidR="005C6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="00CF3A8B" w:rsidRPr="00C6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   </w:t>
                  </w:r>
                </w:p>
                <w:p w:rsidR="004C6B31" w:rsidRPr="00C61DB8" w:rsidRDefault="005C61A0" w:rsidP="00CD432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07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CF3A8B" w:rsidRPr="00C6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 w:rsidR="00CF3A8B" w:rsidRPr="00C6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</w:p>
              </w:tc>
            </w:tr>
          </w:tbl>
          <w:p w:rsidR="00CF3A8B" w:rsidRPr="00C61DB8" w:rsidRDefault="00CF3A8B" w:rsidP="00C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F" w:rsidRDefault="00B0777F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A4" w:rsidRPr="00783EEA" w:rsidRDefault="008F2AA4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82F6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8F2AA4" w:rsidRPr="00783EEA" w:rsidRDefault="008F2AA4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8F2AA4" w:rsidRPr="00783EEA" w:rsidRDefault="008F2AA4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«УМТО ОМС </w:t>
      </w:r>
      <w:proofErr w:type="spellStart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</w:p>
    <w:p w:rsidR="008F2AA4" w:rsidRPr="00783EEA" w:rsidRDefault="008F2AA4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01F90" w:rsidRPr="00B0777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B0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.05.2023 № </w:t>
      </w:r>
      <w:r w:rsidR="00410C4D" w:rsidRPr="00B077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10C4D" w:rsidRPr="00B0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:rsidR="008F2AA4" w:rsidRPr="00783EEA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AFA" w:rsidRPr="00783EEA" w:rsidRDefault="00262AFA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783EEA" w:rsidRPr="00783EEA" w:rsidRDefault="00783EEA" w:rsidP="00D2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основных направлениях антикоррупционной деятельности в</w:t>
      </w:r>
      <w:r w:rsidR="00D21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D2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казенном учреждении «Управление материально-технического обеспечения деятельности органов местного самоуправления </w:t>
      </w:r>
      <w:proofErr w:type="spellStart"/>
      <w:r w:rsidR="00D21CEB"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="00D21CEB"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21C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83EEA" w:rsidRPr="00783EEA" w:rsidRDefault="00783EEA" w:rsidP="00B077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1. Основные принципы противодействия коррупции</w:t>
      </w:r>
    </w:p>
    <w:p w:rsidR="00D21CEB" w:rsidRDefault="00783EEA" w:rsidP="00B07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21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D21CEB"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D2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казенном учреждении «Управление материально-технического обеспечения деятельности органов местного самоуправления </w:t>
      </w:r>
      <w:proofErr w:type="spellStart"/>
      <w:r w:rsidR="00D21CEB"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="00D21CEB"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21CE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D21CEB"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EEA" w:rsidRPr="00783EEA" w:rsidRDefault="00783EEA" w:rsidP="00B07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- организаци</w:t>
      </w:r>
      <w:r w:rsidR="00D21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Противодействие коррупции в организаци</w:t>
      </w:r>
      <w:r w:rsidR="00D21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основывается на следующих принципах: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Соответствия политики организации действующему законодательству и общепринятым нормам.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Личного примера руководства.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Вовлеченности работников.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Соразмерности антикоррупционных процедур риску коррупции.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Эффективности антикоррупционных процедур.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Ответственности и неотвратимости наказания.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Постоянного контроля и регулярного мониторинга.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EA" w:rsidRPr="00783EEA" w:rsidRDefault="00783EEA" w:rsidP="00B0777F">
      <w:pPr>
        <w:tabs>
          <w:tab w:val="left" w:pos="113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</w:pPr>
      <w:r w:rsidRPr="00783EEA">
        <w:rPr>
          <w:rFonts w:ascii="Times New Roman" w:eastAsia="font351" w:hAnsi="Times New Roman" w:cs="Times New Roman"/>
          <w:bCs/>
          <w:kern w:val="1"/>
          <w:sz w:val="24"/>
          <w:szCs w:val="24"/>
          <w:lang w:eastAsia="ru-RU"/>
        </w:rPr>
        <w:t>Статья 2. Организация антикоррупционной деятельности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в нормативных документах, устанавливающих антикоррупционные процедуры;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в трудовых договорах и должностных инструкциях ответственных работников;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в положении о подразделении, ответственном за противодействие коррупции.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Обязанности структурного подразделения или должностных лиц, ответственных за противодействие коррупции, включают в себя: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4.3. организацию проведения оценки коррупционных рисков;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 организацию заполнения и рассмотрения декларации конфликта интересов;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4.6.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4.8.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4.9. 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EA" w:rsidRPr="00783EEA" w:rsidRDefault="00783EEA" w:rsidP="00783EEA">
      <w:pPr>
        <w:tabs>
          <w:tab w:val="left" w:pos="1134"/>
        </w:tabs>
        <w:suppressAutoHyphens/>
        <w:spacing w:after="0" w:line="240" w:lineRule="auto"/>
        <w:ind w:left="360"/>
        <w:contextualSpacing/>
        <w:jc w:val="center"/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</w:pPr>
      <w:r w:rsidRPr="00783EEA">
        <w:rPr>
          <w:rFonts w:ascii="Times New Roman" w:eastAsia="font351" w:hAnsi="Times New Roman" w:cs="Times New Roman"/>
          <w:bCs/>
          <w:kern w:val="1"/>
          <w:sz w:val="24"/>
          <w:szCs w:val="24"/>
          <w:lang w:eastAsia="ru-RU"/>
        </w:rPr>
        <w:t>Статья 3. Направления антикоррупционной деятельности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EA" w:rsidRPr="00783EEA" w:rsidRDefault="00783EEA" w:rsidP="00783EEA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</w:pPr>
      <w:r w:rsidRPr="00783EEA">
        <w:rPr>
          <w:rFonts w:ascii="Times New Roman" w:eastAsia="font351" w:hAnsi="Times New Roman" w:cs="Times New Roman"/>
          <w:bCs/>
          <w:kern w:val="1"/>
          <w:sz w:val="24"/>
          <w:szCs w:val="24"/>
          <w:lang w:eastAsia="ru-RU"/>
        </w:rPr>
        <w:t>1. Установление обязанностей работников и организации по предупреждению и противодействию коррупции.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В целях предупреждения и противодействия коррупции все работники организации обязаны: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1.1.1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 незамедлительно информировать работодателя о случаях склонения к совершению коррупционных правонарушений;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1.1.4. незамедлительно информировать работодателя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1.1.5. 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</w:t>
      </w:r>
      <w:r w:rsidR="00053196"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возникновения,</w:t>
      </w: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возникшем конфликте интересов.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1.1.6. 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Как общие, так и специальные обязанности включаются в трудовой договор работника.</w:t>
      </w:r>
    </w:p>
    <w:p w:rsidR="00783EEA" w:rsidRPr="00783EEA" w:rsidRDefault="00783EEA" w:rsidP="00783EEA">
      <w:pPr>
        <w:tabs>
          <w:tab w:val="left" w:pos="1134"/>
        </w:tabs>
        <w:suppressAutoHyphens/>
        <w:spacing w:after="0" w:line="240" w:lineRule="auto"/>
        <w:ind w:firstLine="709"/>
        <w:contextualSpacing/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</w:pPr>
      <w:r w:rsidRPr="00783EEA">
        <w:rPr>
          <w:rFonts w:ascii="Times New Roman" w:eastAsia="font351" w:hAnsi="Times New Roman" w:cs="Times New Roman"/>
          <w:bCs/>
          <w:kern w:val="1"/>
          <w:sz w:val="24"/>
          <w:szCs w:val="24"/>
          <w:lang w:eastAsia="ru-RU"/>
        </w:rPr>
        <w:t>2. Оценка коррупционных рисков.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Целью оценки коррупционных рисков является определение тех процессов и операций в деятельности организации, при реализации которых наиболее высока </w:t>
      </w: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вероятность совершения работниками организации коррупционных </w:t>
      </w:r>
      <w:proofErr w:type="gramStart"/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правонарушений</w:t>
      </w:r>
      <w:proofErr w:type="gramEnd"/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в целях получения личной выгоды, так и в целях получения выгоды организацией.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Оценка коррупционных рисков проводится по следующему алгоритму: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2.2.1. деятельность организации представляется в виде отдельных процессов, в каждом из которых выделяются составные элементы (</w:t>
      </w:r>
      <w:proofErr w:type="spellStart"/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подпроцессы</w:t>
      </w:r>
      <w:proofErr w:type="spellEnd"/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2.2.2. для каждого процесса определяются элементы (</w:t>
      </w:r>
      <w:proofErr w:type="spellStart"/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подпроцессы</w:t>
      </w:r>
      <w:proofErr w:type="spellEnd"/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2.2.3. для каждого </w:t>
      </w:r>
      <w:proofErr w:type="spellStart"/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подпроцесса</w:t>
      </w:r>
      <w:proofErr w:type="spellEnd"/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2.2.3.1. 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2.2.3.2. 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2.2.3.3. вероятные формы осуществления коррупционных платежей;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2.2.4.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2.2.5. формируется перечень должностей, связанных с высоким коррупционным риском;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2.2.6.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2.2.6.1. детальную регламентацию способа и сроков совершения действий работником в критической точке;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2.2.6.2. реинжиниринг функций, в том числе их перераспределение между структурными подразделениями внутри организации;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2.2.6.3. 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2.2.6.4. установление дополнительных форм отчетности работников о результатах принятых решений;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2.2.6.5. введение ограничений, затрудняющих осуществление коррупционных платежей и т.д.</w:t>
      </w:r>
    </w:p>
    <w:p w:rsidR="00783EEA" w:rsidRPr="00783EEA" w:rsidRDefault="00783EEA" w:rsidP="00783EEA">
      <w:pPr>
        <w:tabs>
          <w:tab w:val="left" w:pos="1134"/>
        </w:tabs>
        <w:suppressAutoHyphens/>
        <w:spacing w:after="0" w:line="240" w:lineRule="auto"/>
        <w:ind w:firstLine="709"/>
        <w:contextualSpacing/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</w:pPr>
      <w:r w:rsidRPr="00783EEA">
        <w:rPr>
          <w:rFonts w:ascii="Times New Roman" w:eastAsia="font351" w:hAnsi="Times New Roman" w:cs="Times New Roman"/>
          <w:bCs/>
          <w:kern w:val="1"/>
          <w:sz w:val="24"/>
          <w:szCs w:val="24"/>
          <w:lang w:eastAsia="ru-RU"/>
        </w:rPr>
        <w:t>3. Выявление и урегулирование конфликта интересов.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В основу работы по управлению конфликтом интересов в организации положены следующие принципы: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3.1.1. обязательность раскрытия сведений о реальном или потенциальном конфликте интересов;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3.1.2. индивидуальное рассмотрение и оценка </w:t>
      </w:r>
      <w:proofErr w:type="spellStart"/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репутационных</w:t>
      </w:r>
      <w:proofErr w:type="spellEnd"/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3.1.3. конфиденциальность процесса раскрытия сведений о конфликте интересов и процесса его урегулирования;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3.1.4. соблюдение баланса интересов организации и работника при урегулировании конфликта интересов;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Понятие «конфликт интересов» применительно к организациям закреплено в </w:t>
      </w:r>
      <w:hyperlink r:id="rId9" w:history="1">
        <w:r w:rsidRPr="00783E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 10</w:t>
        </w:r>
      </w:hyperlink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25 декабря 2008 года № 273-ФЗ «О противодействии коррупции».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3.4.1. цели и задачи положения о конфликте интересов;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3.4.2. используемые в положении понятия и определения;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3.4.3. круг лиц, на которых оно распространяет свое действие;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3.4.4. основные принципы управления конфликтом интересов в организации;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3.4.5. 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3.4.6. обязанности работников в связи с раскрытием и урегулированием конфликта интересов;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3.4.7. определение лиц, ответственных за прием сведений о конфликте интересов, и рассмотрение этих сведений;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3.4.8. ответственность работников за несоблюдение положения о конфликте интересов.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При принятии решений по деловым вопросам и выполнении своих трудовых обязанностей работники организации обязаны: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3.5.1. руководствоваться интересами организации без учета своих личных интересов, интересов своих родственников и друзей;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3.5.2. избегать ситуаций и обстоятельств, которые могут привести к конфликту интересов;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3.5.3. раскрывать возникший (реальный) или потенциальный конфликт интересов;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3.5.4. содействовать урегулированию конфликта интересов.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Раскрытие осуществляется в письменной форме.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 Информация о возможности возникновения конфликта интересов (декларация конфликта интересов) представляется: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3.8.1. при приеме на работу;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3.8.2. при назначении на новую должность;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3.8.3. в ходе проведения ежегодных аттестаций на соблюдение этических норм ведения бизнеса, принятых в организации;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3.8.4. по мере возникновения ситуации конфликта интересов.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3.9. Допустимо первоначальное раскрытие конфликта интересов в устной форме, с последующей фиксацией в письменном виде.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3.10. 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3.11. Информация проверяется уполномоченным на это должностным лицом с целью </w:t>
      </w: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3.12. 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3.12.1. ограничения доступа работника к конкретной информации, которая может затрагивать личные интересы работника;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3.12.2. 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3.12.3. пересмотра и изменения функциональных обязанностей работника;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3.12.4. 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3.12.5. 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3.12.6. передачи работником принадлежащего ему имущества, являющегося причиной конфликта интересов, в доверительное управление;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3.12.7. отказа работника от своего личного интереса, порождающего конфликт с интересами организации;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3.12.8. увольнения работника по собственной инициативе;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3.12.9. 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3.12.10. иные способы разрешения конфликта интересов.</w:t>
      </w:r>
    </w:p>
    <w:p w:rsidR="00783EEA" w:rsidRPr="00783EEA" w:rsidRDefault="00783EEA" w:rsidP="00783EEA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</w:pPr>
      <w:r w:rsidRPr="00783EEA">
        <w:rPr>
          <w:rFonts w:ascii="Times New Roman" w:eastAsia="font351" w:hAnsi="Times New Roman" w:cs="Times New Roman"/>
          <w:bCs/>
          <w:kern w:val="1"/>
          <w:sz w:val="24"/>
          <w:szCs w:val="24"/>
          <w:lang w:eastAsia="ru-RU"/>
        </w:rPr>
        <w:t>4. Разработка и внедрение в практику стандартов и процедур, направленных на обеспечение добросовестной работы организации.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783EEA" w:rsidRPr="00783EEA" w:rsidRDefault="00783EEA" w:rsidP="00783EEA">
      <w:pPr>
        <w:tabs>
          <w:tab w:val="left" w:pos="1134"/>
        </w:tabs>
        <w:suppressAutoHyphens/>
        <w:spacing w:after="0" w:line="240" w:lineRule="auto"/>
        <w:ind w:firstLine="709"/>
        <w:contextualSpacing/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</w:pPr>
      <w:r w:rsidRPr="00783EEA">
        <w:rPr>
          <w:rFonts w:ascii="Times New Roman" w:eastAsia="font351" w:hAnsi="Times New Roman" w:cs="Times New Roman"/>
          <w:bCs/>
          <w:kern w:val="1"/>
          <w:sz w:val="24"/>
          <w:szCs w:val="24"/>
          <w:lang w:eastAsia="ru-RU"/>
        </w:rPr>
        <w:t>5. Консультирование и обучение работников организации.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При организации </w:t>
      </w:r>
      <w:proofErr w:type="gramStart"/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работников по вопросам</w:t>
      </w:r>
      <w:proofErr w:type="gramEnd"/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Виды обучения в зависимости от времени его проведения: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5.3.1. </w:t>
      </w:r>
      <w:proofErr w:type="gramStart"/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 вопросам</w:t>
      </w:r>
      <w:proofErr w:type="gramEnd"/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5.3.2. 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5.3.3.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5.3.4. 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5.4. 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783EEA" w:rsidRPr="00783EEA" w:rsidRDefault="00783EEA" w:rsidP="00783EEA">
      <w:pPr>
        <w:tabs>
          <w:tab w:val="left" w:pos="1134"/>
        </w:tabs>
        <w:suppressAutoHyphens/>
        <w:spacing w:after="0" w:line="240" w:lineRule="auto"/>
        <w:ind w:firstLine="709"/>
        <w:contextualSpacing/>
        <w:rPr>
          <w:rFonts w:ascii="Times New Roman" w:eastAsia="font351" w:hAnsi="Times New Roman" w:cs="Times New Roman"/>
          <w:bCs/>
          <w:kern w:val="1"/>
          <w:sz w:val="24"/>
          <w:szCs w:val="24"/>
          <w:lang w:eastAsia="ru-RU"/>
        </w:rPr>
      </w:pPr>
      <w:r w:rsidRPr="00783EEA">
        <w:rPr>
          <w:rFonts w:ascii="Times New Roman" w:eastAsia="font351" w:hAnsi="Times New Roman" w:cs="Times New Roman"/>
          <w:bCs/>
          <w:kern w:val="1"/>
          <w:sz w:val="24"/>
          <w:szCs w:val="24"/>
          <w:lang w:eastAsia="ru-RU"/>
        </w:rPr>
        <w:t>6. Внутренний контроль и аудит.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6.1.1. 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6.1.2. контроль документирования операций хозяйственной деятельности организации;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6.1.3. проверку экономической обоснованности осуществляемых операций в сферах коррупционного риска.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6.4.1. оплата услуг, характер которых не определен либо вызывает сомнения;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6.4.2.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6.4.3.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6.4.4. закупки или продажи по ценам, значительно отличающимся от </w:t>
      </w:r>
      <w:proofErr w:type="gramStart"/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рыночных</w:t>
      </w:r>
      <w:proofErr w:type="gramEnd"/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6.4.5. сомнительные платежи наличными.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 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6.5.1. приобретения, владения или использования имущества, если известно, что оно представляет собой доход от преступлений;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6.5.2. 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6.6. </w:t>
      </w:r>
      <w:proofErr w:type="gramStart"/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</w:t>
      </w:r>
      <w:hyperlink r:id="rId10" w:history="1">
        <w:r w:rsidRPr="00783E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07 августа 2001 года № 115-ФЗ «О 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в исполнении требований указанного Федерального </w:t>
      </w:r>
      <w:hyperlink r:id="rId11" w:history="1">
        <w:r w:rsidRPr="00783E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</w:t>
      </w: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коррупции.</w:t>
      </w:r>
      <w:proofErr w:type="gramEnd"/>
    </w:p>
    <w:p w:rsidR="00783EEA" w:rsidRPr="00783EEA" w:rsidRDefault="00783EEA" w:rsidP="00783EEA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font351" w:hAnsi="Times New Roman" w:cs="Times New Roman"/>
          <w:bCs/>
          <w:kern w:val="1"/>
          <w:sz w:val="24"/>
          <w:szCs w:val="24"/>
          <w:lang w:eastAsia="ru-RU"/>
        </w:rPr>
      </w:pPr>
      <w:r w:rsidRPr="00783EEA">
        <w:rPr>
          <w:rFonts w:ascii="Times New Roman" w:eastAsia="font351" w:hAnsi="Times New Roman" w:cs="Times New Roman"/>
          <w:bCs/>
          <w:kern w:val="1"/>
          <w:sz w:val="24"/>
          <w:szCs w:val="24"/>
          <w:lang w:eastAsia="ru-RU"/>
        </w:rPr>
        <w:t>7. Принятие мер по предупреждению коррупции при взаимодействии с организациями-контрагентами и в зависимых организациях.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 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783EEA" w:rsidRPr="00783EEA" w:rsidRDefault="00783EEA" w:rsidP="00783EEA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</w:pPr>
      <w:r w:rsidRPr="00783EEA">
        <w:rPr>
          <w:rFonts w:ascii="Times New Roman" w:eastAsia="font351" w:hAnsi="Times New Roman" w:cs="Times New Roman"/>
          <w:bCs/>
          <w:kern w:val="1"/>
          <w:sz w:val="24"/>
          <w:szCs w:val="24"/>
          <w:lang w:eastAsia="ru-RU"/>
        </w:rPr>
        <w:t>8. Взаимодействие с государственными/муниципальными органами,</w:t>
      </w:r>
      <w:r w:rsidR="00C00946">
        <w:rPr>
          <w:rFonts w:ascii="Times New Roman" w:eastAsia="font351" w:hAnsi="Times New Roman" w:cs="Times New Roman"/>
          <w:bCs/>
          <w:kern w:val="1"/>
          <w:sz w:val="24"/>
          <w:szCs w:val="24"/>
          <w:lang w:eastAsia="ru-RU"/>
        </w:rPr>
        <w:t xml:space="preserve"> о</w:t>
      </w:r>
      <w:r w:rsidRPr="00783EEA">
        <w:rPr>
          <w:rFonts w:ascii="Times New Roman" w:eastAsia="font351" w:hAnsi="Times New Roman" w:cs="Times New Roman"/>
          <w:bCs/>
          <w:kern w:val="1"/>
          <w:sz w:val="24"/>
          <w:szCs w:val="24"/>
          <w:lang w:eastAsia="ru-RU"/>
        </w:rPr>
        <w:t>существляющими контрольно-надзорные функции.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Взаимодействие с представителями государственных/ муниципальных органов, реализующих</w:t>
      </w:r>
      <w:r w:rsidR="00C00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контрольно-надзорные</w:t>
      </w:r>
      <w:r w:rsidR="00C00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 в отношении организации, связано с высокими коррупционными рисками.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 На государственных/муниципальных служащих, осуществляющих контрольно-надзорные мероприятия (далее -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служащим.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8.3. Работники организации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8.4. Работники организации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8.4.1. предложений о приеме на работу в организацию (а также в аффилированные организации) служащего или членов его семьи, включая предложения о приеме на работу после увольнения с государственной/муниципальной службы;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8.4.2. предложений о приобретении служащим или членами его семьи акций или иных ценных бумаг организации (или аффилированных организаций);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8.4.3. предложений о передаче в пользование служащему или членам его семьи любой собственности, принадлежащей организации (или аффилированной организации);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8.4.4. предложений о заключении организацией контракта на выполнение тех или иных работ с организациями, в которых работают члены семьи служащего.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8.5. При нарушении служащими требований к их служебному поведению, при возникновении ситуаций </w:t>
      </w:r>
      <w:proofErr w:type="spellStart"/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испрашивания</w:t>
      </w:r>
      <w:proofErr w:type="spellEnd"/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8.6. 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783EEA" w:rsidRPr="00783EEA" w:rsidRDefault="00783EEA" w:rsidP="00783EEA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</w:pPr>
      <w:r w:rsidRPr="00783EEA">
        <w:rPr>
          <w:rFonts w:ascii="Times New Roman" w:eastAsia="font351" w:hAnsi="Times New Roman" w:cs="Times New Roman"/>
          <w:bCs/>
          <w:kern w:val="1"/>
          <w:sz w:val="24"/>
          <w:szCs w:val="24"/>
          <w:lang w:eastAsia="ru-RU"/>
        </w:rPr>
        <w:t>9. Сотрудничество с правоохранительными органами в сфере противодействия коррупции.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 Организация принимает на себя обязательство сообщать в соответствующие </w:t>
      </w: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9.2. </w:t>
      </w:r>
      <w:proofErr w:type="gramStart"/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9.3. Сотрудничество с правоохранительными органами осуществляется также в следующих формах: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9.3.1. 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9.3.2.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9.4. 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783EEA" w:rsidRPr="00783EEA" w:rsidRDefault="00783EEA" w:rsidP="00783EEA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</w:pPr>
      <w:r w:rsidRPr="00783EEA">
        <w:rPr>
          <w:rFonts w:ascii="Times New Roman" w:eastAsia="font351" w:hAnsi="Times New Roman" w:cs="Times New Roman"/>
          <w:bCs/>
          <w:kern w:val="1"/>
          <w:sz w:val="24"/>
          <w:szCs w:val="24"/>
          <w:lang w:eastAsia="ru-RU"/>
        </w:rPr>
        <w:t>10. Участие в коллективных инициативах по противодействию коррупции.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принимают участие в коллективных антикоррупционных инициативах, в том числе в форме: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10.1. присоединения к Антикоррупционной хартии российского бизнеса, Общественному антикоррупционному договору;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10.2. использования в совместных договорах стандартных антикоррупционных положений;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10.3.</w:t>
      </w:r>
      <w:r w:rsidR="00C00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10.4. организации и проведения совместного </w:t>
      </w:r>
      <w:proofErr w:type="gramStart"/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 вопросам</w:t>
      </w:r>
      <w:proofErr w:type="gramEnd"/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профилактики и противодействия коррупции.</w:t>
      </w:r>
    </w:p>
    <w:p w:rsidR="00783EEA" w:rsidRPr="00783EEA" w:rsidRDefault="00783EEA" w:rsidP="00783EEA">
      <w:pPr>
        <w:tabs>
          <w:tab w:val="left" w:pos="1134"/>
        </w:tabs>
        <w:suppressAutoHyphens/>
        <w:spacing w:after="0" w:line="240" w:lineRule="auto"/>
        <w:ind w:firstLine="709"/>
        <w:contextualSpacing/>
        <w:rPr>
          <w:rFonts w:ascii="Times New Roman" w:eastAsia="font351" w:hAnsi="Times New Roman" w:cs="Times New Roman"/>
          <w:bCs/>
          <w:kern w:val="1"/>
          <w:sz w:val="24"/>
          <w:szCs w:val="24"/>
          <w:lang w:eastAsia="ru-RU"/>
        </w:rPr>
      </w:pPr>
      <w:r w:rsidRPr="00783EEA">
        <w:rPr>
          <w:rFonts w:ascii="Times New Roman" w:eastAsia="font351" w:hAnsi="Times New Roman" w:cs="Times New Roman"/>
          <w:bCs/>
          <w:kern w:val="1"/>
          <w:sz w:val="24"/>
          <w:szCs w:val="24"/>
          <w:lang w:eastAsia="ru-RU"/>
        </w:rPr>
        <w:t>11. Анализ эффективности мер по противодействию коррупции.</w:t>
      </w:r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</w:t>
      </w:r>
      <w:hyperlink r:id="rId12" w:history="1">
        <w:r w:rsidRPr="00783E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рекомендаций</w:t>
        </w:r>
      </w:hyperlink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  <w:proofErr w:type="gramEnd"/>
    </w:p>
    <w:p w:rsidR="00783EEA" w:rsidRPr="00783EEA" w:rsidRDefault="00783EEA" w:rsidP="0078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63" w:rsidRDefault="00882F63" w:rsidP="00882F6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63" w:rsidRDefault="00882F63" w:rsidP="00882F6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63" w:rsidRDefault="00882F63" w:rsidP="00882F6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946" w:rsidRDefault="00C00946" w:rsidP="00882F6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946" w:rsidRDefault="00C00946" w:rsidP="00882F6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946" w:rsidRDefault="00C00946" w:rsidP="00882F6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946" w:rsidRDefault="00C00946" w:rsidP="00882F6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946" w:rsidRDefault="00C00946" w:rsidP="00882F6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946" w:rsidRDefault="00C00946" w:rsidP="00882F6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946" w:rsidRDefault="00C00946" w:rsidP="00882F6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946" w:rsidRDefault="00C00946" w:rsidP="00882F6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946" w:rsidRDefault="00C00946" w:rsidP="00882F6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EA" w:rsidRPr="00783EEA" w:rsidRDefault="00783EEA" w:rsidP="00882F6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882F63" w:rsidRPr="00882F63" w:rsidRDefault="00882F63" w:rsidP="00882F63">
      <w:pPr>
        <w:tabs>
          <w:tab w:val="left" w:pos="0"/>
        </w:tabs>
        <w:suppressAutoHyphens/>
        <w:spacing w:after="0" w:line="240" w:lineRule="auto"/>
        <w:ind w:left="424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882F63" w:rsidRPr="00882F63" w:rsidRDefault="00882F63" w:rsidP="00882F63">
      <w:pPr>
        <w:tabs>
          <w:tab w:val="left" w:pos="0"/>
        </w:tabs>
        <w:suppressAutoHyphens/>
        <w:spacing w:after="0" w:line="240" w:lineRule="auto"/>
        <w:ind w:left="424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«УМТО ОМС </w:t>
      </w:r>
      <w:proofErr w:type="spellStart"/>
      <w:r w:rsidRPr="00882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88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</w:p>
    <w:p w:rsidR="00783EEA" w:rsidRPr="00783EEA" w:rsidRDefault="00882F63" w:rsidP="00882F63">
      <w:pPr>
        <w:tabs>
          <w:tab w:val="left" w:pos="0"/>
        </w:tabs>
        <w:suppressAutoHyphens/>
        <w:spacing w:after="0" w:line="240" w:lineRule="auto"/>
        <w:ind w:left="4247" w:firstLine="709"/>
        <w:contextualSpacing/>
        <w:jc w:val="both"/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</w:pPr>
      <w:r w:rsidRPr="00433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01F90" w:rsidRPr="00433AD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33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.05.2023 №  </w:t>
      </w:r>
      <w:r w:rsidR="00410C4D" w:rsidRPr="00433A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3ADF">
        <w:rPr>
          <w:rFonts w:ascii="Times New Roman" w:eastAsia="Times New Roman" w:hAnsi="Times New Roman" w:cs="Times New Roman"/>
          <w:sz w:val="24"/>
          <w:szCs w:val="24"/>
          <w:lang w:eastAsia="ru-RU"/>
        </w:rPr>
        <w:t>3-од</w:t>
      </w:r>
    </w:p>
    <w:p w:rsidR="00882F63" w:rsidRDefault="00882F63" w:rsidP="00783EEA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</w:pPr>
    </w:p>
    <w:p w:rsidR="00783EEA" w:rsidRPr="00783EEA" w:rsidRDefault="00783EEA" w:rsidP="00783EEA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font351" w:hAnsi="Times New Roman" w:cs="Times New Roman"/>
          <w:b/>
          <w:kern w:val="1"/>
          <w:sz w:val="28"/>
          <w:szCs w:val="28"/>
          <w:lang w:eastAsia="ru-RU"/>
        </w:rPr>
      </w:pPr>
      <w:r w:rsidRPr="00783EEA">
        <w:rPr>
          <w:rFonts w:ascii="Times New Roman" w:eastAsia="font351" w:hAnsi="Times New Roman" w:cs="Times New Roman"/>
          <w:b/>
          <w:kern w:val="1"/>
          <w:sz w:val="28"/>
          <w:szCs w:val="28"/>
          <w:lang w:eastAsia="ru-RU"/>
        </w:rPr>
        <w:t xml:space="preserve">Порядок </w:t>
      </w:r>
    </w:p>
    <w:p w:rsidR="00783EEA" w:rsidRPr="00783EEA" w:rsidRDefault="00783EEA" w:rsidP="00783EEA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</w:pPr>
      <w:r w:rsidRPr="00783EEA"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  <w:t>рассмотрения уведомлений руководител</w:t>
      </w:r>
      <w:r w:rsidR="00C00946"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  <w:t>я</w:t>
      </w:r>
      <w:r w:rsidRPr="00783EEA"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  <w:t xml:space="preserve"> </w:t>
      </w:r>
      <w:r w:rsidR="00C00946" w:rsidRPr="00C00946"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  <w:t>Муниципально</w:t>
      </w:r>
      <w:r w:rsidR="00C00946"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  <w:t>го</w:t>
      </w:r>
      <w:r w:rsidR="00C00946" w:rsidRPr="00C00946"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  <w:t xml:space="preserve"> казенно</w:t>
      </w:r>
      <w:r w:rsidR="00C00946"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  <w:t>го учреждения</w:t>
      </w:r>
      <w:r w:rsidR="00C00946" w:rsidRPr="00C00946"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  <w:t xml:space="preserve"> «Управление материально-технического обеспечения деятельности органов местного самоуправления </w:t>
      </w:r>
      <w:proofErr w:type="spellStart"/>
      <w:r w:rsidR="00C00946" w:rsidRPr="00C00946"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  <w:t>Кондинский</w:t>
      </w:r>
      <w:proofErr w:type="spellEnd"/>
      <w:r w:rsidR="00C00946" w:rsidRPr="00C00946"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  <w:t xml:space="preserve"> район»</w:t>
      </w:r>
      <w:r w:rsidRPr="00783EEA"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C00946"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  <w:t xml:space="preserve"> </w:t>
      </w:r>
      <w:r w:rsidRPr="00783EEA"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  <w:t>(далее - Порядок)</w:t>
      </w:r>
    </w:p>
    <w:p w:rsidR="00783EEA" w:rsidRPr="00783EEA" w:rsidRDefault="00783EEA" w:rsidP="00783EE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font351" w:hAnsi="Times New Roman" w:cs="Times New Roman"/>
          <w:kern w:val="1"/>
          <w:sz w:val="24"/>
          <w:szCs w:val="24"/>
          <w:lang w:eastAsia="ru-RU"/>
        </w:rPr>
      </w:pP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регламентирует процедуру рассмотрения уведомлений руководител</w:t>
      </w:r>
      <w:r w:rsid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416" w:rsidRP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40416" w:rsidRP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</w:t>
      </w:r>
      <w:r w:rsid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40416" w:rsidRP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40416" w:rsidRP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материально-технического обеспечения деятельности органов местного самоуправления </w:t>
      </w:r>
      <w:proofErr w:type="spellStart"/>
      <w:r w:rsidR="00C40416" w:rsidRP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="00C40416" w:rsidRP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руководител</w:t>
      </w:r>
      <w:r w:rsid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возникновении личной заинтересованности при исполнении трудовых обязанностей, которая приводит или может привести к конфликту интересов, за исключением случаев возникновения личной заинтересованности при совершении сделок, </w:t>
      </w:r>
      <w:proofErr w:type="gramStart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статьей 27 Федерального закона от 12 января 1996 года 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7-ФЗ «О некоммерческих организациях», статьями 22, 23 Федерального закона от 14 ноября 2002 года № 161-ФЗ «О государственных и муниципальных унитарных предприятиях». </w:t>
      </w:r>
      <w:proofErr w:type="gramEnd"/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</w:t>
      </w:r>
      <w:r w:rsid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соответствии с законодательством Российской Федерации о противодействии коррупции </w:t>
      </w:r>
      <w:proofErr w:type="gramStart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</w:t>
      </w:r>
      <w:proofErr w:type="gramEnd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не позднее рабочего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 следующего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на имя главы </w:t>
      </w:r>
      <w:proofErr w:type="spellStart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(приложение 1 к Порядку</w:t>
      </w:r>
      <w:proofErr w:type="gramEnd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организации представляет их вместе с уведомлением.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Поступившее уведомление, регистрируется в день поступления </w:t>
      </w:r>
      <w:r w:rsid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40416" w:rsidRP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олжностны</w:t>
      </w:r>
      <w:r w:rsid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40416" w:rsidRP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40416" w:rsidRP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</w:t>
      </w:r>
      <w:r w:rsid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40416" w:rsidRP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противодействие коррупции в учреждении 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служба) в журнале регистрации уведомлений (далее - журнал), который ведется по форме (приложение 2 к Порядку). Зарегистрированное уведомление в этот же день передается службой главе </w:t>
      </w:r>
      <w:proofErr w:type="spellStart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в соответствии с резолюцией главы </w:t>
      </w:r>
      <w:proofErr w:type="spellStart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течение 5 дней со дня регистрации уведомления запрашивает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у руководителя организации дополнительные документы (сведения), необходимые для объективного рассмотрения уведомления, подготавливает заключение по итогам рассмотрения уведомления, документов (сведений)                  и передает в течение 5 рабочих дней его в комиссию по соблюдению требований к служебному поведению и урегулированию конфликта интересов руководителей организаций (далее - Комиссия</w:t>
      </w:r>
      <w:proofErr w:type="gramEnd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вместе с документами (сведениями), относящимися к факту возникновения у руководителя организации личной заинтересованности при исполнении должностных обязанностей для рассмотрения.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Комиссия, получив уведомление, заключение, документы (сведения), относящиеся к факту возникновения у руководителя организации личной заинтересованности при исполнении должностных обязанностей, в течение 20 дней проводит заседание Комиссии в соответствии с Положением о комиссии по соблюдению требований к служебному поведению и урегулированию конфликта интересов руководителей организаций (приложение 3 к Порядку). </w:t>
      </w:r>
    </w:p>
    <w:bookmarkEnd w:id="0"/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3EEA" w:rsidRPr="00783EEA" w:rsidSect="00B0777F">
          <w:headerReference w:type="even" r:id="rId13"/>
          <w:headerReference w:type="default" r:id="rId14"/>
          <w:pgSz w:w="11909" w:h="16834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83EEA" w:rsidRDefault="00783EEA" w:rsidP="00783EEA">
      <w:pPr>
        <w:spacing w:after="0" w:line="0" w:lineRule="atLeast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Порядку </w:t>
      </w:r>
    </w:p>
    <w:p w:rsidR="007238BD" w:rsidRDefault="007238BD" w:rsidP="00783EEA">
      <w:pPr>
        <w:spacing w:after="0" w:line="0" w:lineRule="atLeast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8BD" w:rsidRDefault="007238BD" w:rsidP="00783EEA">
      <w:pPr>
        <w:spacing w:after="0" w:line="0" w:lineRule="atLeast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8BD" w:rsidRPr="00783EEA" w:rsidRDefault="007238BD" w:rsidP="00783EEA">
      <w:pPr>
        <w:spacing w:after="0" w:line="0" w:lineRule="atLeast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416" w:rsidRDefault="00C40416" w:rsidP="00783EEA">
      <w:pPr>
        <w:spacing w:after="0" w:line="0" w:lineRule="atLeast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783EEA" w:rsidRPr="00783EEA" w:rsidRDefault="00C40416" w:rsidP="00783EEA">
      <w:pPr>
        <w:spacing w:after="0" w:line="0" w:lineRule="atLeast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«УМТО ОМС </w:t>
      </w:r>
      <w:proofErr w:type="spellStart"/>
      <w:r w:rsidRP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783EEA" w:rsidRPr="00783EEA" w:rsidRDefault="00783EEA" w:rsidP="00783EEA">
      <w:pPr>
        <w:spacing w:after="0" w:line="0" w:lineRule="atLeast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</w:p>
    <w:p w:rsidR="00783EEA" w:rsidRPr="00783EEA" w:rsidRDefault="00783EEA" w:rsidP="00783EEA">
      <w:pPr>
        <w:spacing w:after="0" w:line="0" w:lineRule="atLeast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 </w:t>
      </w:r>
    </w:p>
    <w:p w:rsidR="00783EEA" w:rsidRPr="00783EEA" w:rsidRDefault="00783EEA" w:rsidP="00783EEA">
      <w:pPr>
        <w:spacing w:after="0" w:line="0" w:lineRule="atLeast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83EEA" w:rsidRPr="00783EEA" w:rsidRDefault="00783EEA" w:rsidP="00783EEA">
      <w:pPr>
        <w:spacing w:after="0" w:line="0" w:lineRule="atLeast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замещаемая должность)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EA" w:rsidRPr="00783EEA" w:rsidRDefault="00783EEA" w:rsidP="00783EE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</w:p>
    <w:p w:rsidR="00783EEA" w:rsidRPr="00783EEA" w:rsidRDefault="00783EEA" w:rsidP="00783EE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783EEA" w:rsidRPr="00783EEA" w:rsidRDefault="00783EEA" w:rsidP="00783EE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интересов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</w:t>
      </w:r>
      <w:r w:rsid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_____________________________________________________________________________________________________________</w:t>
      </w:r>
      <w:r w:rsid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______________________________________________________________________________________________________________________________</w:t>
      </w:r>
      <w:r w:rsid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</w:t>
      </w:r>
      <w:r w:rsid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83EEA" w:rsidRPr="00783EEA" w:rsidRDefault="00783EEA" w:rsidP="00783EE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 w:rsidR="00C40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интересов. </w:t>
      </w:r>
    </w:p>
    <w:p w:rsidR="00783EEA" w:rsidRPr="00783EEA" w:rsidRDefault="00783EEA" w:rsidP="00783EE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EA" w:rsidRPr="00783EEA" w:rsidRDefault="00783EEA" w:rsidP="00783EE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EA" w:rsidRPr="00783EEA" w:rsidRDefault="00783EEA" w:rsidP="00783EE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 20___ г.  ___________________________________________ </w:t>
      </w:r>
    </w:p>
    <w:p w:rsidR="00783EEA" w:rsidRPr="00783EEA" w:rsidRDefault="00783EEA" w:rsidP="00783EEA">
      <w:pPr>
        <w:spacing w:after="0" w:line="0" w:lineRule="atLeast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лица, направившего уведомление)</w:t>
      </w:r>
    </w:p>
    <w:p w:rsidR="00783EEA" w:rsidRPr="00783EEA" w:rsidRDefault="00783EEA" w:rsidP="00783EEA">
      <w:pPr>
        <w:spacing w:after="0" w:line="0" w:lineRule="atLeast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3EEA" w:rsidRPr="00783EEA" w:rsidSect="00216B44">
          <w:pgSz w:w="11909" w:h="16834"/>
          <w:pgMar w:top="1134" w:right="567" w:bottom="993" w:left="1418" w:header="720" w:footer="720" w:gutter="0"/>
          <w:cols w:space="720"/>
          <w:noEndnote/>
          <w:docGrid w:linePitch="326"/>
        </w:sectPr>
      </w:pPr>
    </w:p>
    <w:p w:rsidR="00783EEA" w:rsidRPr="00783EEA" w:rsidRDefault="00162739" w:rsidP="00783EEA">
      <w:pPr>
        <w:spacing w:after="0" w:line="0" w:lineRule="atLeast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</w:t>
      </w:r>
      <w:r w:rsidR="00783EEA"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Порядку </w:t>
      </w:r>
    </w:p>
    <w:p w:rsidR="00783EEA" w:rsidRPr="00783EEA" w:rsidRDefault="00783EEA" w:rsidP="00783EE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739" w:rsidRDefault="00162739" w:rsidP="00783EE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8BD" w:rsidRDefault="007238BD" w:rsidP="00783EE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8BD" w:rsidRDefault="007238BD" w:rsidP="00783EE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739" w:rsidRDefault="00162739" w:rsidP="00783EE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EA" w:rsidRPr="00783EEA" w:rsidRDefault="00783EEA" w:rsidP="00783EE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783EEA" w:rsidRPr="00783EEA" w:rsidRDefault="00783EEA" w:rsidP="00783EE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83EEA" w:rsidRPr="00783EEA" w:rsidRDefault="00783EEA" w:rsidP="00783EE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EA" w:rsidRPr="00783EEA" w:rsidRDefault="00783EEA" w:rsidP="00783EE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 ___________________ </w:t>
      </w:r>
    </w:p>
    <w:p w:rsidR="00783EEA" w:rsidRPr="00783EEA" w:rsidRDefault="00783EEA" w:rsidP="00783EE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 _________________ </w:t>
      </w:r>
    </w:p>
    <w:p w:rsidR="00783EEA" w:rsidRPr="00783EEA" w:rsidRDefault="00783EEA" w:rsidP="00783EE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________________листах </w:t>
      </w:r>
    </w:p>
    <w:p w:rsidR="00783EEA" w:rsidRPr="00783EEA" w:rsidRDefault="00783EEA" w:rsidP="00783EE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607"/>
        <w:gridCol w:w="2042"/>
        <w:gridCol w:w="2226"/>
        <w:gridCol w:w="1642"/>
        <w:gridCol w:w="1644"/>
      </w:tblGrid>
      <w:tr w:rsidR="00783EEA" w:rsidRPr="00783EEA" w:rsidTr="006A6A67">
        <w:tc>
          <w:tcPr>
            <w:tcW w:w="353" w:type="pct"/>
            <w:shd w:val="clear" w:color="auto" w:fill="auto"/>
            <w:hideMark/>
          </w:tcPr>
          <w:p w:rsidR="00783EEA" w:rsidRPr="00783EEA" w:rsidRDefault="00783EEA" w:rsidP="00783E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5" w:type="pct"/>
            <w:shd w:val="clear" w:color="auto" w:fill="auto"/>
            <w:hideMark/>
          </w:tcPr>
          <w:p w:rsidR="00783EEA" w:rsidRPr="00783EEA" w:rsidRDefault="00783EEA" w:rsidP="00783E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036" w:type="pct"/>
            <w:shd w:val="clear" w:color="auto" w:fill="auto"/>
            <w:hideMark/>
          </w:tcPr>
          <w:p w:rsidR="00783EEA" w:rsidRPr="00783EEA" w:rsidRDefault="00783EEA" w:rsidP="00783E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129" w:type="pct"/>
            <w:shd w:val="clear" w:color="auto" w:fill="auto"/>
            <w:hideMark/>
          </w:tcPr>
          <w:p w:rsidR="00783EEA" w:rsidRPr="00783EEA" w:rsidRDefault="00783EEA" w:rsidP="00783E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лице, направившем уведомление: должность, Ф.И.О., номер контактного телефона</w:t>
            </w:r>
          </w:p>
        </w:tc>
        <w:tc>
          <w:tcPr>
            <w:tcW w:w="833" w:type="pct"/>
            <w:shd w:val="clear" w:color="auto" w:fill="auto"/>
            <w:hideMark/>
          </w:tcPr>
          <w:p w:rsidR="00783EEA" w:rsidRPr="00783EEA" w:rsidRDefault="00783EEA" w:rsidP="00783E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принявшего уведомление</w:t>
            </w:r>
          </w:p>
        </w:tc>
        <w:tc>
          <w:tcPr>
            <w:tcW w:w="834" w:type="pct"/>
            <w:shd w:val="clear" w:color="auto" w:fill="auto"/>
            <w:hideMark/>
          </w:tcPr>
          <w:p w:rsidR="00783EEA" w:rsidRPr="00783EEA" w:rsidRDefault="00783EEA" w:rsidP="00783E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83EEA" w:rsidRPr="00783EEA" w:rsidTr="006A6A67">
        <w:tc>
          <w:tcPr>
            <w:tcW w:w="353" w:type="pct"/>
            <w:shd w:val="clear" w:color="auto" w:fill="auto"/>
            <w:hideMark/>
          </w:tcPr>
          <w:p w:rsidR="00783EEA" w:rsidRPr="00783EEA" w:rsidRDefault="00783EEA" w:rsidP="00783E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auto"/>
            <w:hideMark/>
          </w:tcPr>
          <w:p w:rsidR="00783EEA" w:rsidRPr="00783EEA" w:rsidRDefault="00783EEA" w:rsidP="00783E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  <w:shd w:val="clear" w:color="auto" w:fill="auto"/>
            <w:hideMark/>
          </w:tcPr>
          <w:p w:rsidR="00783EEA" w:rsidRPr="00783EEA" w:rsidRDefault="00783EEA" w:rsidP="00783E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9" w:type="pct"/>
            <w:shd w:val="clear" w:color="auto" w:fill="auto"/>
            <w:hideMark/>
          </w:tcPr>
          <w:p w:rsidR="00783EEA" w:rsidRPr="00783EEA" w:rsidRDefault="00783EEA" w:rsidP="00783E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shd w:val="clear" w:color="auto" w:fill="auto"/>
            <w:hideMark/>
          </w:tcPr>
          <w:p w:rsidR="00783EEA" w:rsidRPr="00783EEA" w:rsidRDefault="00783EEA" w:rsidP="00783E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" w:type="pct"/>
            <w:shd w:val="clear" w:color="auto" w:fill="auto"/>
            <w:hideMark/>
          </w:tcPr>
          <w:p w:rsidR="00783EEA" w:rsidRPr="00783EEA" w:rsidRDefault="00783EEA" w:rsidP="00783E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83EEA" w:rsidRPr="00783EEA" w:rsidRDefault="00783EEA" w:rsidP="00783EE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83EEA" w:rsidRPr="00783EEA" w:rsidSect="00E94D66">
          <w:pgSz w:w="11909" w:h="16834"/>
          <w:pgMar w:top="1134" w:right="567" w:bottom="993" w:left="1701" w:header="720" w:footer="720" w:gutter="0"/>
          <w:cols w:space="720"/>
          <w:noEndnote/>
          <w:docGrid w:linePitch="326"/>
        </w:sectPr>
      </w:pPr>
    </w:p>
    <w:p w:rsidR="00783EEA" w:rsidRPr="00783EEA" w:rsidRDefault="00E65C53" w:rsidP="00783EEA">
      <w:pPr>
        <w:spacing w:after="0" w:line="0" w:lineRule="atLeast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</w:t>
      </w:r>
      <w:r w:rsidR="00783EEA"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к Порядку </w:t>
      </w:r>
    </w:p>
    <w:p w:rsidR="00783EEA" w:rsidRPr="00783EEA" w:rsidRDefault="00783EEA" w:rsidP="00783EE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5A" w:rsidRDefault="00F4705A" w:rsidP="00783EE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EA" w:rsidRPr="00783EEA" w:rsidRDefault="00783EEA" w:rsidP="00783EE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E65C53" w:rsidRDefault="00783EEA" w:rsidP="00783EE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соблюдению тре</w:t>
      </w:r>
      <w:r w:rsidR="00BD60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к служебному поведению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</w:t>
      </w:r>
    </w:p>
    <w:p w:rsidR="00783EEA" w:rsidRPr="00783EEA" w:rsidRDefault="00783EEA" w:rsidP="00783EE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конфликта интересов </w:t>
      </w:r>
      <w:r w:rsidR="0003209E" w:rsidRPr="0003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казенном учреждении «Управление материально-технического обеспечения деятельности органов местного самоуправления </w:t>
      </w:r>
      <w:proofErr w:type="spellStart"/>
      <w:r w:rsidR="0003209E" w:rsidRPr="00032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="0003209E" w:rsidRPr="0003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783EEA" w:rsidRPr="00783EEA" w:rsidRDefault="00783EEA" w:rsidP="00783EE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Положение)</w:t>
      </w:r>
    </w:p>
    <w:p w:rsidR="00783EEA" w:rsidRPr="00783EEA" w:rsidRDefault="00783EEA" w:rsidP="00783EE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определяет порядок формирования и деятельность комиссии по соблюдению требований к служебному поведению и урегулированию конфликта интересов руководител</w:t>
      </w:r>
      <w:r w:rsidR="0003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0320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Комиссия), в соответствии с Федеральным законом от 25 декабря 2008 года № 273-ФЗ «О противодействии коррупции» в целях предотвращения и урегулирования конфликта интересов, возникающих при исполнении руководител</w:t>
      </w:r>
      <w:r w:rsidR="000320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учреждени</w:t>
      </w:r>
      <w:r w:rsidR="000320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своих должностных обязанностей. 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законами Ханты-Мансийского автономного округа – Югры, муниципальными правовыми актами </w:t>
      </w:r>
      <w:proofErr w:type="spellStart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 также Положением.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рассматривает вопросы, связанные с соблюдением требований об урегулировании конфликта интересов, в отношении руководителей организаций, за исключением случаев возникновения личной заинтересованности при совершении сделок, предусмотренных статьей 27 Федерального закона от 12 января 1996 года № 7-ФЗ «О некоммерческих организациях», статьями 22, 23 Федерального закона от 14 ноября 2002 года              № 161-ФЗ «О государственных и муниципальных унитарных предприятиях». </w:t>
      </w:r>
      <w:proofErr w:type="gramEnd"/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работников администрации </w:t>
      </w:r>
      <w:proofErr w:type="spellStart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недопустимо.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Основаниями для проведения заседания Комиссии являются: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Комиссию уведомление руководителя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в администрацию </w:t>
      </w:r>
      <w:proofErr w:type="spellStart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письменные обращения граждан о несоблюдении руководителем организации требований об урегулировании конфликта интересов;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главы </w:t>
      </w:r>
      <w:proofErr w:type="spellStart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проведении заседания Комиссии, в том числе в связи с письменным обращением к нему члена Комиссии о несоблюдении руководителем организации требований об урегулировании конфликта интересов.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Комиссия не рассматривает</w:t>
      </w:r>
      <w:r w:rsidR="00E6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о преступлениях 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Председатель Комиссии при поступлении к нему информации, содержащей основание для проведения заседания Комиссии: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рабочую группу;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5-дневный срок со дня получения им уведомления, заключения по итогам рассмотрения уведомления, документов (сведений) и иных материалов в отношении руководителя организации назначает дату заседания Комиссии. При этом дата заседания Комиссии не может быть назначена позднее 20 дней со дня поступления указанной информации;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вопрос о необходимости участия в заседании иных лиц, помимо членов Комиссии.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Секретарь Комиссии: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ознакомление руководителя организации,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поступившей ему информацией и с результатами ее проверки;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приглашение лиц, участвующих в заседании Комиссии;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протокол заседания Комиссии;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в течение 3 рабочих дней со дня заседания Комиссии: копию протокола заседания Комиссии главе </w:t>
      </w:r>
      <w:proofErr w:type="spellStart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протокола заседания Комиссии руководителю организации.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руководителя организации личной заинтересованности при исполнении должностных обязанностей.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Заседание Комиссии проводится в присутствии руководителя организации, в отношении которого рассматривается вопрос об урегулировании конфликта интересов, и заслушиваются его пояснения. О намерении лично присутствовать на заседании Комиссии руководитель организации указывает в уведомлении.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 итогам рассмотрения уведомления Комиссия принимает одно из следующих решений: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при исполнении руководителем организации должностных обязанностей конфликт интересов отсутствует;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при исполнении руководителем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организации и (или) главе </w:t>
      </w:r>
      <w:proofErr w:type="spellStart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C53"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принять</w:t>
      </w: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урегулированию конфликта интересов или по предотвращению его возникновения;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руководитель организации не соблюдал требования об урегулировании конфликта интересов. В этом случае Комиссия рекомендует главе </w:t>
      </w:r>
      <w:proofErr w:type="spellStart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указать руководителю организации на недопустимость нарушения требований об урегулировании конфликта интересов либо применить к руководителю организации меру ответственности, предусмотренную нормативными правовыми актами Российской Федерации.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Решения Комиссии принимаются открытым голосованием простым большинством голосов присутствующих на заседании членов Комиссии.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Решения Комиссии оформляются протоколами, которые подписывают члены Комиссии, принимавшие участие в ее заседании.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протоколе заседания Комиссии указываются: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заседания Комиссии, фамилии, имена, отчества (последнее - при наличии) членов Комиссии и других лиц, присутствующих на заседании;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рассматривается вопрос об урегулировании конфликта интересов;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предъявляемые к руководителю организации претензии, материалы, на которых они основываются, в том числе содержащие сведения о ситуации личной заинтересованности, о которой руководитель организации уведомил;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пояснений руководителя организации и, при наличии, других лиц по существу предъявляемых претензий;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фамилии, имена, отчества выступивших на заседании лиц и краткое изложение их выступлений;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информации, содержащей основания для проведения заседания Комиссии, дата поступления информации главе </w:t>
      </w:r>
      <w:proofErr w:type="spellStart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голосования;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и обоснование его принятия.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организации.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Копия протокола заседания Комиссии в течение 3 рабочих дней со дня заседания направляется главе </w:t>
      </w:r>
      <w:proofErr w:type="spellStart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полностью или в виде выписок из него - руководителю организации, а также, по решению Комиссии, - иным заинтересованным лицам.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 случае установления Комиссией признаков дисциплинарного проступка в действиях (бездействии) руководителя организации информация об этом представляется главе </w:t>
      </w:r>
      <w:proofErr w:type="spellStart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для решения вопроса о применении к руководителю организации мер ответственности, предусмотренных нормативными правовыми актами Российской Федерации.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случае установления Комиссией факта совершения руководителем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Копия протокола заседания Комиссии или выписка из него приобщается к личному делу руководителя организации, в отношении которого рассмотрен вопрос об урегулировании конфликта интересов. </w:t>
      </w:r>
    </w:p>
    <w:p w:rsidR="00783EEA" w:rsidRPr="00783EEA" w:rsidRDefault="00783EEA" w:rsidP="00783EE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E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5B6469" w:rsidRPr="00C61DB8" w:rsidRDefault="005B6469" w:rsidP="00783EEA">
      <w:pPr>
        <w:tabs>
          <w:tab w:val="left" w:pos="637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6469" w:rsidRPr="00C61DB8" w:rsidSect="004C6B31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97" w:rsidRDefault="00864597">
      <w:pPr>
        <w:spacing w:after="0" w:line="240" w:lineRule="auto"/>
      </w:pPr>
      <w:r>
        <w:separator/>
      </w:r>
    </w:p>
  </w:endnote>
  <w:endnote w:type="continuationSeparator" w:id="0">
    <w:p w:rsidR="00864597" w:rsidRDefault="0086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97" w:rsidRDefault="00864597">
      <w:pPr>
        <w:spacing w:after="0" w:line="240" w:lineRule="auto"/>
      </w:pPr>
      <w:r>
        <w:separator/>
      </w:r>
    </w:p>
  </w:footnote>
  <w:footnote w:type="continuationSeparator" w:id="0">
    <w:p w:rsidR="00864597" w:rsidRDefault="0086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8A" w:rsidRDefault="00410C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3E8A" w:rsidRDefault="0086459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8A" w:rsidRDefault="00410C4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33ADF">
      <w:rPr>
        <w:noProof/>
      </w:rPr>
      <w:t>11</w:t>
    </w:r>
    <w:r>
      <w:fldChar w:fldCharType="end"/>
    </w:r>
  </w:p>
  <w:p w:rsidR="00113E8A" w:rsidRDefault="00864597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31C1"/>
    <w:multiLevelType w:val="hybridMultilevel"/>
    <w:tmpl w:val="BD4ECEA2"/>
    <w:lvl w:ilvl="0" w:tplc="E2F8D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FC2A67"/>
    <w:multiLevelType w:val="hybridMultilevel"/>
    <w:tmpl w:val="BD4ECEA2"/>
    <w:lvl w:ilvl="0" w:tplc="E2F8D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88438B"/>
    <w:multiLevelType w:val="hybridMultilevel"/>
    <w:tmpl w:val="FF26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747A8"/>
    <w:multiLevelType w:val="hybridMultilevel"/>
    <w:tmpl w:val="BD4ECEA2"/>
    <w:lvl w:ilvl="0" w:tplc="E2F8D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5E57C6"/>
    <w:multiLevelType w:val="hybridMultilevel"/>
    <w:tmpl w:val="FF26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55"/>
    <w:rsid w:val="00001342"/>
    <w:rsid w:val="0003209E"/>
    <w:rsid w:val="000405C6"/>
    <w:rsid w:val="00052FDB"/>
    <w:rsid w:val="00053196"/>
    <w:rsid w:val="00065E0E"/>
    <w:rsid w:val="00081690"/>
    <w:rsid w:val="000E7CA1"/>
    <w:rsid w:val="001134D5"/>
    <w:rsid w:val="0013293E"/>
    <w:rsid w:val="00162739"/>
    <w:rsid w:val="00216B44"/>
    <w:rsid w:val="00234F9F"/>
    <w:rsid w:val="00262AFA"/>
    <w:rsid w:val="00275AFE"/>
    <w:rsid w:val="002A1B2B"/>
    <w:rsid w:val="002D46CF"/>
    <w:rsid w:val="003037F8"/>
    <w:rsid w:val="00352EC5"/>
    <w:rsid w:val="00410C4D"/>
    <w:rsid w:val="00433ADF"/>
    <w:rsid w:val="004626C6"/>
    <w:rsid w:val="004C6B31"/>
    <w:rsid w:val="0052234D"/>
    <w:rsid w:val="005A211B"/>
    <w:rsid w:val="005A52D5"/>
    <w:rsid w:val="005B6469"/>
    <w:rsid w:val="005C61A0"/>
    <w:rsid w:val="005E4424"/>
    <w:rsid w:val="00637A89"/>
    <w:rsid w:val="006A0255"/>
    <w:rsid w:val="006C708A"/>
    <w:rsid w:val="007238BD"/>
    <w:rsid w:val="00783EEA"/>
    <w:rsid w:val="007E06FE"/>
    <w:rsid w:val="008203E3"/>
    <w:rsid w:val="00823E6B"/>
    <w:rsid w:val="00864597"/>
    <w:rsid w:val="00874D43"/>
    <w:rsid w:val="00882F63"/>
    <w:rsid w:val="008B7B46"/>
    <w:rsid w:val="008E0406"/>
    <w:rsid w:val="008F2AA4"/>
    <w:rsid w:val="0093423E"/>
    <w:rsid w:val="009669AF"/>
    <w:rsid w:val="009E2AB6"/>
    <w:rsid w:val="00A400DE"/>
    <w:rsid w:val="00B0777F"/>
    <w:rsid w:val="00B25ED0"/>
    <w:rsid w:val="00B62AAF"/>
    <w:rsid w:val="00BB7429"/>
    <w:rsid w:val="00BD032E"/>
    <w:rsid w:val="00BD602C"/>
    <w:rsid w:val="00BD6F88"/>
    <w:rsid w:val="00C00946"/>
    <w:rsid w:val="00C01F90"/>
    <w:rsid w:val="00C40416"/>
    <w:rsid w:val="00C61DB8"/>
    <w:rsid w:val="00C70B71"/>
    <w:rsid w:val="00C92D47"/>
    <w:rsid w:val="00CD432E"/>
    <w:rsid w:val="00CE016E"/>
    <w:rsid w:val="00CF3A8B"/>
    <w:rsid w:val="00D21CEB"/>
    <w:rsid w:val="00D41825"/>
    <w:rsid w:val="00E01E1A"/>
    <w:rsid w:val="00E14BC0"/>
    <w:rsid w:val="00E22193"/>
    <w:rsid w:val="00E3661E"/>
    <w:rsid w:val="00E62203"/>
    <w:rsid w:val="00E65C53"/>
    <w:rsid w:val="00E920E8"/>
    <w:rsid w:val="00F12F5B"/>
    <w:rsid w:val="00F4705A"/>
    <w:rsid w:val="00F56268"/>
    <w:rsid w:val="00F6422A"/>
    <w:rsid w:val="00F93004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2AA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rsid w:val="00783E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83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83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2AA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rsid w:val="00783E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83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8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F1524142BE1EF01438BBE389977DE713C07F6D59006814AC33D6E67g117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1F1524142BE1EF01438BBE389977DE713002F2DE9506814AC33D6E67g11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1F1524142BE1EF01438BBE389977DE713002F2DE9506814AC33D6E67173BC4AE809C85A922CC59g01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F1524142BE1EF01438BBE389977DE713007F4DA9406814AC33D6E67173BC4AE809C85A922CC52g012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6515</Words>
  <Characters>37140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Черняева Лидия Николаевна</dc:creator>
  <cp:keywords/>
  <dc:description/>
  <cp:lastModifiedBy>Зольникова Лидия Николаевна</cp:lastModifiedBy>
  <cp:revision>54</cp:revision>
  <cp:lastPrinted>2023-05-18T03:32:00Z</cp:lastPrinted>
  <dcterms:created xsi:type="dcterms:W3CDTF">2020-02-17T04:55:00Z</dcterms:created>
  <dcterms:modified xsi:type="dcterms:W3CDTF">2023-05-18T03:32:00Z</dcterms:modified>
</cp:coreProperties>
</file>