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BF" w:rsidRPr="00CE690E" w:rsidRDefault="00460BAD" w:rsidP="00A93016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  <w:r w:rsidR="00413ABF" w:rsidRPr="00CE690E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Правительства Российской Федерации</w:t>
      </w:r>
    </w:p>
    <w:p w:rsidR="00413ABF" w:rsidRPr="00CE690E" w:rsidRDefault="00460BAD" w:rsidP="00A93016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22 декабря 2011 г. №1107 </w:t>
      </w:r>
    </w:p>
    <w:p w:rsidR="00413ABF" w:rsidRPr="00CE690E" w:rsidRDefault="00413ABF" w:rsidP="00A93016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ABF" w:rsidRPr="00CE690E" w:rsidRDefault="00C55E39" w:rsidP="00A93016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ФОРМИРОВАНИЯ И ВЕДЕНИЯ РЕЕСТРА ОБЪЕКТОВ </w:t>
      </w:r>
    </w:p>
    <w:p w:rsidR="00460BAD" w:rsidRPr="00CE690E" w:rsidRDefault="00C55E39" w:rsidP="00A93016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b/>
          <w:sz w:val="28"/>
          <w:szCs w:val="28"/>
          <w:lang w:eastAsia="ru-RU"/>
        </w:rPr>
        <w:t>ТОПЛИВНО-ЭНЕРГЕТИЧЕСКОГО КОМПЛЕКСА</w:t>
      </w:r>
    </w:p>
    <w:p w:rsidR="00413ABF" w:rsidRPr="00CE690E" w:rsidRDefault="00413ABF" w:rsidP="00A9301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BAD" w:rsidRPr="00CE690E" w:rsidRDefault="00460BAD" w:rsidP="00A9301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«О безопасности объектов топливно-энергетического комплекса» Правительство Российской Федерации </w:t>
      </w:r>
      <w:r w:rsidRPr="00CE69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413ABF" w:rsidRPr="00CE690E" w:rsidRDefault="00413ABF" w:rsidP="00A9301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BAD" w:rsidRPr="00CE690E" w:rsidRDefault="00460BAD" w:rsidP="00A9301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прилагаемые Правила формирования и ведения реестра объектов топливно-энергетического комплекса.</w:t>
      </w:r>
    </w:p>
    <w:p w:rsidR="00460BAD" w:rsidRPr="00CE690E" w:rsidRDefault="00460BAD" w:rsidP="00A9301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sz w:val="28"/>
          <w:szCs w:val="28"/>
          <w:lang w:eastAsia="ru-RU"/>
        </w:rPr>
        <w:t>2. Министерству энергетики Российской Федерации утвердить:</w:t>
      </w:r>
    </w:p>
    <w:p w:rsidR="00460BAD" w:rsidRPr="00CE690E" w:rsidRDefault="00460BAD" w:rsidP="00A9301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sz w:val="28"/>
          <w:szCs w:val="28"/>
          <w:lang w:eastAsia="ru-RU"/>
        </w:rPr>
        <w:t>форму реестра объектов топливно-энергетического комплекса (далее - реестр);</w:t>
      </w:r>
    </w:p>
    <w:p w:rsidR="00460BAD" w:rsidRPr="00CE690E" w:rsidRDefault="00460BAD" w:rsidP="00A9301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 </w:t>
      </w:r>
      <w:proofErr w:type="gramStart"/>
      <w:r w:rsidRPr="00CE690E">
        <w:rPr>
          <w:rFonts w:ascii="Times New Roman" w:eastAsia="Times New Roman" w:hAnsi="Times New Roman"/>
          <w:sz w:val="28"/>
          <w:szCs w:val="28"/>
          <w:lang w:eastAsia="ru-RU"/>
        </w:rPr>
        <w:t>уведомления органа исполнительной власти субъекта Российской Федерации</w:t>
      </w:r>
      <w:proofErr w:type="gramEnd"/>
      <w:r w:rsidRPr="00CE690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0BAD" w:rsidRPr="00CE690E" w:rsidRDefault="00460BAD" w:rsidP="00A9301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sz w:val="28"/>
          <w:szCs w:val="28"/>
          <w:lang w:eastAsia="ru-RU"/>
        </w:rPr>
        <w:t>о включении объектов топливно-энергетического комплекса в реестр;</w:t>
      </w:r>
    </w:p>
    <w:p w:rsidR="00460BAD" w:rsidRPr="00CE690E" w:rsidRDefault="00460BAD" w:rsidP="00A9301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sz w:val="28"/>
          <w:szCs w:val="28"/>
          <w:lang w:eastAsia="ru-RU"/>
        </w:rPr>
        <w:t>об изменении сведений об объекте топливно-энергетического комплекса, содержащихся в реестре;</w:t>
      </w:r>
    </w:p>
    <w:p w:rsidR="00460BAD" w:rsidRPr="00CE690E" w:rsidRDefault="00460BAD" w:rsidP="00A9301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sz w:val="28"/>
          <w:szCs w:val="28"/>
          <w:lang w:eastAsia="ru-RU"/>
        </w:rPr>
        <w:t>об исключении объектов топливно-энергетического комплекса из реестра.</w:t>
      </w:r>
    </w:p>
    <w:p w:rsidR="00460BAD" w:rsidRPr="00CE690E" w:rsidRDefault="00460BAD" w:rsidP="00A9301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sz w:val="28"/>
          <w:szCs w:val="28"/>
          <w:lang w:eastAsia="ru-RU"/>
        </w:rPr>
        <w:t>3. Реализация полномочий, установленных Правилами, утвержденными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Министерства энергетики Российской Федерации, а также бюджетных ассигнований, предусмотренных Министерству энергетики Российской Федерации в федеральном бюджете на руководство и управление в сфере установленных функций.</w:t>
      </w:r>
    </w:p>
    <w:p w:rsidR="00460BAD" w:rsidRPr="00CE690E" w:rsidRDefault="00460BAD" w:rsidP="00A9301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sz w:val="28"/>
          <w:szCs w:val="28"/>
          <w:lang w:eastAsia="ru-RU"/>
        </w:rPr>
        <w:t>4. Настоящие Правила вступают в силу со дня вступления в силу постановления Правительства Российской Федерации, определяющего исходные данные для проведения категорирования объекта, порядок его проведения и критерии категорирования объекта топливно-энергетического комплекса.</w:t>
      </w:r>
    </w:p>
    <w:p w:rsidR="00413ABF" w:rsidRPr="00CE690E" w:rsidRDefault="00413ABF" w:rsidP="00A93016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BAD" w:rsidRPr="00CE690E" w:rsidRDefault="00460BAD" w:rsidP="00A93016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sz w:val="28"/>
          <w:szCs w:val="28"/>
          <w:lang w:eastAsia="ru-RU"/>
        </w:rPr>
        <w:t>Председатель Правительства</w:t>
      </w:r>
    </w:p>
    <w:p w:rsidR="00413ABF" w:rsidRPr="00CE690E" w:rsidRDefault="00460BAD" w:rsidP="00A93016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</w:p>
    <w:p w:rsidR="00460BAD" w:rsidRPr="00CE690E" w:rsidRDefault="00460BAD" w:rsidP="00A93016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90E">
        <w:rPr>
          <w:rFonts w:ascii="Times New Roman" w:eastAsia="Times New Roman" w:hAnsi="Times New Roman"/>
          <w:sz w:val="28"/>
          <w:szCs w:val="28"/>
          <w:lang w:eastAsia="ru-RU"/>
        </w:rPr>
        <w:t>В.Путин</w:t>
      </w:r>
    </w:p>
    <w:p w:rsidR="00F1328D" w:rsidRPr="00CE690E" w:rsidRDefault="00F1328D" w:rsidP="00A93016">
      <w:pPr>
        <w:rPr>
          <w:rFonts w:ascii="Times New Roman" w:hAnsi="Times New Roman"/>
          <w:sz w:val="28"/>
          <w:szCs w:val="28"/>
        </w:rPr>
      </w:pPr>
    </w:p>
    <w:p w:rsidR="00A93016" w:rsidRPr="00CE690E" w:rsidRDefault="00A93016" w:rsidP="00A93016">
      <w:pPr>
        <w:rPr>
          <w:rFonts w:ascii="Times New Roman" w:hAnsi="Times New Roman"/>
          <w:sz w:val="28"/>
          <w:szCs w:val="28"/>
        </w:rPr>
      </w:pPr>
    </w:p>
    <w:p w:rsidR="00A93016" w:rsidRPr="00CE690E" w:rsidRDefault="00A93016" w:rsidP="00A93016">
      <w:pPr>
        <w:rPr>
          <w:rFonts w:ascii="Times New Roman" w:hAnsi="Times New Roman"/>
          <w:sz w:val="28"/>
          <w:szCs w:val="28"/>
        </w:rPr>
      </w:pPr>
    </w:p>
    <w:p w:rsidR="00A93016" w:rsidRPr="00CE690E" w:rsidRDefault="00A93016" w:rsidP="00A93016">
      <w:pPr>
        <w:rPr>
          <w:rFonts w:ascii="Times New Roman" w:hAnsi="Times New Roman"/>
          <w:sz w:val="28"/>
          <w:szCs w:val="28"/>
        </w:rPr>
      </w:pPr>
    </w:p>
    <w:p w:rsidR="00A93016" w:rsidRPr="00CE690E" w:rsidRDefault="006151FF" w:rsidP="00A93016">
      <w:pPr>
        <w:ind w:left="49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93016" w:rsidRPr="00CE690E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A93016" w:rsidRPr="00CE690E" w:rsidRDefault="00A93016" w:rsidP="00A93016">
      <w:pPr>
        <w:ind w:left="4990"/>
        <w:jc w:val="right"/>
        <w:rPr>
          <w:rFonts w:ascii="Times New Roman" w:hAnsi="Times New Roman"/>
          <w:sz w:val="24"/>
          <w:szCs w:val="24"/>
        </w:rPr>
      </w:pPr>
      <w:r w:rsidRPr="00CE690E">
        <w:rPr>
          <w:rFonts w:ascii="Times New Roman" w:hAnsi="Times New Roman"/>
          <w:sz w:val="24"/>
          <w:szCs w:val="24"/>
        </w:rPr>
        <w:t>постановлением Правительства</w:t>
      </w:r>
    </w:p>
    <w:p w:rsidR="00A93016" w:rsidRPr="00CE690E" w:rsidRDefault="00A93016" w:rsidP="00A93016">
      <w:pPr>
        <w:ind w:left="4990"/>
        <w:jc w:val="right"/>
        <w:rPr>
          <w:rFonts w:ascii="Times New Roman" w:hAnsi="Times New Roman"/>
          <w:sz w:val="24"/>
          <w:szCs w:val="24"/>
        </w:rPr>
      </w:pPr>
      <w:r w:rsidRPr="00CE690E">
        <w:rPr>
          <w:rFonts w:ascii="Times New Roman" w:hAnsi="Times New Roman"/>
          <w:sz w:val="24"/>
          <w:szCs w:val="24"/>
        </w:rPr>
        <w:t>Российской Федерации</w:t>
      </w:r>
    </w:p>
    <w:p w:rsidR="00A93016" w:rsidRPr="00CE690E" w:rsidRDefault="00A93016" w:rsidP="00A93016">
      <w:pPr>
        <w:ind w:left="4990"/>
        <w:jc w:val="right"/>
        <w:rPr>
          <w:rFonts w:ascii="Times New Roman" w:hAnsi="Times New Roman"/>
          <w:sz w:val="24"/>
          <w:szCs w:val="24"/>
        </w:rPr>
      </w:pPr>
      <w:r w:rsidRPr="00CE690E">
        <w:rPr>
          <w:rFonts w:ascii="Times New Roman" w:hAnsi="Times New Roman"/>
          <w:sz w:val="24"/>
          <w:szCs w:val="24"/>
        </w:rPr>
        <w:t xml:space="preserve">от </w:t>
      </w:r>
      <w:bookmarkStart w:id="0" w:name="From"/>
      <w:bookmarkEnd w:id="0"/>
      <w:r w:rsidRPr="00CE690E">
        <w:rPr>
          <w:rFonts w:ascii="Times New Roman" w:hAnsi="Times New Roman"/>
          <w:sz w:val="24"/>
          <w:szCs w:val="24"/>
        </w:rPr>
        <w:t xml:space="preserve">22 декабря </w:t>
      </w:r>
      <w:smartTag w:uri="urn:schemas-microsoft-com:office:smarttags" w:element="metricconverter">
        <w:smartTagPr>
          <w:attr w:name="ProductID" w:val="2011 г"/>
        </w:smartTagPr>
        <w:r w:rsidRPr="00CE690E">
          <w:rPr>
            <w:rFonts w:ascii="Times New Roman" w:hAnsi="Times New Roman"/>
            <w:sz w:val="24"/>
            <w:szCs w:val="24"/>
          </w:rPr>
          <w:t>2011 г</w:t>
        </w:r>
      </w:smartTag>
      <w:r w:rsidRPr="00CE690E">
        <w:rPr>
          <w:rFonts w:ascii="Times New Roman" w:hAnsi="Times New Roman"/>
          <w:sz w:val="24"/>
          <w:szCs w:val="24"/>
        </w:rPr>
        <w:t xml:space="preserve">.  №  </w:t>
      </w:r>
      <w:bookmarkStart w:id="1" w:name="SignNumber"/>
      <w:bookmarkEnd w:id="1"/>
      <w:r w:rsidRPr="00CE690E">
        <w:rPr>
          <w:rFonts w:ascii="Times New Roman" w:hAnsi="Times New Roman"/>
          <w:sz w:val="24"/>
          <w:szCs w:val="24"/>
        </w:rPr>
        <w:t>1107</w:t>
      </w:r>
    </w:p>
    <w:p w:rsidR="00A93016" w:rsidRPr="00CE690E" w:rsidRDefault="00A93016" w:rsidP="00A93016">
      <w:pPr>
        <w:rPr>
          <w:rFonts w:ascii="Times New Roman" w:hAnsi="Times New Roman"/>
          <w:sz w:val="28"/>
          <w:szCs w:val="28"/>
        </w:rPr>
      </w:pPr>
    </w:p>
    <w:p w:rsidR="00A93016" w:rsidRPr="00CE690E" w:rsidRDefault="00A93016" w:rsidP="00A93016">
      <w:pPr>
        <w:rPr>
          <w:rFonts w:ascii="Times New Roman" w:hAnsi="Times New Roman"/>
          <w:b/>
          <w:sz w:val="28"/>
          <w:szCs w:val="28"/>
        </w:rPr>
      </w:pPr>
      <w:proofErr w:type="gramStart"/>
      <w:r w:rsidRPr="00CE690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CE690E">
        <w:rPr>
          <w:rFonts w:ascii="Times New Roman" w:hAnsi="Times New Roman"/>
          <w:b/>
          <w:bCs/>
          <w:sz w:val="28"/>
          <w:szCs w:val="28"/>
        </w:rPr>
        <w:t xml:space="preserve"> Р А В И Л А</w:t>
      </w:r>
    </w:p>
    <w:p w:rsidR="00A93016" w:rsidRPr="00CE690E" w:rsidRDefault="00A93016" w:rsidP="00A93016">
      <w:pPr>
        <w:rPr>
          <w:rFonts w:ascii="Times New Roman" w:hAnsi="Times New Roman"/>
          <w:b/>
          <w:bCs/>
          <w:sz w:val="28"/>
          <w:szCs w:val="28"/>
        </w:rPr>
      </w:pPr>
      <w:r w:rsidRPr="00CE690E">
        <w:rPr>
          <w:rFonts w:ascii="Times New Roman" w:hAnsi="Times New Roman"/>
          <w:b/>
          <w:bCs/>
          <w:sz w:val="28"/>
          <w:szCs w:val="28"/>
        </w:rPr>
        <w:t>формирования и ведения реестра объектов</w:t>
      </w:r>
    </w:p>
    <w:p w:rsidR="00A93016" w:rsidRPr="00CE690E" w:rsidRDefault="00A93016" w:rsidP="00A93016">
      <w:pPr>
        <w:rPr>
          <w:rFonts w:ascii="Times New Roman" w:hAnsi="Times New Roman"/>
          <w:b/>
          <w:sz w:val="28"/>
          <w:szCs w:val="28"/>
        </w:rPr>
      </w:pPr>
      <w:r w:rsidRPr="00CE690E">
        <w:rPr>
          <w:rFonts w:ascii="Times New Roman" w:hAnsi="Times New Roman"/>
          <w:b/>
          <w:bCs/>
          <w:sz w:val="28"/>
          <w:szCs w:val="28"/>
        </w:rPr>
        <w:t>топливно-энергетического комплекса</w:t>
      </w:r>
    </w:p>
    <w:p w:rsidR="00A93016" w:rsidRPr="00CE690E" w:rsidRDefault="00A93016" w:rsidP="00A93016">
      <w:pPr>
        <w:ind w:firstLine="709"/>
        <w:rPr>
          <w:rFonts w:ascii="Times New Roman" w:hAnsi="Times New Roman"/>
          <w:sz w:val="28"/>
          <w:szCs w:val="28"/>
        </w:rPr>
      </w:pP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 xml:space="preserve">1. Настоящие Правила устанавливают порядок формирования и ведения реестра объектов топливно-энергетического комплекса </w:t>
      </w:r>
      <w:r w:rsidRPr="00CE690E">
        <w:rPr>
          <w:rFonts w:ascii="Times New Roman" w:hAnsi="Times New Roman"/>
          <w:sz w:val="28"/>
          <w:szCs w:val="28"/>
        </w:rPr>
        <w:br/>
        <w:t>(далее - реестр).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 xml:space="preserve">2. Реестр </w:t>
      </w:r>
      <w:proofErr w:type="gramStart"/>
      <w:r w:rsidRPr="00CE690E">
        <w:rPr>
          <w:rFonts w:ascii="Times New Roman" w:hAnsi="Times New Roman"/>
          <w:sz w:val="28"/>
          <w:szCs w:val="28"/>
        </w:rPr>
        <w:t>формируется и ведется</w:t>
      </w:r>
      <w:proofErr w:type="gramEnd"/>
      <w:r w:rsidRPr="00CE690E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 на основании уведомлений, направляемых уполномоченными органами исполнительной власти субъектов Российской Федерации.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3. Включению в реестр подлежат объекты топливно-энергетического комплекса, которым присвоена категория по степени потенциальной опасности объекта топливно-энергетического комплекса (далее - категорированные объекты).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4. Реестр содержит следующие сведения о категорированных объектах: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а) порядковый номер категорированного объекта (далее - реестровый номер);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б) дата внесения в реестр сведений (изменения сведений) о категорированном объекте;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в) наименование категорированного объекта;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 xml:space="preserve">г) полное и сокращенное (если имеется) наименование, организационно-правовая форма и адрес (место нахождения) юридического лица или фамилия, имя, отчество, место жительства физического лица, в том числе индивидуального предпринимателя, </w:t>
      </w:r>
      <w:proofErr w:type="gramStart"/>
      <w:r w:rsidRPr="00CE690E">
        <w:rPr>
          <w:rFonts w:ascii="Times New Roman" w:hAnsi="Times New Roman"/>
          <w:sz w:val="28"/>
          <w:szCs w:val="28"/>
        </w:rPr>
        <w:t>владеющих</w:t>
      </w:r>
      <w:proofErr w:type="gramEnd"/>
      <w:r w:rsidRPr="00CE690E">
        <w:rPr>
          <w:rFonts w:ascii="Times New Roman" w:hAnsi="Times New Roman"/>
          <w:sz w:val="28"/>
          <w:szCs w:val="28"/>
        </w:rPr>
        <w:t xml:space="preserve"> на праве собственности или на ином законном основании категорированным объектом, дата и номер государственной регистрации юридического лица и индивидуального предпринимателя;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690E">
        <w:rPr>
          <w:rFonts w:ascii="Times New Roman" w:hAnsi="Times New Roman"/>
          <w:sz w:val="28"/>
          <w:szCs w:val="28"/>
        </w:rPr>
        <w:t>д</w:t>
      </w:r>
      <w:proofErr w:type="spellEnd"/>
      <w:r w:rsidRPr="00CE690E">
        <w:rPr>
          <w:rFonts w:ascii="Times New Roman" w:hAnsi="Times New Roman"/>
          <w:sz w:val="28"/>
          <w:szCs w:val="28"/>
        </w:rPr>
        <w:t>) наименование производимого и (или) реализуемого категорированным объектом товара (работ, услуг) с указанием кодов согласно общероссийским классификаторам или Товарной номенклатуре внешнеэкономической деятельности Таможенного союза;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е) категория опасности категорированного объекта и дата ее присвоения;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ж) дата и основание исключения категорированного объекта из реестра.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5. Реестр ведется по форме, утверждаемой федеральным органом исполнительной власти, осуществляющим функции по выработке и  реализации государственной политики и нормативно-правовому регулированию в сфере топливно-энергетического комплекса.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 xml:space="preserve">6. Реестр </w:t>
      </w:r>
      <w:proofErr w:type="gramStart"/>
      <w:r w:rsidRPr="00CE690E">
        <w:rPr>
          <w:rFonts w:ascii="Times New Roman" w:hAnsi="Times New Roman"/>
          <w:sz w:val="28"/>
          <w:szCs w:val="28"/>
        </w:rPr>
        <w:t>формируется и ведется</w:t>
      </w:r>
      <w:proofErr w:type="gramEnd"/>
      <w:r w:rsidRPr="00CE690E">
        <w:rPr>
          <w:rFonts w:ascii="Times New Roman" w:hAnsi="Times New Roman"/>
          <w:sz w:val="28"/>
          <w:szCs w:val="28"/>
        </w:rPr>
        <w:t xml:space="preserve"> на электронных и бумажных носителях. При несоответствии записей на бумажных носителях записям на электронных </w:t>
      </w:r>
      <w:r w:rsidRPr="00CE690E">
        <w:rPr>
          <w:rFonts w:ascii="Times New Roman" w:hAnsi="Times New Roman"/>
          <w:sz w:val="28"/>
          <w:szCs w:val="28"/>
        </w:rPr>
        <w:lastRenderedPageBreak/>
        <w:t>носителях приоритетное значение имеют сведения, зафиксированные на бумажных носителях.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 xml:space="preserve">7. Реестр на бумажных носителях ведется непрерывно в виде реестровых книг учета категорированных объектов. 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8. </w:t>
      </w:r>
      <w:proofErr w:type="gramStart"/>
      <w:r w:rsidRPr="00CE690E">
        <w:rPr>
          <w:rFonts w:ascii="Times New Roman" w:hAnsi="Times New Roman"/>
          <w:sz w:val="28"/>
          <w:szCs w:val="28"/>
        </w:rPr>
        <w:t>Основанием для включения категорированного объекта в реестр,  изменения сведений о категорированном объекте, содержащихся в реестре, а также исключения объекта из реестра является письменное уведомление, направляемое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уполномоченным органом исполнительной власти субъекта Российской Федерации (далее соответственно - уведомление, уполномоченный орган исполнительной власти субъекта</w:t>
      </w:r>
      <w:proofErr w:type="gramEnd"/>
      <w:r w:rsidRPr="00CE69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690E">
        <w:rPr>
          <w:rFonts w:ascii="Times New Roman" w:hAnsi="Times New Roman"/>
          <w:sz w:val="28"/>
          <w:szCs w:val="28"/>
        </w:rPr>
        <w:t>Российской Федерации).</w:t>
      </w:r>
      <w:proofErr w:type="gramEnd"/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Форма уведомления утверждается указанным федеральным органом исполнительной власти.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9. Уведомление должно содержать следующие сведения о категорированных объектах: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а) реестровый номер (если категорированный объект внесен в реестр);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б) дата внесения сведений в реестр (если категорированный объект внесен в реестр);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в) наименование категорированного объекта;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 xml:space="preserve">г) полное и сокращенное (если имеется) наименование, организационно-правовая форма и адрес (место нахождения) юридического лица или фамилия, имя, отчество, место жительства физического лица, в том числе индивидуального предпринимателя, </w:t>
      </w:r>
      <w:proofErr w:type="gramStart"/>
      <w:r w:rsidRPr="00CE690E">
        <w:rPr>
          <w:rFonts w:ascii="Times New Roman" w:hAnsi="Times New Roman"/>
          <w:sz w:val="28"/>
          <w:szCs w:val="28"/>
        </w:rPr>
        <w:t>владеющих</w:t>
      </w:r>
      <w:proofErr w:type="gramEnd"/>
      <w:r w:rsidRPr="00CE690E">
        <w:rPr>
          <w:rFonts w:ascii="Times New Roman" w:hAnsi="Times New Roman"/>
          <w:sz w:val="28"/>
          <w:szCs w:val="28"/>
        </w:rPr>
        <w:t xml:space="preserve"> на праве собственности или на ином законном основании категорированным объектом, дата и номер государственной регистрации юридического лица и индивидуального предпринимателя;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690E">
        <w:rPr>
          <w:rFonts w:ascii="Times New Roman" w:hAnsi="Times New Roman"/>
          <w:sz w:val="28"/>
          <w:szCs w:val="28"/>
        </w:rPr>
        <w:t>д</w:t>
      </w:r>
      <w:proofErr w:type="spellEnd"/>
      <w:r w:rsidRPr="00CE690E">
        <w:rPr>
          <w:rFonts w:ascii="Times New Roman" w:hAnsi="Times New Roman"/>
          <w:sz w:val="28"/>
          <w:szCs w:val="28"/>
        </w:rPr>
        <w:t>) наименование производимого и (или) реализуемого категорированным объектом товара (работ, услуг) с указанием кодов согласно общероссийским классификаторам или Товарной номенклатуре внешнеэкономической деятельности Таможенного союза;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е) категория опасности и дата ее присвоения.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10. </w:t>
      </w:r>
      <w:proofErr w:type="gramStart"/>
      <w:r w:rsidRPr="00CE690E">
        <w:rPr>
          <w:rFonts w:ascii="Times New Roman" w:hAnsi="Times New Roman"/>
          <w:sz w:val="28"/>
          <w:szCs w:val="28"/>
        </w:rPr>
        <w:t>Уполномоченный орган исполнительной власти субъекта Российской Федерации направляет уведомление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в течение 5 дней с даты утверждения паспорта безопасности категорированного объекта коллегиальным органом по противодействию терроризму, который сформирован в субъекте Российской Федерации, или получения уполномоченным органом исполнительной власти субъекта Российской Федерации</w:t>
      </w:r>
      <w:proofErr w:type="gramEnd"/>
      <w:r w:rsidRPr="00CE690E">
        <w:rPr>
          <w:rFonts w:ascii="Times New Roman" w:hAnsi="Times New Roman"/>
          <w:sz w:val="28"/>
          <w:szCs w:val="28"/>
        </w:rPr>
        <w:t xml:space="preserve"> информации об изменении сведений о категорированном объекте, содержащихся в реестре.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 xml:space="preserve">11. Включение категорированного объекта в реестр, изменение сведений о категорированном объекте, содержащихся в реестре, а также исключение категорированного объекта из реестра осуществляются в течение 10 дней </w:t>
      </w:r>
      <w:proofErr w:type="gramStart"/>
      <w:r w:rsidRPr="00CE690E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CE690E">
        <w:rPr>
          <w:rFonts w:ascii="Times New Roman" w:hAnsi="Times New Roman"/>
          <w:sz w:val="28"/>
          <w:szCs w:val="28"/>
        </w:rPr>
        <w:t xml:space="preserve"> уведомления федеральным органом исполнительной власти, осуществляющим функции по выработке и реализации государственной политики </w:t>
      </w:r>
      <w:r w:rsidRPr="00CE690E">
        <w:rPr>
          <w:rFonts w:ascii="Times New Roman" w:hAnsi="Times New Roman"/>
          <w:sz w:val="28"/>
          <w:szCs w:val="28"/>
        </w:rPr>
        <w:lastRenderedPageBreak/>
        <w:t>и нормативно-правовому регулированию в сфере топливно-энергетического комплекса.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12. </w:t>
      </w:r>
      <w:proofErr w:type="gramStart"/>
      <w:r w:rsidRPr="00CE690E">
        <w:rPr>
          <w:rFonts w:ascii="Times New Roman" w:hAnsi="Times New Roman"/>
          <w:sz w:val="28"/>
          <w:szCs w:val="28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в течение 5 дней с даты внесения в реестр соответствующей записи направляет уполномоченному органу исполнительной власти субъекта Российской Федерации уведомление о включении категорированного объекта в реестр, об изменении сведений о категорированном объекте, содержащихся в реестре, а также об исключении категорированного объекта</w:t>
      </w:r>
      <w:proofErr w:type="gramEnd"/>
      <w:r w:rsidRPr="00CE690E">
        <w:rPr>
          <w:rFonts w:ascii="Times New Roman" w:hAnsi="Times New Roman"/>
          <w:sz w:val="28"/>
          <w:szCs w:val="28"/>
        </w:rPr>
        <w:t xml:space="preserve"> из реестра.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13. </w:t>
      </w:r>
      <w:proofErr w:type="gramStart"/>
      <w:r w:rsidRPr="00CE690E">
        <w:rPr>
          <w:rFonts w:ascii="Times New Roman" w:hAnsi="Times New Roman"/>
          <w:sz w:val="28"/>
          <w:szCs w:val="28"/>
        </w:rPr>
        <w:t>Уполномоченный орган исполнительной власти субъекта Российской Федерации в течение 5 дней с даты получения уведомления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уведомляет лицо, владеющее на праве собственности или на ином законном основании категорированным объектом, о включении категорированного объекта в реестр, об изменении сведений о категорированном объекте</w:t>
      </w:r>
      <w:proofErr w:type="gramEnd"/>
      <w:r w:rsidRPr="00CE690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E690E">
        <w:rPr>
          <w:rFonts w:ascii="Times New Roman" w:hAnsi="Times New Roman"/>
          <w:sz w:val="28"/>
          <w:szCs w:val="28"/>
        </w:rPr>
        <w:t>содержащихся</w:t>
      </w:r>
      <w:proofErr w:type="gramEnd"/>
      <w:r w:rsidRPr="00CE690E">
        <w:rPr>
          <w:rFonts w:ascii="Times New Roman" w:hAnsi="Times New Roman"/>
          <w:sz w:val="28"/>
          <w:szCs w:val="28"/>
        </w:rPr>
        <w:t xml:space="preserve"> в реестре, а также об исключении категорированного объекта из реестра.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14. Ведение реестра осуществляется с соблюдением требований законодательства Российской Федерации по защите информации.</w:t>
      </w:r>
    </w:p>
    <w:p w:rsidR="00A93016" w:rsidRPr="00CE690E" w:rsidRDefault="00A93016" w:rsidP="00A930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690E">
        <w:rPr>
          <w:rFonts w:ascii="Times New Roman" w:hAnsi="Times New Roman"/>
          <w:sz w:val="28"/>
          <w:szCs w:val="28"/>
        </w:rPr>
        <w:t>15. </w:t>
      </w:r>
      <w:proofErr w:type="gramStart"/>
      <w:r w:rsidRPr="00CE690E">
        <w:rPr>
          <w:rFonts w:ascii="Times New Roman" w:hAnsi="Times New Roman"/>
          <w:sz w:val="28"/>
          <w:szCs w:val="28"/>
        </w:rPr>
        <w:t>Предоставление информации, содержащейся в реестре, осуществляется на безвозмездной основе с соблюдением требований законодательства Российской Федерации, в том числе Закона Российской Федерации «О  государственной тайне», на электронных и бумажных носителях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запросам органов государственной власти Российской Федерации, органов государственной власти субъектов Российской</w:t>
      </w:r>
      <w:proofErr w:type="gramEnd"/>
      <w:r w:rsidRPr="00CE690E">
        <w:rPr>
          <w:rFonts w:ascii="Times New Roman" w:hAnsi="Times New Roman"/>
          <w:sz w:val="28"/>
          <w:szCs w:val="28"/>
        </w:rPr>
        <w:t xml:space="preserve"> Федерации, органов местного самоуправления, юридических и физических лиц, владеющих на праве собственности или на ином законном основании категорированным объектом, в месячный срок </w:t>
      </w:r>
      <w:proofErr w:type="gramStart"/>
      <w:r w:rsidRPr="00CE690E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CE690E">
        <w:rPr>
          <w:rFonts w:ascii="Times New Roman" w:hAnsi="Times New Roman"/>
          <w:sz w:val="28"/>
          <w:szCs w:val="28"/>
        </w:rPr>
        <w:t xml:space="preserve"> обращения.</w:t>
      </w:r>
    </w:p>
    <w:sectPr w:rsidR="00A93016" w:rsidRPr="00CE690E" w:rsidSect="006151FF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BAD"/>
    <w:rsid w:val="002C05A4"/>
    <w:rsid w:val="00413ABF"/>
    <w:rsid w:val="00460BAD"/>
    <w:rsid w:val="006151FF"/>
    <w:rsid w:val="00722A34"/>
    <w:rsid w:val="00A93016"/>
    <w:rsid w:val="00BF7F7D"/>
    <w:rsid w:val="00C55E39"/>
    <w:rsid w:val="00CE690E"/>
    <w:rsid w:val="00F12718"/>
    <w:rsid w:val="00F1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8D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BAD"/>
    <w:rPr>
      <w:b/>
      <w:bCs/>
    </w:rPr>
  </w:style>
  <w:style w:type="character" w:styleId="a4">
    <w:name w:val="Hyperlink"/>
    <w:basedOn w:val="a0"/>
    <w:rsid w:val="00A930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7F7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7546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79">
                  <w:marLeft w:val="1005"/>
                  <w:marRight w:val="1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3025">
                      <w:marLeft w:val="2260"/>
                      <w:marRight w:val="2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PosokhovDA</dc:creator>
  <cp:keywords/>
  <cp:lastModifiedBy>Градов Михаил Юрьевич</cp:lastModifiedBy>
  <cp:revision>4</cp:revision>
  <dcterms:created xsi:type="dcterms:W3CDTF">2012-08-11T10:26:00Z</dcterms:created>
  <dcterms:modified xsi:type="dcterms:W3CDTF">2012-08-11T10:28:00Z</dcterms:modified>
</cp:coreProperties>
</file>