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7" w:rsidRDefault="008B6E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8B6EB7" w:rsidRDefault="008B6EB7">
      <w:pPr>
        <w:pStyle w:val="ConsPlusTitle"/>
        <w:jc w:val="center"/>
      </w:pPr>
    </w:p>
    <w:p w:rsidR="008B6EB7" w:rsidRDefault="008B6EB7">
      <w:pPr>
        <w:pStyle w:val="ConsPlusTitle"/>
        <w:jc w:val="center"/>
      </w:pPr>
      <w:r>
        <w:t>ПОСТАНОВЛЕНИЕ</w:t>
      </w:r>
    </w:p>
    <w:p w:rsidR="008B6EB7" w:rsidRDefault="008B6EB7">
      <w:pPr>
        <w:pStyle w:val="ConsPlusTitle"/>
        <w:jc w:val="center"/>
      </w:pPr>
      <w:r>
        <w:t>от 25 марта 2016 г. N 77-п</w:t>
      </w:r>
    </w:p>
    <w:p w:rsidR="008B6EB7" w:rsidRDefault="008B6EB7">
      <w:pPr>
        <w:pStyle w:val="ConsPlusTitle"/>
        <w:jc w:val="center"/>
      </w:pPr>
    </w:p>
    <w:p w:rsidR="008B6EB7" w:rsidRDefault="008B6EB7">
      <w:pPr>
        <w:pStyle w:val="ConsPlusTitle"/>
        <w:jc w:val="center"/>
      </w:pPr>
      <w:r>
        <w:t>ОБ УТВЕРЖДЕНИИ ДОКУМЕНТАЦИИ ПО ПЛАНИРОВКЕ ТЕРРИТОРИИ</w:t>
      </w:r>
    </w:p>
    <w:p w:rsidR="008B6EB7" w:rsidRDefault="008B6EB7">
      <w:pPr>
        <w:pStyle w:val="ConsPlusTitle"/>
        <w:jc w:val="center"/>
      </w:pPr>
      <w:r>
        <w:t>ДЛЯ РАЗМЕЩЕНИЯ ЛИНЕЙНЫХ ОБЪЕКТОВ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8B6EB7" w:rsidRDefault="008B6EB7">
      <w:pPr>
        <w:pStyle w:val="ConsPlusNormal"/>
        <w:ind w:firstLine="540"/>
        <w:jc w:val="both"/>
      </w:pPr>
      <w:r>
        <w:t>Утвердить основные части проектов планировки территории и проектов межевания территории для размещения линейных объектов регионального значения Ханты-Мансийского автономного округа - Югры: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кустов скважин N 10, 11, 4А Имилорского + Западно-Имилорского месторождения" (приложения 1 - </w:t>
      </w:r>
      <w:hyperlink w:anchor="P50" w:history="1">
        <w:r>
          <w:rPr>
            <w:color w:val="0000FF"/>
          </w:rPr>
          <w:t>4</w:t>
        </w:r>
      </w:hyperlink>
      <w:r>
        <w:t xml:space="preserve"> (приложения 1, 2, 3 -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"Напорные нефтепроводы Мамонтовского месторождения строительства 2016 - 2017 г.г." (приложения 5 - </w:t>
      </w:r>
      <w:hyperlink w:anchor="P124" w:history="1">
        <w:r>
          <w:rPr>
            <w:color w:val="0000FF"/>
          </w:rPr>
          <w:t>7</w:t>
        </w:r>
      </w:hyperlink>
      <w:r>
        <w:t xml:space="preserve"> (приложения 5, 6 -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скважин куста N 3, 3Б Западно-Покамасовского месторождения" (приложения 8 - </w:t>
      </w:r>
      <w:hyperlink w:anchor="P221" w:history="1">
        <w:r>
          <w:rPr>
            <w:color w:val="0000FF"/>
          </w:rPr>
          <w:t>11</w:t>
        </w:r>
      </w:hyperlink>
      <w:r>
        <w:t xml:space="preserve"> (приложения 8, 9, 10 - не приводятся));</w:t>
      </w:r>
    </w:p>
    <w:p w:rsidR="008B6EB7" w:rsidRDefault="008B6EB7">
      <w:pPr>
        <w:pStyle w:val="ConsPlusNormal"/>
        <w:ind w:firstLine="540"/>
        <w:jc w:val="both"/>
      </w:pPr>
      <w:r>
        <w:t>"Обустройство Тайлаковского месторождения нефти. Ку</w:t>
      </w:r>
      <w:proofErr w:type="gramStart"/>
      <w:r>
        <w:t>ст скв</w:t>
      </w:r>
      <w:proofErr w:type="gramEnd"/>
      <w:r>
        <w:t xml:space="preserve">ажин N 29 бис" (приложения 12 - </w:t>
      </w:r>
      <w:hyperlink w:anchor="P371" w:history="1">
        <w:r>
          <w:rPr>
            <w:color w:val="0000FF"/>
          </w:rPr>
          <w:t>15</w:t>
        </w:r>
      </w:hyperlink>
      <w:r>
        <w:t xml:space="preserve"> (приложения 12, 13, 14 - не приводятся));</w:t>
      </w:r>
    </w:p>
    <w:p w:rsidR="008B6EB7" w:rsidRDefault="008B6EB7">
      <w:pPr>
        <w:pStyle w:val="ConsPlusNormal"/>
        <w:ind w:firstLine="540"/>
        <w:jc w:val="both"/>
      </w:pPr>
      <w:r>
        <w:t>"Обустройство Тайлаковского месторождения нефти. Ку</w:t>
      </w:r>
      <w:proofErr w:type="gramStart"/>
      <w:r>
        <w:t>ст скв</w:t>
      </w:r>
      <w:proofErr w:type="gramEnd"/>
      <w:r>
        <w:t xml:space="preserve">ажин N 30 бис" (приложения 16 - </w:t>
      </w:r>
      <w:hyperlink w:anchor="P455" w:history="1">
        <w:r>
          <w:rPr>
            <w:color w:val="0000FF"/>
          </w:rPr>
          <w:t>19</w:t>
        </w:r>
      </w:hyperlink>
      <w:r>
        <w:t xml:space="preserve"> (приложения 16, 17, 18 - не приводятся));</w:t>
      </w:r>
    </w:p>
    <w:p w:rsidR="008B6EB7" w:rsidRDefault="008B6EB7">
      <w:pPr>
        <w:pStyle w:val="ConsPlusNormal"/>
        <w:ind w:firstLine="540"/>
        <w:jc w:val="both"/>
      </w:pPr>
      <w:r>
        <w:t>"Обустройство Тайлаковского месторождения нефти. Ку</w:t>
      </w:r>
      <w:proofErr w:type="gramStart"/>
      <w:r>
        <w:t>ст скв</w:t>
      </w:r>
      <w:proofErr w:type="gramEnd"/>
      <w:r>
        <w:t xml:space="preserve">ажин N 56 бис" (приложения 20 - </w:t>
      </w:r>
      <w:hyperlink w:anchor="P535" w:history="1">
        <w:r>
          <w:rPr>
            <w:color w:val="0000FF"/>
          </w:rPr>
          <w:t>23</w:t>
        </w:r>
      </w:hyperlink>
      <w:r>
        <w:t xml:space="preserve"> (приложения 20, 21, 22 -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Северо-Хохряковского месторождения. Кустовая площадка N 116" (приложения 24 - </w:t>
      </w:r>
      <w:hyperlink w:anchor="P618" w:history="1">
        <w:r>
          <w:rPr>
            <w:color w:val="0000FF"/>
          </w:rPr>
          <w:t>27</w:t>
        </w:r>
      </w:hyperlink>
      <w:r>
        <w:t xml:space="preserve"> (приложения 24, 25, 26 -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"Автомобильная дорога </w:t>
      </w:r>
      <w:proofErr w:type="gramStart"/>
      <w:r>
        <w:t>Майское</w:t>
      </w:r>
      <w:proofErr w:type="gramEnd"/>
      <w:r>
        <w:t xml:space="preserve"> м/р. - Чупальский ЛУ" (приложения 28 - </w:t>
      </w:r>
      <w:hyperlink w:anchor="P716" w:history="1">
        <w:r>
          <w:rPr>
            <w:color w:val="0000FF"/>
          </w:rPr>
          <w:t>30</w:t>
        </w:r>
      </w:hyperlink>
      <w:r>
        <w:t xml:space="preserve"> (приложения 28, 29 -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"Реконструкция трубопроводов Шушминского месторождения" (приложения 31 - </w:t>
      </w:r>
      <w:hyperlink w:anchor="P795" w:history="1">
        <w:r>
          <w:rPr>
            <w:color w:val="0000FF"/>
          </w:rPr>
          <w:t>33</w:t>
        </w:r>
      </w:hyperlink>
      <w:r>
        <w:t xml:space="preserve"> (приложения 31, 32 -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Узунского месторождения. Кустовая площадка N 1 расширение" (приложения 34 - </w:t>
      </w:r>
      <w:hyperlink w:anchor="P881" w:history="1">
        <w:r>
          <w:rPr>
            <w:color w:val="0000FF"/>
          </w:rPr>
          <w:t>37</w:t>
        </w:r>
      </w:hyperlink>
      <w:r>
        <w:t xml:space="preserve"> (приложения 34, 35, 36 - не приводятся));</w:t>
      </w:r>
    </w:p>
    <w:p w:rsidR="008B6EB7" w:rsidRDefault="008B6EB7">
      <w:pPr>
        <w:pStyle w:val="ConsPlusNormal"/>
        <w:ind w:firstLine="540"/>
        <w:jc w:val="both"/>
      </w:pPr>
      <w:r>
        <w:t>"Строительство газопровода ДНС-4 - т.вр. в г/</w:t>
      </w:r>
      <w:proofErr w:type="gramStart"/>
      <w:r>
        <w:t>п</w:t>
      </w:r>
      <w:proofErr w:type="gramEnd"/>
      <w:r>
        <w:t xml:space="preserve"> т.вр. 1 (ДНС-3) - т.вр. 2 (ГТЭС) - пикет 64 (куст 105) Ватьеганского месторождения" (приложения 38 - </w:t>
      </w:r>
      <w:hyperlink w:anchor="P949" w:history="1">
        <w:r>
          <w:rPr>
            <w:color w:val="0000FF"/>
          </w:rPr>
          <w:t>41</w:t>
        </w:r>
      </w:hyperlink>
      <w:r>
        <w:t xml:space="preserve"> (приложения 38, 39, 40 -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кустов скважин N 61, 71 Петелинского месторождения" (приложения 42 - </w:t>
      </w:r>
      <w:hyperlink w:anchor="P1127" w:history="1">
        <w:r>
          <w:rPr>
            <w:color w:val="0000FF"/>
          </w:rPr>
          <w:t>44</w:t>
        </w:r>
      </w:hyperlink>
      <w:r>
        <w:t xml:space="preserve"> (приложения 42, 43 -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скважин куста N 1 Северо-Сороминского месторождения. Корректировка" (приложения 45 - </w:t>
      </w:r>
      <w:hyperlink w:anchor="P1229" w:history="1">
        <w:r>
          <w:rPr>
            <w:color w:val="0000FF"/>
          </w:rPr>
          <w:t>48</w:t>
        </w:r>
      </w:hyperlink>
      <w:r>
        <w:t xml:space="preserve"> (приложения 45, 46, 47 -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"Реконструкция трубопроводов Убинского месторождения" (приложения 49 - </w:t>
      </w:r>
      <w:hyperlink w:anchor="P1301" w:history="1">
        <w:r>
          <w:rPr>
            <w:color w:val="0000FF"/>
          </w:rPr>
          <w:t>51</w:t>
        </w:r>
      </w:hyperlink>
      <w:r>
        <w:t xml:space="preserve"> (приложения 49, 50 -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"Газопровод промысловый" от ДНС Южно-Ватлорского нефтяного месторождения до т.вр." (приложения 52 - </w:t>
      </w:r>
      <w:hyperlink w:anchor="P1636" w:history="1">
        <w:r>
          <w:rPr>
            <w:color w:val="0000FF"/>
          </w:rPr>
          <w:t>53</w:t>
        </w:r>
      </w:hyperlink>
      <w:r>
        <w:t xml:space="preserve"> (приложение 52 - не приводится));</w:t>
      </w:r>
    </w:p>
    <w:p w:rsidR="008B6EB7" w:rsidRDefault="008B6EB7">
      <w:pPr>
        <w:pStyle w:val="ConsPlusNormal"/>
        <w:ind w:firstLine="540"/>
        <w:jc w:val="both"/>
      </w:pPr>
      <w:r>
        <w:t xml:space="preserve">"Коридор коммуникаций от ЦПС "Соровский" до т.вр. кустов N 12, 15 Восточно-Вуемского лицензионного участка" (приложения 54 - </w:t>
      </w:r>
      <w:hyperlink w:anchor="P1688" w:history="1">
        <w:r>
          <w:rPr>
            <w:color w:val="0000FF"/>
          </w:rPr>
          <w:t>56</w:t>
        </w:r>
      </w:hyperlink>
      <w:r>
        <w:t xml:space="preserve"> (приложения 54, 55 -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Самотлорского месторождения. Кусты скважин N 1830, N 925, N 934, N 4303, N 1964, N 4113 и линейные сооружения" (приложения 57 - </w:t>
      </w:r>
      <w:hyperlink w:anchor="P1769" w:history="1">
        <w:r>
          <w:rPr>
            <w:color w:val="0000FF"/>
          </w:rPr>
          <w:t>58</w:t>
        </w:r>
      </w:hyperlink>
      <w:r>
        <w:t xml:space="preserve"> (приложение 57 - не </w:t>
      </w:r>
      <w:r>
        <w:lastRenderedPageBreak/>
        <w:t>приводится));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Максимкинского лицензионного участка в составе: Ининское и Максимкинское месторождение. Нефтегазопровод т.вр. К.1 - т.вр." (приложения 59 - </w:t>
      </w:r>
      <w:hyperlink w:anchor="P1827" w:history="1">
        <w:r>
          <w:rPr>
            <w:color w:val="0000FF"/>
          </w:rPr>
          <w:t>61</w:t>
        </w:r>
      </w:hyperlink>
      <w:r>
        <w:t xml:space="preserve"> (приложения 59, 60 -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дополнительных скважин Вынгапуровского месторождения. Расширение куста скважин N 122" (приложения 62 - </w:t>
      </w:r>
      <w:hyperlink w:anchor="P1934" w:history="1">
        <w:r>
          <w:rPr>
            <w:color w:val="0000FF"/>
          </w:rPr>
          <w:t>64</w:t>
        </w:r>
      </w:hyperlink>
      <w:r>
        <w:t xml:space="preserve"> (приложения 62, 63 -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кустов скважин N 21 Майского месторождения" (приложения 65 - </w:t>
      </w:r>
      <w:hyperlink w:anchor="P2089" w:history="1">
        <w:r>
          <w:rPr>
            <w:color w:val="0000FF"/>
          </w:rPr>
          <w:t>67</w:t>
        </w:r>
      </w:hyperlink>
      <w:r>
        <w:t xml:space="preserve"> (приложения 65, 66 - не приводятся));</w:t>
      </w:r>
    </w:p>
    <w:p w:rsidR="008B6EB7" w:rsidRDefault="008B6EB7">
      <w:pPr>
        <w:pStyle w:val="ConsPlusNormal"/>
        <w:ind w:firstLine="540"/>
        <w:jc w:val="both"/>
      </w:pPr>
      <w:r>
        <w:t xml:space="preserve">"Обустройство куста скважин N 75 Омбинского месторождения" (приложения 68 - </w:t>
      </w:r>
      <w:hyperlink w:anchor="P2166" w:history="1">
        <w:r>
          <w:rPr>
            <w:color w:val="0000FF"/>
          </w:rPr>
          <w:t>71</w:t>
        </w:r>
      </w:hyperlink>
      <w:r>
        <w:t xml:space="preserve"> (приложения 68, 69, 70 - не приводятся));</w:t>
      </w:r>
    </w:p>
    <w:p w:rsidR="008B6EB7" w:rsidRDefault="008B6EB7">
      <w:pPr>
        <w:pStyle w:val="ConsPlusNormal"/>
        <w:ind w:firstLine="540"/>
        <w:jc w:val="both"/>
      </w:pPr>
      <w:r>
        <w:t>"Обустройство Ватинского месторождения нефти. Ку</w:t>
      </w:r>
      <w:proofErr w:type="gramStart"/>
      <w:r>
        <w:t>ст скв</w:t>
      </w:r>
      <w:proofErr w:type="gramEnd"/>
      <w:r>
        <w:t xml:space="preserve">ажин N 230" (приложения 72 - </w:t>
      </w:r>
      <w:hyperlink w:anchor="P2234" w:history="1">
        <w:r>
          <w:rPr>
            <w:color w:val="0000FF"/>
          </w:rPr>
          <w:t>74</w:t>
        </w:r>
      </w:hyperlink>
      <w:r>
        <w:t xml:space="preserve"> (приложения 72, 73 - не приводятся)).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Губернатор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Н.В.КОМАРОВА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4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 - 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0" w:name="P50"/>
      <w:bookmarkEnd w:id="0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</w:t>
      </w:r>
    </w:p>
    <w:p w:rsidR="008B6EB7" w:rsidRDefault="008B6EB7">
      <w:pPr>
        <w:pStyle w:val="ConsPlusTitle"/>
        <w:jc w:val="center"/>
      </w:pPr>
      <w:r>
        <w:t>"ОБУСТРОЙСТВО КУСТОВ СКВАЖИН N 10, 11, 4А</w:t>
      </w:r>
    </w:p>
    <w:p w:rsidR="008B6EB7" w:rsidRDefault="008B6EB7">
      <w:pPr>
        <w:pStyle w:val="ConsPlusTitle"/>
        <w:jc w:val="center"/>
      </w:pPr>
      <w:r>
        <w:t>ИМИЛОРСКОГО + ЗАПАДНО-ИМИЛОРСКОГО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 скважин N 10, 11, 4А Имилорского + Западно-Имилорского месторождения" (далее - проектируемый объект) расположен на межселенной территории в границах Имилорского + Западно-Имилорского месторождения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расположена в 70 километрах на юго-восток от города Когалыма.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Обустройство кустов скважин N 10, 11, 4А Имилорского + Западно-Имилорского месторождения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48.0418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4.6992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43.3426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86:03:0090101:ЗУ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14.9655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реконструкции проектируемого объекта, в графических материалах определены в местной системе координат Ханты-Мансийского автономного округа - Югры МСК-86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 xml:space="preserve">Организационный сброс стоков или загрязняющих веществ на поверхность земли и в </w:t>
      </w:r>
      <w:r>
        <w:lastRenderedPageBreak/>
        <w:t>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7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" w:name="P124"/>
      <w:bookmarkEnd w:id="1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proofErr w:type="gramStart"/>
      <w:r>
        <w:t>ХАНТЫ-МАНСИЙСКОГО АВТОНОМНОГО ОКРУГА - ЮГРЫ "НАПОРНЫЕ</w:t>
      </w:r>
      <w:proofErr w:type="gramEnd"/>
    </w:p>
    <w:p w:rsidR="008B6EB7" w:rsidRDefault="008B6EB7">
      <w:pPr>
        <w:pStyle w:val="ConsPlusTitle"/>
        <w:jc w:val="center"/>
      </w:pPr>
      <w:r>
        <w:t>НЕФТЕПРОВОДЫ МАМОНТОВСКОГО МЕСТОРОЖДЕНИЯ СТРОИТЕЛЬСТВА</w:t>
      </w:r>
    </w:p>
    <w:p w:rsidR="008B6EB7" w:rsidRDefault="008B6EB7">
      <w:pPr>
        <w:pStyle w:val="ConsPlusTitle"/>
        <w:jc w:val="center"/>
      </w:pPr>
      <w:r>
        <w:t>2016 - 2017 Г.Г."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"Напорные нефтепроводы Мамонтовского месторождения строительства 2016 - 2017 г.г." (далее - проектируемый объект) расположен на межселенной территории в границах Мамонтовского месторождения нефти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3,2 километра на север от города Пыть-Ях.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(Нефтеюганское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</w:t>
      </w:r>
    </w:p>
    <w:p w:rsidR="008B6EB7" w:rsidRDefault="008B6EB7">
      <w:pPr>
        <w:pStyle w:val="ConsPlusNormal"/>
        <w:jc w:val="center"/>
      </w:pPr>
      <w:r>
        <w:t>для строительства 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  <w:r>
              <w:t xml:space="preserve"> пмт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Напорные нефтепроводы Мамонтовского месторождения строительства 2016 - 2017 г</w:t>
            </w:r>
            <w:proofErr w:type="gramStart"/>
            <w:r>
              <w:t>.г</w:t>
            </w:r>
            <w:proofErr w:type="gramEnd"/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57,29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1077"/>
        <w:gridCol w:w="1020"/>
        <w:gridCol w:w="2665"/>
      </w:tblGrid>
      <w:tr w:rsidR="008B6EB7">
        <w:tc>
          <w:tcPr>
            <w:tcW w:w="2721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8B6EB7">
        <w:tc>
          <w:tcPr>
            <w:tcW w:w="2721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Напорные нефтепроводы Мамонтовского месторождения строительства 2016 - 2017 г</w:t>
            </w:r>
            <w:proofErr w:type="gramStart"/>
            <w:r>
              <w:t>.г</w:t>
            </w:r>
            <w:proofErr w:type="gramEnd"/>
          </w:p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86:08:0000000:ЗУ</w:t>
            </w:r>
            <w:proofErr w:type="gramStart"/>
            <w:r>
              <w:t>1</w:t>
            </w:r>
            <w:proofErr w:type="gramEnd"/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31,3446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21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86:08:0020904:ЗУ</w:t>
            </w:r>
            <w:proofErr w:type="gramStart"/>
            <w:r>
              <w:t>2</w:t>
            </w:r>
            <w:proofErr w:type="gramEnd"/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3,4832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21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86:08:0000000:ЗУ3</w:t>
            </w:r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8,9339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21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86:08:0020904:ЗУ</w:t>
            </w:r>
            <w:proofErr w:type="gramStart"/>
            <w:r>
              <w:t>4</w:t>
            </w:r>
            <w:proofErr w:type="gramEnd"/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0,1041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21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86:08:0000000:ЗУ5</w:t>
            </w:r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10,2822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21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86:08:0020904:ЗУ</w:t>
            </w:r>
            <w:proofErr w:type="gramStart"/>
            <w:r>
              <w:t>6</w:t>
            </w:r>
            <w:proofErr w:type="gramEnd"/>
          </w:p>
        </w:tc>
        <w:tc>
          <w:tcPr>
            <w:tcW w:w="1077" w:type="dxa"/>
          </w:tcPr>
          <w:p w:rsidR="008B6EB7" w:rsidRDefault="008B6EB7">
            <w:pPr>
              <w:pStyle w:val="ConsPlusNormal"/>
              <w:jc w:val="center"/>
            </w:pPr>
            <w:r>
              <w:t>1,1055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lastRenderedPageBreak/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речек Большой Балык, Большой Карьган, Малый Карьган, Пучипигый, озера Карьеганское и других водотоков более мелкого порядка.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затрагивает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11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2" w:name="P221"/>
      <w:bookmarkEnd w:id="2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lastRenderedPageBreak/>
        <w:t>СКВАЖИН КУСТА N 3, 3Б ЗАПАДНО-ПОКАМАСОВСКОГО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скважин куста N 3, 3Б Западно-Покамасовского месторождения" (далее - проектируемый объект) расположен на межселенной территории в границах Западно-Покамасовского месторождения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25 километрах на восток от населенного пункта Локосово.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запаса, сельскохозяйственного назначения, промышленности и лесного фонда, находящихся в ведении территориального отдела - Юганского лесничества (Локосовское участковое лесничество, Локасовское и Покамасовское урочища).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III. Решения по планировочной организации </w:t>
      </w:r>
      <w:proofErr w:type="gramStart"/>
      <w:r>
        <w:t>земельных</w:t>
      </w:r>
      <w:proofErr w:type="gramEnd"/>
    </w:p>
    <w:p w:rsidR="008B6EB7" w:rsidRDefault="008B6EB7">
      <w:pPr>
        <w:pStyle w:val="ConsPlusNormal"/>
        <w:jc w:val="center"/>
      </w:pPr>
      <w:r>
        <w:t>участков 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 трубопроводов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"Обустройство скважин куста N 3, 3Б Западно-Покамасовского месторождения"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51,9146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11,5637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63,4783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515"/>
      </w:tblGrid>
      <w:tr w:rsidR="008B6EB7">
        <w:tc>
          <w:tcPr>
            <w:tcW w:w="3175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86:03:0053604:241:ЗУ</w:t>
            </w:r>
            <w:proofErr w:type="gramStart"/>
            <w:r>
              <w:t>1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5,0791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86:03:0053604:ЗУ</w:t>
            </w:r>
            <w:proofErr w:type="gramStart"/>
            <w:r>
              <w:t>2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86:03:0053604:241:ЗУ3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0,2964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lastRenderedPageBreak/>
              <w:t>86:03:0000000:137387:ЗУ</w:t>
            </w:r>
            <w:proofErr w:type="gramStart"/>
            <w:r>
              <w:t>4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2,9630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86:03:0053604:ЗУ5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0,0920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</w:t>
            </w:r>
            <w:proofErr w:type="gramStart"/>
            <w:r>
              <w:t>6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</w:t>
            </w:r>
            <w:proofErr w:type="gramStart"/>
            <w:r>
              <w:t>7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26,3092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86:03:0053604:245:ЗУ8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0,1255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</w:t>
            </w:r>
            <w:proofErr w:type="gramStart"/>
            <w:r>
              <w:t>9</w:t>
            </w:r>
            <w:proofErr w:type="gramEnd"/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0,5690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86:03:0000000:137387:ЗУ10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86:03:0053604:245:ЗУ11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4,3380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86:03:0053604:245:ЗУ12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0,2336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86:03:0000000:137387:ЗУ13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0,1227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86:03:0053604:245:ЗУ14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0,9445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86:03:0000000:137387:ЗУ15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0,0945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86:03:0053604:245:ЗУ16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0,1512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86:03:0000000:137387:ЗУ17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86:03:0053604:245:ЗУ18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0,1489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86:03:0000000:137387:ЗУ19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86:03:0053604:237:ЗУ20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0,3755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86:03:0053604:239:ЗУ21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86:03:0053604:237:ЗУ22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lastRenderedPageBreak/>
              <w:t>86:03:0000000:137064:ЗУ23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0,3536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86:03:0000000:137064:ЗУ24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0.0934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86:03:0053604:ЗУ25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0.0843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86:03:0053604:ЗУ26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75" w:type="dxa"/>
          </w:tcPr>
          <w:p w:rsidR="008B6EB7" w:rsidRDefault="008B6EB7">
            <w:pPr>
              <w:pStyle w:val="ConsPlusNormal"/>
            </w:pPr>
            <w:r>
              <w:t>Итого:</w:t>
            </w:r>
          </w:p>
        </w:tc>
        <w:tc>
          <w:tcPr>
            <w:tcW w:w="2891" w:type="dxa"/>
          </w:tcPr>
          <w:p w:rsidR="008B6EB7" w:rsidRDefault="008B6EB7">
            <w:pPr>
              <w:pStyle w:val="ConsPlusNormal"/>
              <w:jc w:val="center"/>
            </w:pPr>
            <w:r>
              <w:t>43,2766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</w:pP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пойменных озер и пересыхающих водотоков.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15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3" w:name="P371"/>
      <w:bookmarkEnd w:id="3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КАПИТАЛЬНОГО СТРОИТЕЛЬСТВА</w:t>
      </w:r>
    </w:p>
    <w:p w:rsidR="008B6EB7" w:rsidRDefault="008B6EB7">
      <w:pPr>
        <w:pStyle w:val="ConsPlusTitle"/>
        <w:jc w:val="center"/>
      </w:pPr>
      <w:r>
        <w:t>РЕГИОНАЛЬНОГО ЗНАЧЕНИЯ ХАНТЫ-МАНСИЙСКОГО АВТОНОМНОГО</w:t>
      </w:r>
    </w:p>
    <w:p w:rsidR="008B6EB7" w:rsidRDefault="008B6EB7">
      <w:pPr>
        <w:pStyle w:val="ConsPlusTitle"/>
        <w:jc w:val="center"/>
      </w:pPr>
      <w:r>
        <w:t>ОКРУГА - ЮГРЫ "ОБУСТРОЙСТВО ТАЙЛАКОВСКОГО МЕСТОРОЖДЕНИЯ</w:t>
      </w:r>
    </w:p>
    <w:p w:rsidR="008B6EB7" w:rsidRDefault="008B6EB7">
      <w:pPr>
        <w:pStyle w:val="ConsPlusTitle"/>
        <w:jc w:val="center"/>
      </w:pPr>
      <w:r>
        <w:t>НЕФТИ. КУСТ СКВАЖИН N 29 БИС"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</w:t>
      </w:r>
      <w:proofErr w:type="gramStart"/>
      <w:r>
        <w:t>ст скв</w:t>
      </w:r>
      <w:proofErr w:type="gramEnd"/>
      <w:r>
        <w:t>ажин N 29 бис" (далее - проектируемый объект) расположен на межселенной территории в границах Тайлаковского лицензионного участка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25 километрах от населенного пункта Тайлакова, и в 90 километрах от населенного пункта Таурово.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(Тайлаковского участкового лесничества).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обустройству проектируемого объекта производится с учетом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 29 бис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0.21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2.86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Коридор коммуникаций к кусту скважин 29 бис:</w:t>
            </w:r>
          </w:p>
          <w:p w:rsidR="008B6EB7" w:rsidRDefault="008B6EB7">
            <w:pPr>
              <w:pStyle w:val="ConsPlusNormal"/>
            </w:pPr>
            <w:r>
              <w:t>- ВЛ-6 кВ N 1 на ку</w:t>
            </w:r>
            <w:proofErr w:type="gramStart"/>
            <w:r>
              <w:t>ст скв</w:t>
            </w:r>
            <w:proofErr w:type="gramEnd"/>
            <w:r>
              <w:t>ажин N 29 бис</w:t>
            </w:r>
          </w:p>
          <w:p w:rsidR="008B6EB7" w:rsidRDefault="008B6EB7">
            <w:pPr>
              <w:pStyle w:val="ConsPlusNormal"/>
            </w:pPr>
            <w:r>
              <w:lastRenderedPageBreak/>
              <w:t>- ВЛ-6 кВ N 2 на ку</w:t>
            </w:r>
            <w:proofErr w:type="gramStart"/>
            <w:r>
              <w:t>ст скв</w:t>
            </w:r>
            <w:proofErr w:type="gramEnd"/>
            <w:r>
              <w:t>ажин N 29 бис</w:t>
            </w:r>
          </w:p>
          <w:p w:rsidR="008B6EB7" w:rsidRDefault="008B6EB7">
            <w:pPr>
              <w:pStyle w:val="ConsPlusNormal"/>
            </w:pPr>
            <w:r>
              <w:t>- Автодорога на ку</w:t>
            </w:r>
            <w:proofErr w:type="gramStart"/>
            <w:r>
              <w:t>ст скв</w:t>
            </w:r>
            <w:proofErr w:type="gramEnd"/>
            <w:r>
              <w:t>ажин N 29 бис</w:t>
            </w:r>
          </w:p>
          <w:p w:rsidR="008B6EB7" w:rsidRDefault="008B6EB7">
            <w:pPr>
              <w:pStyle w:val="ConsPlusNormal"/>
            </w:pPr>
            <w:r>
              <w:t>- Высоконапорный водовод "т.вр.к.29 - к.29 бис"</w:t>
            </w:r>
          </w:p>
          <w:p w:rsidR="008B6EB7" w:rsidRDefault="008B6EB7">
            <w:pPr>
              <w:pStyle w:val="ConsPlusNormal"/>
            </w:pPr>
            <w:r>
              <w:t>- Нефтегазопровод "к.29 бис - т.вр.к.29"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2.25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lastRenderedPageBreak/>
              <w:t>Нефтегазопровод "т.вр.к.29 - т.вр. в н/с d159 мм"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3.03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0.21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7.93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8.14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лесных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земель, номер участка в государственном лесном реестре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86:03:0011101:ЗУ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0.21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 86/08/014/2015 - 06/00187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8B6EB7" w:rsidRDefault="008B6EB7">
      <w:pPr>
        <w:pStyle w:val="ConsPlusNormal"/>
        <w:jc w:val="center"/>
      </w:pPr>
      <w:r>
        <w:t>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19</w:t>
      </w:r>
    </w:p>
    <w:p w:rsidR="008B6EB7" w:rsidRDefault="008B6EB7">
      <w:pPr>
        <w:pStyle w:val="ConsPlusNormal"/>
        <w:jc w:val="right"/>
      </w:pPr>
      <w:r>
        <w:lastRenderedPageBreak/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4" w:name="P455"/>
      <w:bookmarkEnd w:id="4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ТАЙЛАКОВСКОГО МЕСТОРОЖДЕНИЯ НЕФТИ. КУСТ СКВАЖИН N 30 БИС"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</w:t>
      </w:r>
      <w:proofErr w:type="gramStart"/>
      <w:r>
        <w:t>ст скв</w:t>
      </w:r>
      <w:proofErr w:type="gramEnd"/>
      <w:r>
        <w:t>ажин N 30 бис" (далее - проектируемый объект) расположен на межселенной территории в границах Тайлаковского лицензионного участка Сургутского района Ханты-Мансийского автономного округа - Югры Тюменской области.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25 километрах от населенного пункта Тайлакова, и в 90 километрах от населенного пункта Таурово.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(Тайлаковского участкового лесничества).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Зона размещения проектируемого объекта рассчитана с учетом строительных норм.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Расчет площади зон размещения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 пределах вновь испрашиваемых лесных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 пределах земельных участков, арендованных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 30 бис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3,76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Коридор коммуникаций к кусту скважин 30 бис:</w:t>
            </w:r>
          </w:p>
          <w:p w:rsidR="008B6EB7" w:rsidRDefault="008B6EB7">
            <w:pPr>
              <w:pStyle w:val="ConsPlusNormal"/>
            </w:pPr>
            <w:r>
              <w:t>- ВЛ-6 кВ N 1 на ку</w:t>
            </w:r>
            <w:proofErr w:type="gramStart"/>
            <w:r>
              <w:t>ст скв</w:t>
            </w:r>
            <w:proofErr w:type="gramEnd"/>
            <w:r>
              <w:t>ажин N 30 бис</w:t>
            </w:r>
          </w:p>
          <w:p w:rsidR="008B6EB7" w:rsidRDefault="008B6EB7">
            <w:pPr>
              <w:pStyle w:val="ConsPlusNormal"/>
            </w:pPr>
            <w:r>
              <w:t>- ВЛ-6 кВ N 2 на ку</w:t>
            </w:r>
            <w:proofErr w:type="gramStart"/>
            <w:r>
              <w:t>ст скв</w:t>
            </w:r>
            <w:proofErr w:type="gramEnd"/>
            <w:r>
              <w:t>ажин N 30 бис</w:t>
            </w:r>
          </w:p>
          <w:p w:rsidR="008B6EB7" w:rsidRDefault="008B6EB7">
            <w:pPr>
              <w:pStyle w:val="ConsPlusNormal"/>
            </w:pPr>
            <w:r>
              <w:t>- Автодорога на ку</w:t>
            </w:r>
            <w:proofErr w:type="gramStart"/>
            <w:r>
              <w:t>ст скв</w:t>
            </w:r>
            <w:proofErr w:type="gramEnd"/>
            <w:r>
              <w:t>ажин N 30 бис</w:t>
            </w:r>
          </w:p>
          <w:p w:rsidR="008B6EB7" w:rsidRDefault="008B6EB7">
            <w:pPr>
              <w:pStyle w:val="ConsPlusNormal"/>
            </w:pPr>
            <w:r>
              <w:t>- Высоконапорный водовод "т.вр.к.30 - к.30 бис"</w:t>
            </w:r>
          </w:p>
          <w:p w:rsidR="008B6EB7" w:rsidRDefault="008B6EB7">
            <w:pPr>
              <w:pStyle w:val="ConsPlusNormal"/>
            </w:pPr>
            <w:r>
              <w:lastRenderedPageBreak/>
              <w:t>- Нефтегазопровод "к.30 бис - т.вр.к.30"</w:t>
            </w:r>
          </w:p>
          <w:p w:rsidR="008B6EB7" w:rsidRDefault="008B6EB7">
            <w:pPr>
              <w:pStyle w:val="ConsPlusNormal"/>
            </w:pPr>
            <w:r>
              <w:t xml:space="preserve">- Демонтаж/монтаж существующего провода 3хА-120 </w:t>
            </w:r>
            <w:proofErr w:type="gramStart"/>
            <w:r>
              <w:t>от</w:t>
            </w:r>
            <w:proofErr w:type="gramEnd"/>
            <w:r>
              <w:t xml:space="preserve"> оп.315 до оп.313</w:t>
            </w:r>
          </w:p>
          <w:p w:rsidR="008B6EB7" w:rsidRDefault="008B6EB7">
            <w:pPr>
              <w:pStyle w:val="ConsPlusNormal"/>
            </w:pPr>
            <w:r>
              <w:t xml:space="preserve">- Демонтаж/монтаж существующего провода 3хА-120 </w:t>
            </w:r>
            <w:proofErr w:type="gramStart"/>
            <w:r>
              <w:t>от</w:t>
            </w:r>
            <w:proofErr w:type="gramEnd"/>
            <w:r>
              <w:t xml:space="preserve"> оп.313 до оп.315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1,86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5,62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лесных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земель, номер участка в государственном лесном реестре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86:03:0011101:ЗУ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фонда, 86/08/014/2015 - 06/00187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8B6EB7" w:rsidRDefault="008B6EB7">
      <w:pPr>
        <w:pStyle w:val="ConsPlusNormal"/>
        <w:jc w:val="center"/>
      </w:pPr>
      <w:r>
        <w:t>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23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lastRenderedPageBreak/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5" w:name="P535"/>
      <w:bookmarkEnd w:id="5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ТАЙЛАКОВСКОГО МЕСТОРОЖДЕНИЯ НЕФТИ. КУСТ СКВАЖИН N 56 БИС"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</w:t>
      </w:r>
      <w:proofErr w:type="gramStart"/>
      <w:r>
        <w:t>ст скв</w:t>
      </w:r>
      <w:proofErr w:type="gramEnd"/>
      <w:r>
        <w:t>ажин N 56 бис" (далее - проектируемый объект) расположен на землях межселенной территории в границах Тайлаковского нефтяного месторождения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25 километрах от населенного пункта Тайлакова, и в 90 километрах от населенного пункта Таурово.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(Тайлаковское участковое лесничество) Сургутского района.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Зона размещения проектируемых линейных объектов рассчитана с учетом строительных норм.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Расчет площади зон размещения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лесных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 пределах лесных участков, арендованных ранее,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Кустовая площадка N 56 бис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6,25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</w:pPr>
            <w:r>
              <w:t>Коридор коммуникаций к кусту скважин 56 бис:</w:t>
            </w:r>
          </w:p>
          <w:p w:rsidR="008B6EB7" w:rsidRDefault="008B6EB7">
            <w:pPr>
              <w:pStyle w:val="ConsPlusNormal"/>
            </w:pPr>
            <w:r>
              <w:t>- Нефтегазопровод "к.56 бис - т.вр.к.56"</w:t>
            </w:r>
          </w:p>
          <w:p w:rsidR="008B6EB7" w:rsidRDefault="008B6EB7">
            <w:pPr>
              <w:pStyle w:val="ConsPlusNormal"/>
            </w:pPr>
            <w:r>
              <w:t>- Высоконапорный водовод "т.вр.к.56 - к.56 бис"</w:t>
            </w:r>
          </w:p>
          <w:p w:rsidR="008B6EB7" w:rsidRDefault="008B6EB7">
            <w:pPr>
              <w:pStyle w:val="ConsPlusNormal"/>
            </w:pPr>
            <w:r>
              <w:t>- Автодорога на ку</w:t>
            </w:r>
            <w:proofErr w:type="gramStart"/>
            <w:r>
              <w:t>ст скв</w:t>
            </w:r>
            <w:proofErr w:type="gramEnd"/>
            <w:r>
              <w:t>ажин N 56 бис со съездом на первую скважину</w:t>
            </w:r>
          </w:p>
          <w:p w:rsidR="008B6EB7" w:rsidRDefault="008B6EB7">
            <w:pPr>
              <w:pStyle w:val="ConsPlusNormal"/>
            </w:pPr>
            <w:r>
              <w:t>- ВЛ-6 кВ N 1 на ку</w:t>
            </w:r>
            <w:proofErr w:type="gramStart"/>
            <w:r>
              <w:t>ст скв</w:t>
            </w:r>
            <w:proofErr w:type="gramEnd"/>
            <w:r>
              <w:t>ажин N 56 бис</w:t>
            </w:r>
          </w:p>
          <w:p w:rsidR="008B6EB7" w:rsidRDefault="008B6EB7">
            <w:pPr>
              <w:pStyle w:val="ConsPlusNormal"/>
            </w:pPr>
            <w:r>
              <w:t>- ВЛ-6 кВ N 2 на ку</w:t>
            </w:r>
            <w:proofErr w:type="gramStart"/>
            <w:r>
              <w:t>ст скв</w:t>
            </w:r>
            <w:proofErr w:type="gramEnd"/>
            <w:r>
              <w:t>ажин N 56 бис</w:t>
            </w:r>
          </w:p>
          <w:p w:rsidR="008B6EB7" w:rsidRDefault="008B6EB7">
            <w:pPr>
              <w:pStyle w:val="ConsPlusNormal"/>
            </w:pPr>
            <w:r>
              <w:lastRenderedPageBreak/>
              <w:t>- Демонтаж/монтаж сущ. провода 3хА-120 ЗРУ-6 кВ Э/</w:t>
            </w:r>
            <w:proofErr w:type="gramStart"/>
            <w:r>
              <w:t>Ц</w:t>
            </w:r>
            <w:proofErr w:type="gramEnd"/>
            <w:r>
              <w:t xml:space="preserve"> "КП-69" Ф-7</w:t>
            </w:r>
          </w:p>
          <w:p w:rsidR="008B6EB7" w:rsidRDefault="008B6EB7">
            <w:pPr>
              <w:pStyle w:val="ConsPlusNormal"/>
            </w:pPr>
            <w:r>
              <w:t>- Демонтаж/монтаж сущ. провода 3хА-120 ЗРУ-6 кВ Э/</w:t>
            </w:r>
            <w:proofErr w:type="gramStart"/>
            <w:r>
              <w:t>Ц</w:t>
            </w:r>
            <w:proofErr w:type="gramEnd"/>
            <w:r>
              <w:t xml:space="preserve"> "КП-69" Ф-6</w:t>
            </w:r>
          </w:p>
          <w:p w:rsidR="008B6EB7" w:rsidRDefault="008B6EB7">
            <w:pPr>
              <w:pStyle w:val="ConsPlusNormal"/>
            </w:pPr>
            <w:r>
              <w:t>- Технологический проезд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0,41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2,51</w:t>
            </w:r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8,76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лесных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земель, номер участка в государственном лесном реестре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86:03:011201:ЗУ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фонда, 86/08/014/2015 - 06/00187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86:03:011201:ЗУ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фонда, 86/08/014/2015 - 06/00188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8B6EB7" w:rsidRDefault="008B6EB7">
      <w:pPr>
        <w:pStyle w:val="ConsPlusNormal"/>
        <w:jc w:val="center"/>
      </w:pPr>
      <w:r>
        <w:t>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27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6" w:name="P618"/>
      <w:bookmarkEnd w:id="6"/>
      <w:r>
        <w:t>ПОЛОЖЕНИЕ</w:t>
      </w:r>
    </w:p>
    <w:p w:rsidR="008B6EB7" w:rsidRDefault="008B6EB7">
      <w:pPr>
        <w:pStyle w:val="ConsPlusTitle"/>
        <w:jc w:val="center"/>
      </w:pPr>
      <w:r>
        <w:lastRenderedPageBreak/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СЕВЕРО-ХОХРЯКОВСКОГО МЕСТОРОЖДЕНИЯ. КУСТОВАЯ ПЛОЩАДКА N 116"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Северо-Хохряковского месторождения. Кустовая площадка N 116" (далее - проектируемый объект) расположен на землях межселенной территории в границах Северо-Хохряковского нефтяного месторождения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56 километрах от населенного пункта Колекъеган и в 113 километрах на восток от города Радужный.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(Колик-Еганское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Обустройство Северо-Хохряковского месторождения. Кустовая площадка N 116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50,33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 регионального значения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86:04:0000001: ЗУ</w:t>
            </w:r>
            <w:proofErr w:type="gramStart"/>
            <w:r>
              <w:t>4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ЗУ5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6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7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ЗУ8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9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ЗУ10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ЗУ11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ЗУ12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Строительство проектируемых объектов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расположен за пределами водоохранной зоны и прибрежной полосы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затрагивает территорию традиционного природопользования коренных малочисленных народов Севера.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30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7" w:name="P716"/>
      <w:bookmarkEnd w:id="7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proofErr w:type="gramStart"/>
      <w:r>
        <w:t>ХАНТЫ-МАНСИЙСКОГО АВТОНОМНОГО ОКРУГА - ЮГРЫ "АВТОМОБИЛЬНАЯ</w:t>
      </w:r>
      <w:proofErr w:type="gramEnd"/>
    </w:p>
    <w:p w:rsidR="008B6EB7" w:rsidRDefault="008B6EB7">
      <w:pPr>
        <w:pStyle w:val="ConsPlusTitle"/>
        <w:jc w:val="center"/>
      </w:pPr>
      <w:r>
        <w:t xml:space="preserve">ДОРОГА </w:t>
      </w:r>
      <w:proofErr w:type="gramStart"/>
      <w:r>
        <w:t>МАЙСКОЕ</w:t>
      </w:r>
      <w:proofErr w:type="gramEnd"/>
      <w:r>
        <w:t xml:space="preserve"> М/Р. - ЧУПАЛЬСКИЙ ЛУ"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В административном отношении линейный объект регионального значения Ханты-Мансийского автономного округа - Югры "Автомобильная дорога </w:t>
      </w:r>
      <w:proofErr w:type="gramStart"/>
      <w:r>
        <w:t>Майское</w:t>
      </w:r>
      <w:proofErr w:type="gramEnd"/>
      <w:r>
        <w:t xml:space="preserve"> м/р. - </w:t>
      </w:r>
      <w:r>
        <w:lastRenderedPageBreak/>
        <w:t>Чупальский ЛУ" (далее проектируемый объект) расположен на межселенной территории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 километрах на юго-восток от сельского поселения Куть-Ях и в 100 километрах от города Сургута.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Нефтеюганского лесничества (Юнг-Яхское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проектируемых объектов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"Автомобильная дорога </w:t>
            </w:r>
            <w:proofErr w:type="gramStart"/>
            <w:r>
              <w:t>Майское</w:t>
            </w:r>
            <w:proofErr w:type="gramEnd"/>
            <w:r>
              <w:t xml:space="preserve"> м/р. - Чупальский ЛУ" 1 этап (от дороги к КУ 75 км на продуктопроводе "Южно-Балыкская ГНС-ТНХ" до куста скважин N 14 Чупальского ЛУ)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133,2406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0,7678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134,0084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86:03:0010701:ЗУ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90,0751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86:03:0010701:ЗУ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21,6671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86:03:0010701:ЗУ3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21,4984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lastRenderedPageBreak/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пересекает водоохранную зону и прибрежную защитную полосу водных объектов: безымянного ручья, рек </w:t>
      </w:r>
      <w:proofErr w:type="gramStart"/>
      <w:r>
        <w:t>Кутьях</w:t>
      </w:r>
      <w:proofErr w:type="gramEnd"/>
      <w:r>
        <w:t xml:space="preserve"> и Куимъега, Тапатьега (Тапатьяха).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33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8" w:name="P795"/>
      <w:bookmarkEnd w:id="8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8B6EB7" w:rsidRDefault="008B6EB7">
      <w:pPr>
        <w:pStyle w:val="ConsPlusTitle"/>
        <w:jc w:val="center"/>
      </w:pPr>
      <w:r>
        <w:lastRenderedPageBreak/>
        <w:t>ТРУБОПРОВОДОВ ШУШМИНСКОГО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Шушминского месторождения" (далее - проектируемый объект) расположен на межселенной территории в границах Шушминского месторождения нефти Советского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40 километрах на юго-восток от города Советский.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(Картопское участковое лесничество, Картопское урочище).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Реконструкция трубопроводов Шушминского месторождения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1.8700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0.4894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2.3594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0.5129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0.1288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0.4434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4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0.4818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86:09:0101039:ЗУ5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0.0196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6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0.0205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7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0.2630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86:09:0101039:ЗУ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0.5129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в непосредственной близости к существующему коридору коммуникаций. Работы по строительству будут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37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9" w:name="P881"/>
      <w:bookmarkEnd w:id="9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УЗУНСКОГО МЕСТОРОЖДЕНИЯ. КУСТОВАЯ ПЛОЩАДКА N 1 РАСШИРЕНИЕ"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Узунского месторождения. Кустовая площадка N 1 расширение" (далее - проектируемый объект) расположен на землях межселенной территории Узунского нефтяного месторождения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11 километрах на северо-восток от населенного пункта Магистральный, в 68 километрах на северо-восток от города Нижневартовска и в 71 километре на юго-восток от города Радужный.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Нижневартовского лесничества (Нижневартовское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Обустройство Узунского месторождения. Кустовая площадка N 1 расширение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3,89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 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 xml:space="preserve">территории традиционного </w:t>
      </w:r>
      <w:r>
        <w:lastRenderedPageBreak/>
        <w:t>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41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0" w:name="P949"/>
      <w:bookmarkEnd w:id="10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"СТРОИТЕЛЬСТВО</w:t>
      </w:r>
    </w:p>
    <w:p w:rsidR="008B6EB7" w:rsidRDefault="008B6EB7">
      <w:pPr>
        <w:pStyle w:val="ConsPlusTitle"/>
        <w:jc w:val="center"/>
      </w:pPr>
      <w:r>
        <w:t>ГАЗОПРОВОДА ДНС-4 - Т.ВР. В Г/</w:t>
      </w:r>
      <w:proofErr w:type="gramStart"/>
      <w:r>
        <w:t>П</w:t>
      </w:r>
      <w:proofErr w:type="gramEnd"/>
      <w:r>
        <w:t xml:space="preserve"> Т.ВР.1 (ДНС-3) - Т.ВР.2</w:t>
      </w:r>
    </w:p>
    <w:p w:rsidR="008B6EB7" w:rsidRDefault="008B6EB7">
      <w:pPr>
        <w:pStyle w:val="ConsPlusTitle"/>
        <w:jc w:val="center"/>
      </w:pPr>
      <w:r>
        <w:t>(ГТЭС) - ПИКЕТ 64 (КУСТ 105) ВАТЬЕГАНСКОГО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"Строительство газопровода ДНС-4 - т.вр. в г/</w:t>
      </w:r>
      <w:proofErr w:type="gramStart"/>
      <w:r>
        <w:t>п</w:t>
      </w:r>
      <w:proofErr w:type="gramEnd"/>
      <w:r>
        <w:t xml:space="preserve"> т.вр.1 (ДНС-3) - т.вр.2 (ГТЭС) - пикет 64 (куст 105) Ватьеганского месторождения" (далее - проектируемый объект) расположен на межселенной территории в границах Ватьеганского месторождения нефти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42 километрах на юго-восток от города Когалыма и в 43 километрах на север от города Покачи.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2268"/>
        <w:gridCol w:w="2268"/>
        <w:gridCol w:w="1304"/>
      </w:tblGrid>
      <w:tr w:rsidR="008B6EB7">
        <w:tc>
          <w:tcPr>
            <w:tcW w:w="510" w:type="dxa"/>
          </w:tcPr>
          <w:p w:rsidR="008B6EB7" w:rsidRDefault="008B6EB7">
            <w:pPr>
              <w:pStyle w:val="ConsPlusNormal"/>
            </w:pP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Газопровод нефтяного газа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24,1466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0,8936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25,0402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УЗП N 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0,5866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0,5866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УЗП N 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0,7679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0,7679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УЗП N 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0,3235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0,2527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0,5762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УСК N 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0,8885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0,7857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1,6742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УСК N 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0,9348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0,9348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Подъездная автодорога к площадке УЗП N 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2,8242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0,6462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3,4704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Подъездная автодорога к площадке УСК N 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2,2834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0,1680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2,4514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Подъездная автодорога к площадке УЗП N 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2,8736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2,9027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Кабельная эстакада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0,1296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0,0489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0,1785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Кабельная эстакада и </w:t>
            </w:r>
            <w:proofErr w:type="gramStart"/>
            <w:r>
              <w:t>ВЛ</w:t>
            </w:r>
            <w:proofErr w:type="gramEnd"/>
            <w:r>
              <w:t xml:space="preserve"> 6 кВ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1,7974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0,0564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1,8538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</w:pP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37,5561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2,8806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40,4367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2,1151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22,0315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0,5866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4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0,7679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86:03:0090203:ЗУ5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0,3235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6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0,8885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7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0,9348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86:03:0090203:ЗУ8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2,4293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</w:t>
            </w:r>
            <w:proofErr w:type="gramStart"/>
            <w:r>
              <w:t>9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0,3949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86:03:0090203:ЗУ10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1,5797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86:03:0090203:ЗУ11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0,7037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86:03:0090203:ЗУ12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0,5065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1,2909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86:03:0090203:ЗУ14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0,0917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86:03:0090203:ЗУ15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86:03:0090203:ЗУ16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2,2967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86:03:0090203:ЗУ17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0,5769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водных объектов реки Айкаеган и ее притоков.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44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lastRenderedPageBreak/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1" w:name="P1127"/>
      <w:bookmarkEnd w:id="11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ЛИНЕЙНЫХ ОБЪЕКТОВ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КУСТОВ СКВАЖИН N 61, 71 ПЕТЕЛИНСКОГО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 скважин N 61, 71 Петелинского месторождения" (далее - проектируемый объект) расположен на межселенной территории в границах Петелинского месторождения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 xml:space="preserve">В </w:t>
      </w:r>
      <w:proofErr w:type="gramStart"/>
      <w:r>
        <w:t>географическом</w:t>
      </w:r>
      <w:proofErr w:type="gramEnd"/>
      <w:r>
        <w:t xml:space="preserve"> отношений территория проектируемого объекта находится в 15 километрах на запад от населенного пункта Сентябрьский.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и землях лесного фонда, находящихся в ведении территориального отдела - Нефтеюганского лесничества (Куть-Яхское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Расчет испрашиваемой площади земельных участков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794"/>
        <w:gridCol w:w="794"/>
        <w:gridCol w:w="1701"/>
        <w:gridCol w:w="1701"/>
      </w:tblGrid>
      <w:tr w:rsidR="008B6EB7">
        <w:tc>
          <w:tcPr>
            <w:tcW w:w="510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3402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Проектное значение</w:t>
            </w:r>
          </w:p>
        </w:tc>
      </w:tr>
      <w:tr w:rsidR="008B6EB7">
        <w:tc>
          <w:tcPr>
            <w:tcW w:w="510" w:type="dxa"/>
            <w:vMerge/>
          </w:tcPr>
          <w:p w:rsidR="008B6EB7" w:rsidRDefault="008B6EB7"/>
        </w:tc>
        <w:tc>
          <w:tcPr>
            <w:tcW w:w="4082" w:type="dxa"/>
            <w:vMerge/>
          </w:tcPr>
          <w:p w:rsidR="008B6EB7" w:rsidRDefault="008B6EB7"/>
        </w:tc>
        <w:tc>
          <w:tcPr>
            <w:tcW w:w="794" w:type="dxa"/>
            <w:vMerge/>
          </w:tcPr>
          <w:p w:rsidR="008B6EB7" w:rsidRDefault="008B6EB7"/>
        </w:tc>
        <w:tc>
          <w:tcPr>
            <w:tcW w:w="794" w:type="dxa"/>
            <w:vMerge/>
          </w:tcPr>
          <w:p w:rsidR="008B6EB7" w:rsidRDefault="008B6EB7"/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Временный отвод,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Постоянный отвод,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B6EB7" w:rsidRDefault="008B6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6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B6EB7" w:rsidRDefault="008B6EB7">
            <w:pPr>
              <w:pStyle w:val="ConsPlusNormal"/>
            </w:pPr>
            <w:r>
              <w:t>Площадь проектируемой территории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27,0781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44,5165</w:t>
            </w:r>
          </w:p>
        </w:tc>
      </w:tr>
      <w:tr w:rsidR="008B6EB7">
        <w:tc>
          <w:tcPr>
            <w:tcW w:w="510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bottom w:val="nil"/>
            </w:tcBorders>
          </w:tcPr>
          <w:p w:rsidR="008B6EB7" w:rsidRDefault="008B6EB7">
            <w:pPr>
              <w:pStyle w:val="ConsPlusNormal"/>
            </w:pPr>
            <w:r>
              <w:t>Территории, подлежащие межеванию,</w:t>
            </w:r>
          </w:p>
        </w:tc>
        <w:tc>
          <w:tcPr>
            <w:tcW w:w="794" w:type="dxa"/>
            <w:tcBorders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27,0781</w:t>
            </w:r>
          </w:p>
        </w:tc>
        <w:tc>
          <w:tcPr>
            <w:tcW w:w="1701" w:type="dxa"/>
            <w:tcBorders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44,5165</w:t>
            </w:r>
          </w:p>
        </w:tc>
      </w:tr>
      <w:tr w:rsidR="008B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8B6EB7" w:rsidRDefault="008B6EB7"/>
        </w:tc>
        <w:tc>
          <w:tcPr>
            <w:tcW w:w="4082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8B6EB7" w:rsidRDefault="008B6EB7"/>
        </w:tc>
        <w:tc>
          <w:tcPr>
            <w:tcW w:w="4082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  <w:r>
              <w:t>- на землях лесного фонда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26,9454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43,9984</w:t>
            </w:r>
          </w:p>
        </w:tc>
      </w:tr>
      <w:tr w:rsidR="008B6EB7">
        <w:tc>
          <w:tcPr>
            <w:tcW w:w="510" w:type="dxa"/>
            <w:vMerge/>
          </w:tcPr>
          <w:p w:rsidR="008B6EB7" w:rsidRDefault="008B6EB7"/>
        </w:tc>
        <w:tc>
          <w:tcPr>
            <w:tcW w:w="4082" w:type="dxa"/>
            <w:tcBorders>
              <w:top w:val="nil"/>
            </w:tcBorders>
          </w:tcPr>
          <w:p w:rsidR="008B6EB7" w:rsidRDefault="008B6EB7">
            <w:pPr>
              <w:pStyle w:val="ConsPlusNormal"/>
            </w:pPr>
            <w:r>
              <w:t>- на землях промышленности</w:t>
            </w:r>
          </w:p>
        </w:tc>
        <w:tc>
          <w:tcPr>
            <w:tcW w:w="794" w:type="dxa"/>
            <w:tcBorders>
              <w:top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0,5361</w:t>
            </w:r>
          </w:p>
        </w:tc>
        <w:tc>
          <w:tcPr>
            <w:tcW w:w="1701" w:type="dxa"/>
            <w:tcBorders>
              <w:top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0,1327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8B6EB7" w:rsidRDefault="008B6EB7">
            <w:pPr>
              <w:pStyle w:val="ConsPlusNormal"/>
            </w:pPr>
            <w:r>
              <w:t>Общая площадь земельных участков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27,0781</w:t>
            </w:r>
          </w:p>
        </w:tc>
        <w:tc>
          <w:tcPr>
            <w:tcW w:w="1701" w:type="dxa"/>
          </w:tcPr>
          <w:p w:rsidR="008B6EB7" w:rsidRDefault="008B6EB7">
            <w:pPr>
              <w:pStyle w:val="ConsPlusNormal"/>
              <w:jc w:val="center"/>
            </w:pPr>
            <w:r>
              <w:t>44,5165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8B6EB7" w:rsidRDefault="008B6EB7">
            <w:pPr>
              <w:pStyle w:val="ConsPlusNormal"/>
            </w:pPr>
            <w:r>
              <w:t xml:space="preserve">Общая площадь земельных участков </w:t>
            </w:r>
            <w:r>
              <w:lastRenderedPageBreak/>
              <w:t>(временный + постоянный отвод)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794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71,5946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водного объекта реки Устинкиной.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Организованный сброс стоков или загрязняющих веществ на поверхности земли и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местного и регионального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48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2" w:name="P1229"/>
      <w:bookmarkEnd w:id="12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lastRenderedPageBreak/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СКВАЖИН КУСТА N 1 СЕВЕРО-СОРОМИНСКОГО МЕСТОРОЖДЕНИЯ.</w:t>
      </w:r>
    </w:p>
    <w:p w:rsidR="008B6EB7" w:rsidRDefault="008B6EB7">
      <w:pPr>
        <w:pStyle w:val="ConsPlusTitle"/>
        <w:jc w:val="center"/>
      </w:pPr>
      <w:r>
        <w:t>КОРРЕКТИРОВКА"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скважин куста N 1 Северо-Сороминского месторождения. Корректировка" (далее - проектируемый объект) расположен на межселенной территории в границах Западно-Сороминского, Сороминского лицензионных участков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52 километрах на северо-восток от города Нижневартовска.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промышленности и иного специального назначения и землях лесного фонда, находящихся в ведении территориального отдела - Нижневартовского лесничества (Излучинское участковое лесничество) Нижневартовского района.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"Обустройство скважин куста N 1 Северо-Сороминского месторождения. Корректировка"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13,6520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3,2522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16,9042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86:04:0000001:36247:ЗУ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20006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86:04:0000001:36247:ЗУ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33586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86:04:0000001:36247:ЗУ3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52358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расположен за пределами водоохранной зоны и прибрежной полосы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значений.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затрагивает территории традиционного природопользования коренных малочисленных народов Севера регионального значения.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51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3" w:name="P1301"/>
      <w:bookmarkEnd w:id="13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8B6EB7" w:rsidRDefault="008B6EB7">
      <w:pPr>
        <w:pStyle w:val="ConsPlusTitle"/>
        <w:jc w:val="center"/>
      </w:pPr>
      <w:r>
        <w:t>ТРУБОПРОВОДОВ УБИНСКОГО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Убинского месторождения" (далее - проектируемый объект) расположен на землях межселенной территории в границах Убинского лицензионного участка Советского, Кондинского районов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92,8 километра на юго-восток от города Советский и в 66,4 километра на север от города Урай.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(Картопское участковое лесничество) и территориального отдела - Урайского лесничества (Верхне-Кондинское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lastRenderedPageBreak/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2268"/>
        <w:gridCol w:w="2268"/>
        <w:gridCol w:w="1304"/>
      </w:tblGrid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9581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СОВЕТСКИЙ РАЙОН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"ВОДОВОД УБИНКА/ФИЛИППОВКА, инв. N 0313938"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4,9653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7,3793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2,414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от МКНС-27 до БКНС-17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6,9357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7,6122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0,6765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1 низконапорного водовода "ВОДОВОД УБИНКА/ФИЛИППОВКА, инв. N 0313938"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0,5353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0,3833</w:t>
            </w:r>
          </w:p>
        </w:tc>
      </w:tr>
      <w:tr w:rsidR="008B6EB7">
        <w:tc>
          <w:tcPr>
            <w:tcW w:w="9581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КОНДИНСКИЙ РАЙОН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К-4 БКНС-15 инв. N 0303523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8,3603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10,9107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2,5504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12,4914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14,8514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2,36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К-10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1,6757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4,1345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2,4588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К-4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3,4077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9,0303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5,6226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т.вр. К-11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0,3867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1,4541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1,0674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К-11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1,2505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3,6734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2,4229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</w:t>
            </w:r>
            <w:proofErr w:type="gramStart"/>
            <w:r>
              <w:t>.в</w:t>
            </w:r>
            <w:proofErr w:type="gramEnd"/>
            <w:r>
              <w:t>р до К-9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0,0915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1,0669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0,9754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3,8277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7,2318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3,4041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"ВОДОВОД УБИНКА/ФИЛИППОВКА, инв. N 0313938"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10,4676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13,7634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3,2958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от МКНС-27 до БКНС-17 (демонтаж)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8,1971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11,6444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3,4473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1 высоконапорного водовода К-4 БКНС-15 инв. N 0303523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0,4037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0,763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0,3593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1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0,1668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0,0932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2 высоконапорного водовода К-4 БКНС-15 инв. N 0303523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0,2853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0,4783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0,193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2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0,0761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0,0989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0,0228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2 низконапорного водовода "ВОДОВОД УБИНКА/ФИЛИППОВКА, инв. N 0313938"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0,5794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0,8063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0,2269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3 высоконапорного водовода К-4 БКНС-15 инв. N 0303523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0,0603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0,2646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0,2043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3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0,3426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0,4419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0,0993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4 высоконапорного водовода К-4 БКНС-15 инв. N 0303523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0,1616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0,4783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0,3167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4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0,0759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5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0,0602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0,0879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0,0277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Узел ЗА N 6 высоконапорного водовода инв. N 0302549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0,2139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0,3401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0,1262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</w:pPr>
          </w:p>
        </w:tc>
        <w:tc>
          <w:tcPr>
            <w:tcW w:w="3231" w:type="dxa"/>
          </w:tcPr>
          <w:p w:rsidR="008B6EB7" w:rsidRDefault="008B6EB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72,1392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97,3948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32,8238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lastRenderedPageBreak/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551"/>
        <w:gridCol w:w="1134"/>
        <w:gridCol w:w="1020"/>
      </w:tblGrid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1 низконапорного водовода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0,1520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1,0874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3,8779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от МКНС-27 до БКНС-17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6,9357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3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86:01:1112001:ЗУ5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0,3426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5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0,0602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2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0,2853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6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86:01:1112001:ЗУ8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0,2139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2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</w:t>
            </w:r>
            <w:proofErr w:type="gramStart"/>
            <w:r>
              <w:t>9</w:t>
            </w:r>
            <w:proofErr w:type="gramEnd"/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0,0761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1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86:01:1112001:ЗУ10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0,4037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86:01:1112001:ЗУ11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3,9808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Водовод низконапорный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86:01:1112001:ЗУ12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6,4868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низконапорный от МКНС-27 до БКНС-17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86:01:1112001:ЗУ13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8,1971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т.вр. К-11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86:01:1112001:ЗУ14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0,1086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86:01:1112001:ЗУ15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1,1748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</w:t>
            </w:r>
            <w:proofErr w:type="gramStart"/>
            <w:r>
              <w:t>.в</w:t>
            </w:r>
            <w:proofErr w:type="gramEnd"/>
            <w:r>
              <w:t>р до К-9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86:01:1112001:ЗУ16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0,0915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4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86:01:1112001:ЗУ17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0,1566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4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86:01:1112001:ЗУ18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1 высоконапорного водовода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86:01:1112001:ЗУ19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0,1668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3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86:01:1112001:ЗУ20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86:01:1112001:ЗУ21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2,9226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86:01:1112001:ЗУ22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3,7507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К-10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86:01:1112001:ЗУ23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1,0444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86:01:1112001:ЗУ24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5,4377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86:01:1112001:ЗУ25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3,3744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86:01:1112001:ЗУ26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7,9261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Водовод высоконапорный от БКНС-15 до К-4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86:01:1112001:ЗУ27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3,4077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2 низконапорного водовода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86:01:1112001:ЗУ28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0,3710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3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86:01:1112001:ЗУ29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0,0021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4 высоконапорного водовода К-4 БКНС-15 инв. N 0303523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86:01:1112001:ЗУ30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т.вр. К-11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86:01:1112001:ЗУ31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0,2781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86:01:1112001:ЗУ32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86:01:1112001:ЗУ33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0,3384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инв. N 0302549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86:01:1112001:ЗУ34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0,8525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БКНС-15 до К-10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86:01:1112001:ЗУ35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0,6313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Водовод высоконапорный от т.вр</w:t>
            </w:r>
            <w:proofErr w:type="gramStart"/>
            <w:r>
              <w:t>.К</w:t>
            </w:r>
            <w:proofErr w:type="gramEnd"/>
            <w:r>
              <w:t>-11 до К-1 (демонтаж)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86:01:1112001:ЗУ36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0,0770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493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Узел ЗА N 2 низконапорного водовода "ВОДОВОД УБИНКА/ФИЛИППОВКА, инв. N 0313938"</w:t>
            </w:r>
          </w:p>
        </w:tc>
        <w:tc>
          <w:tcPr>
            <w:tcW w:w="2551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86:01:1112001:ЗУ37</w:t>
            </w:r>
          </w:p>
        </w:tc>
        <w:tc>
          <w:tcPr>
            <w:tcW w:w="113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0,2084</w:t>
            </w:r>
          </w:p>
        </w:tc>
        <w:tc>
          <w:tcPr>
            <w:tcW w:w="1020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затрагивает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53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4" w:name="P1636"/>
      <w:bookmarkEnd w:id="14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</w:t>
      </w:r>
    </w:p>
    <w:p w:rsidR="008B6EB7" w:rsidRDefault="008B6EB7">
      <w:pPr>
        <w:pStyle w:val="ConsPlusTitle"/>
        <w:jc w:val="center"/>
      </w:pPr>
      <w:r>
        <w:t>"ГАЗОПРОВОД ПРОМЫСЛОВЫЙ" ОТ ДНС ЮЖНО-ВАТЛОРСКОГО</w:t>
      </w:r>
    </w:p>
    <w:p w:rsidR="008B6EB7" w:rsidRDefault="008B6EB7">
      <w:pPr>
        <w:pStyle w:val="ConsPlusTitle"/>
        <w:jc w:val="center"/>
      </w:pPr>
      <w:r>
        <w:t>НЕФТЯНОГО МЕСТОРОЖДЕНИЯ ДО Т.ВР."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"Газопровод промысловый" от ДНС Южно-Ватлорского нефтяного месторождения до т.вр." (далее - проектируемый объект) расположен на землях межселенной территории Ватлорского нефтяного месторождения Сургутского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83 километрах на север от населенного пункта Нижнесортымский.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Сургутского лесничества (Нижне-Сартымское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984"/>
        <w:gridCol w:w="2268"/>
      </w:tblGrid>
      <w:tr w:rsidR="008B6EB7">
        <w:tc>
          <w:tcPr>
            <w:tcW w:w="5329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зоны размещения проектируемого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ранее представленным в пользование земельным участкам,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5329" w:type="dxa"/>
          </w:tcPr>
          <w:p w:rsidR="008B6EB7" w:rsidRDefault="008B6EB7">
            <w:pPr>
              <w:pStyle w:val="ConsPlusNormal"/>
              <w:jc w:val="center"/>
            </w:pPr>
            <w:r>
              <w:t>"Газопровод промысловый" от ДНС Южно-Ватлорского нефтяного месторождения до т.вр."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2268" w:type="dxa"/>
          </w:tcPr>
          <w:p w:rsidR="008B6EB7" w:rsidRDefault="008B6EB7">
            <w:pPr>
              <w:pStyle w:val="ConsPlusNormal"/>
              <w:jc w:val="center"/>
            </w:pPr>
            <w:r>
              <w:t>0,883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Координаты границ земельных участков, необходимых для размещения проектируемого объекта, в графических материалах определены в местной системе </w:t>
      </w:r>
      <w:r>
        <w:lastRenderedPageBreak/>
        <w:t>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в существующем коридоре коммуникаций. Работы по строительству будут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56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5" w:name="P1688"/>
      <w:bookmarkEnd w:id="15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ЛИНЕЙНЫХ ОБЪЕКТОВ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"КОРИДОР</w:t>
      </w:r>
    </w:p>
    <w:p w:rsidR="008B6EB7" w:rsidRDefault="008B6EB7">
      <w:pPr>
        <w:pStyle w:val="ConsPlusTitle"/>
        <w:jc w:val="center"/>
      </w:pPr>
      <w:r>
        <w:t>КОММУНИКАЦИЙ ОТ ЦПС "СОРОВСКИЙ" ДО Т.ВР. КУСТОВ N 12, 15</w:t>
      </w:r>
    </w:p>
    <w:p w:rsidR="008B6EB7" w:rsidRDefault="008B6EB7">
      <w:pPr>
        <w:pStyle w:val="ConsPlusTitle"/>
        <w:jc w:val="center"/>
      </w:pPr>
      <w:r>
        <w:t>ВОСТОЧНО-ВУЕМСКОГО ЛИЦЕНЗИОННОГО УЧАСТКА"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"Коридор коммуникаций от ЦПС "Соровский" до т.вр. кустов N 12, 15 Восточно-Вуемского лицензионного участка" (далее - проектируемый объект) расположен на межселенной территории в границах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194 километрах на юго-запад от города Нефтеюганска.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(Салымское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необходимых на период</w:t>
      </w:r>
    </w:p>
    <w:p w:rsidR="008B6EB7" w:rsidRDefault="008B6EB7">
      <w:pPr>
        <w:pStyle w:val="ConsPlusNormal"/>
        <w:jc w:val="center"/>
      </w:pPr>
      <w:r>
        <w:t>строительства 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объекта, расположенного в границах контура</w:t>
            </w:r>
          </w:p>
        </w:tc>
        <w:tc>
          <w:tcPr>
            <w:tcW w:w="1928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  <w:vAlign w:val="center"/>
          </w:tcPr>
          <w:p w:rsidR="008B6EB7" w:rsidRDefault="008B6EB7">
            <w:pPr>
              <w:pStyle w:val="ConsPlusNormal"/>
            </w:pPr>
            <w:r>
              <w:t>Высоконапорный водовод от ЦПС "Соровский" до существующего узла задвижек N 7В (2-ая нитка)</w:t>
            </w:r>
          </w:p>
          <w:p w:rsidR="008B6EB7" w:rsidRDefault="008B6EB7">
            <w:pPr>
              <w:pStyle w:val="ConsPlusNormal"/>
            </w:pPr>
            <w:r>
              <w:t>Нефтегазосборный трубопровод от существующего узла задвижек N 7 до УДР ЦПС "Соровский" (2-ая нитка)</w:t>
            </w:r>
          </w:p>
          <w:p w:rsidR="008B6EB7" w:rsidRDefault="008B6EB7">
            <w:pPr>
              <w:pStyle w:val="ConsPlusNormal"/>
            </w:pPr>
            <w:r>
              <w:t>Узлы запорной арматуры (зона противопожарной вырубки)</w:t>
            </w:r>
          </w:p>
        </w:tc>
        <w:tc>
          <w:tcPr>
            <w:tcW w:w="1928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15,125</w:t>
            </w:r>
          </w:p>
        </w:tc>
        <w:tc>
          <w:tcPr>
            <w:tcW w:w="2778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8B6EB7" w:rsidRDefault="008B6EB7">
            <w:pPr>
              <w:pStyle w:val="ConsPlusNormal"/>
              <w:jc w:val="center"/>
            </w:pPr>
            <w:r>
              <w:t>15,125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1384"/>
        <w:gridCol w:w="2131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3515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5,125</w:t>
            </w:r>
          </w:p>
        </w:tc>
        <w:tc>
          <w:tcPr>
            <w:tcW w:w="3515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7450" w:type="dxa"/>
            <w:gridSpan w:val="3"/>
          </w:tcPr>
          <w:p w:rsidR="008B6EB7" w:rsidRDefault="008B6EB7">
            <w:pPr>
              <w:pStyle w:val="ConsPlusNormal"/>
            </w:pPr>
            <w:r>
              <w:t>Сводная площадь земельных участков, планируемых для размещения проектируемых объектов</w:t>
            </w:r>
          </w:p>
        </w:tc>
        <w:tc>
          <w:tcPr>
            <w:tcW w:w="2131" w:type="dxa"/>
          </w:tcPr>
          <w:p w:rsidR="008B6EB7" w:rsidRDefault="008B6EB7">
            <w:pPr>
              <w:pStyle w:val="ConsPlusNormal"/>
              <w:jc w:val="center"/>
            </w:pPr>
            <w:r>
              <w:t>15,125 га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Восточно-Вуемского лицензионного участка Соровского месторождения и проходит вдоль существующих объектов обустройства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пересекает водоохранную зону и прибрежную защитную полосу водного объекта реки </w:t>
      </w:r>
      <w:proofErr w:type="gramStart"/>
      <w:r>
        <w:t>Березовая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 xml:space="preserve"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</w:t>
      </w:r>
      <w:r>
        <w:lastRenderedPageBreak/>
        <w:t>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58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6" w:name="P1769"/>
      <w:bookmarkEnd w:id="16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САМОТЛОРСКОГО МЕСТОРОЖДЕНИЯ. КУСТЫ СКВАЖИН N 1830, N 925,</w:t>
      </w:r>
    </w:p>
    <w:p w:rsidR="008B6EB7" w:rsidRDefault="008B6EB7">
      <w:pPr>
        <w:pStyle w:val="ConsPlusTitle"/>
        <w:jc w:val="center"/>
      </w:pPr>
      <w:r>
        <w:t>N 934, N 4303, N 1964, N 4113</w:t>
      </w:r>
      <w:proofErr w:type="gramStart"/>
      <w:r>
        <w:t xml:space="preserve"> И</w:t>
      </w:r>
      <w:proofErr w:type="gramEnd"/>
      <w:r>
        <w:t xml:space="preserve"> ЛИНЕЙНЫЕ СООРУЖЕНИЯ"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Самотлорского месторождения. Кусты скважин N 1830, N 925, N 934, N 4303, N 1964, N 4113 и линейные сооружения" (далее - проектируемый объект) расположен на землях межселенной территории в границах Самотлорского лицензионного участка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 xml:space="preserve">В </w:t>
      </w:r>
      <w:proofErr w:type="gramStart"/>
      <w:r>
        <w:t>географическим</w:t>
      </w:r>
      <w:proofErr w:type="gramEnd"/>
      <w:r>
        <w:t xml:space="preserve"> отношении территория проектируемого объекта находится в 9,7 </w:t>
      </w:r>
      <w:r>
        <w:lastRenderedPageBreak/>
        <w:t>километра на север от города Нижневартовска.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межселенной территории на землях лесного фонда, находящихся в ведении территориального отдела - Нижневартовского лесничества (Нижневартовское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эксплуатации</w:t>
      </w:r>
    </w:p>
    <w:p w:rsidR="008B6EB7" w:rsidRDefault="008B6EB7">
      <w:pPr>
        <w:pStyle w:val="ConsPlusNormal"/>
        <w:jc w:val="center"/>
      </w:pPr>
      <w:r>
        <w:t>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134"/>
        <w:gridCol w:w="1757"/>
        <w:gridCol w:w="1191"/>
      </w:tblGrid>
      <w:tr w:rsidR="008B6EB7">
        <w:tc>
          <w:tcPr>
            <w:tcW w:w="510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N п</w:t>
            </w:r>
            <w:proofErr w:type="gramStart"/>
            <w:r>
              <w:t>,п</w:t>
            </w:r>
            <w:proofErr w:type="gramEnd"/>
          </w:p>
        </w:tc>
        <w:tc>
          <w:tcPr>
            <w:tcW w:w="4989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Наименование участка</w:t>
            </w:r>
          </w:p>
        </w:tc>
        <w:tc>
          <w:tcPr>
            <w:tcW w:w="4082" w:type="dxa"/>
            <w:gridSpan w:val="3"/>
          </w:tcPr>
          <w:p w:rsidR="008B6EB7" w:rsidRDefault="008B6EB7">
            <w:pPr>
              <w:pStyle w:val="ConsPlusNormal"/>
              <w:jc w:val="center"/>
            </w:pPr>
            <w:r>
              <w:t>На период эксплуатации</w:t>
            </w:r>
          </w:p>
        </w:tc>
      </w:tr>
      <w:tr w:rsidR="008B6EB7">
        <w:tc>
          <w:tcPr>
            <w:tcW w:w="510" w:type="dxa"/>
            <w:vMerge/>
          </w:tcPr>
          <w:p w:rsidR="008B6EB7" w:rsidRDefault="008B6EB7"/>
        </w:tc>
        <w:tc>
          <w:tcPr>
            <w:tcW w:w="4989" w:type="dxa"/>
            <w:vMerge/>
          </w:tcPr>
          <w:p w:rsidR="008B6EB7" w:rsidRDefault="008B6EB7"/>
        </w:tc>
        <w:tc>
          <w:tcPr>
            <w:tcW w:w="1134" w:type="dxa"/>
          </w:tcPr>
          <w:p w:rsidR="008B6EB7" w:rsidRDefault="008B6EB7">
            <w:pPr>
              <w:pStyle w:val="ConsPlusNormal"/>
            </w:pPr>
          </w:p>
        </w:tc>
        <w:tc>
          <w:tcPr>
            <w:tcW w:w="1757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Размер, </w:t>
            </w:r>
            <w:proofErr w:type="gramStart"/>
            <w:r>
              <w:t>м</w:t>
            </w:r>
            <w:proofErr w:type="gramEnd"/>
          </w:p>
        </w:tc>
        <w:tc>
          <w:tcPr>
            <w:tcW w:w="1191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9581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Территориальный отдел - Нижневартовское лесничество, Нижневартовское участковое лесничество</w:t>
            </w:r>
          </w:p>
        </w:tc>
      </w:tr>
      <w:tr w:rsidR="008B6EB7">
        <w:tc>
          <w:tcPr>
            <w:tcW w:w="510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B6EB7" w:rsidRDefault="008B6EB7">
            <w:pPr>
              <w:pStyle w:val="ConsPlusNormal"/>
            </w:pPr>
            <w:r>
              <w:t>Нефтегазосборный трубопровод к.4113 - т.вр.к.4510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</w:pPr>
          </w:p>
        </w:tc>
        <w:tc>
          <w:tcPr>
            <w:tcW w:w="1757" w:type="dxa"/>
          </w:tcPr>
          <w:p w:rsidR="008B6EB7" w:rsidRDefault="008B6EB7">
            <w:pPr>
              <w:pStyle w:val="ConsPlusNormal"/>
              <w:jc w:val="center"/>
            </w:pPr>
            <w:r>
              <w:t>сложной конфигурации</w:t>
            </w:r>
          </w:p>
        </w:tc>
        <w:tc>
          <w:tcPr>
            <w:tcW w:w="1191" w:type="dxa"/>
          </w:tcPr>
          <w:p w:rsidR="008B6EB7" w:rsidRDefault="008B6EB7">
            <w:pPr>
              <w:pStyle w:val="ConsPlusNormal"/>
              <w:jc w:val="center"/>
            </w:pPr>
            <w:r>
              <w:t>2,3258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</w:t>
      </w:r>
      <w:proofErr w:type="gramStart"/>
      <w:r>
        <w:t>характер</w:t>
      </w:r>
      <w:proofErr w:type="gramEnd"/>
      <w:r>
        <w:t xml:space="preserve"> и затрагивать территорию, которая уже подвергалась мощному длительному техногенному воздействию.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затрагивает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61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lastRenderedPageBreak/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7" w:name="P1827"/>
      <w:bookmarkEnd w:id="17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МАКСИМКИНСКОГО ЛИЦЕНЗИОННОГО УЧАСТКА В СОСТАВЕ:</w:t>
      </w:r>
    </w:p>
    <w:p w:rsidR="008B6EB7" w:rsidRDefault="008B6EB7">
      <w:pPr>
        <w:pStyle w:val="ConsPlusTitle"/>
        <w:jc w:val="center"/>
      </w:pPr>
      <w:r>
        <w:t>ИНИНСКОЕ И МАКСИМКИНСКОЕ МЕСТОРОЖДЕНИЕ.</w:t>
      </w:r>
    </w:p>
    <w:p w:rsidR="008B6EB7" w:rsidRDefault="008B6EB7">
      <w:pPr>
        <w:pStyle w:val="ConsPlusTitle"/>
        <w:jc w:val="center"/>
      </w:pPr>
      <w:r>
        <w:t>НЕФТЕГАЗОПРОВОД Т.ВР. К.1 - Т.ВР."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Максимкинского лицензионного участка в составе: Ининское и Максимкинское месторождение. Нефтегазопровод т.вр. К.1 - т.вр." (далее - проектируемый объект) расположен на землях межселенной территории в границах Максимкинского лицензионного участка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 километрах на северо-восток от населенного пункта Ваховск.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Нижневартовского лесничества (Охтеурское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 трубопроводов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134"/>
        <w:gridCol w:w="2041"/>
        <w:gridCol w:w="1134"/>
        <w:gridCol w:w="1134"/>
      </w:tblGrid>
      <w:tr w:rsidR="008B6EB7">
        <w:tc>
          <w:tcPr>
            <w:tcW w:w="4139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участка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Правоустанавливающие документы на земельные участки (договор аренды лесного участка)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Долгосрочная аренда,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Краткосрочная аренда,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9582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Вновь отводимые земельные участки</w:t>
            </w:r>
          </w:p>
        </w:tc>
      </w:tr>
      <w:tr w:rsidR="008B6EB7">
        <w:tc>
          <w:tcPr>
            <w:tcW w:w="9582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лесные участки Территориального отдела - Нижневартовское лесничество, Охтеурского участкового лесничества (эксплуатационные леса)</w:t>
            </w:r>
          </w:p>
        </w:tc>
      </w:tr>
      <w:tr w:rsidR="008B6EB7">
        <w:tc>
          <w:tcPr>
            <w:tcW w:w="4139" w:type="dxa"/>
          </w:tcPr>
          <w:p w:rsidR="008B6EB7" w:rsidRDefault="008B6EB7">
            <w:pPr>
              <w:pStyle w:val="ConsPlusNormal"/>
              <w:jc w:val="center"/>
            </w:pPr>
            <w:r>
              <w:t>Нефтегазопровод т.вр.К.1 - т.вр.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2,2200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N 0024/15-07-ДА от 15.06.2015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2,2200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Итого под отводимые земельные </w:t>
            </w:r>
            <w:r>
              <w:lastRenderedPageBreak/>
              <w:t>участки: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2,2200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</w:pP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2,2200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9582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Ранее отведенные земельные участки</w:t>
            </w:r>
          </w:p>
        </w:tc>
      </w:tr>
      <w:tr w:rsidR="008B6EB7">
        <w:tc>
          <w:tcPr>
            <w:tcW w:w="9582" w:type="dxa"/>
            <w:gridSpan w:val="5"/>
          </w:tcPr>
          <w:p w:rsidR="008B6EB7" w:rsidRDefault="008B6EB7">
            <w:pPr>
              <w:pStyle w:val="ConsPlusNormal"/>
              <w:jc w:val="center"/>
            </w:pPr>
            <w:r>
              <w:t>лесные участки Территориального отдела - Нижневартовское лесничество, Охтеурского участкового лесничества (эксплуатационные леса)</w:t>
            </w:r>
          </w:p>
        </w:tc>
      </w:tr>
      <w:tr w:rsidR="008B6EB7">
        <w:tc>
          <w:tcPr>
            <w:tcW w:w="4139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Нефтегазопровод т.вр.К.1 - т.вр.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0,4414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N 408/08-08-ДА от 27.06.2008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0,4414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  <w:vMerge/>
          </w:tcPr>
          <w:p w:rsidR="008B6EB7" w:rsidRDefault="008B6EB7"/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0,3935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N 198/07-09 от 26.11.2007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0,3935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  <w:vMerge/>
          </w:tcPr>
          <w:p w:rsidR="008B6EB7" w:rsidRDefault="008B6EB7"/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2,1278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N 0068/14-07-ДА от 18.03.2014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2,1278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  <w:vMerge/>
          </w:tcPr>
          <w:p w:rsidR="008B6EB7" w:rsidRDefault="008B6EB7"/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0,0108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  <w:jc w:val="center"/>
            </w:pPr>
            <w:r>
              <w:t>N 698/08-08-ДА от 26.12.2008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0,0108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</w:tcPr>
          <w:p w:rsidR="008B6EB7" w:rsidRDefault="008B6EB7">
            <w:pPr>
              <w:pStyle w:val="ConsPlusNormal"/>
              <w:jc w:val="center"/>
            </w:pPr>
            <w:r>
              <w:t>Итого по ранее отведенным земельным участкам: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2,9735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</w:pP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2,9735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  <w:tr w:rsidR="008B6EB7">
        <w:tc>
          <w:tcPr>
            <w:tcW w:w="4139" w:type="dxa"/>
          </w:tcPr>
          <w:p w:rsidR="008B6EB7" w:rsidRDefault="008B6EB7">
            <w:pPr>
              <w:pStyle w:val="ConsPlusNormal"/>
              <w:jc w:val="center"/>
            </w:pPr>
            <w:r>
              <w:t>Итого по проекту: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5,1935</w:t>
            </w:r>
          </w:p>
        </w:tc>
        <w:tc>
          <w:tcPr>
            <w:tcW w:w="2041" w:type="dxa"/>
          </w:tcPr>
          <w:p w:rsidR="008B6EB7" w:rsidRDefault="008B6EB7">
            <w:pPr>
              <w:pStyle w:val="ConsPlusNormal"/>
            </w:pP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5,1935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0,0000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76"/>
        <w:gridCol w:w="3969"/>
      </w:tblGrid>
      <w:tr w:rsidR="008B6EB7">
        <w:tc>
          <w:tcPr>
            <w:tcW w:w="737" w:type="dxa"/>
          </w:tcPr>
          <w:p w:rsidR="008B6EB7" w:rsidRDefault="008B6EB7">
            <w:pPr>
              <w:pStyle w:val="ConsPlusNormal"/>
              <w:jc w:val="center"/>
            </w:pPr>
            <w:r>
              <w:t>N п</w:t>
            </w:r>
            <w:proofErr w:type="gramStart"/>
            <w:r>
              <w:t>.п</w:t>
            </w:r>
            <w:proofErr w:type="gramEnd"/>
          </w:p>
        </w:tc>
        <w:tc>
          <w:tcPr>
            <w:tcW w:w="4876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969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земельных участков,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737" w:type="dxa"/>
          </w:tcPr>
          <w:p w:rsidR="008B6EB7" w:rsidRDefault="008B6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8B6EB7" w:rsidRDefault="008B6EB7">
            <w:pPr>
              <w:pStyle w:val="ConsPlusNormal"/>
              <w:jc w:val="center"/>
            </w:pPr>
            <w:r>
              <w:t>ЗУ:1</w:t>
            </w:r>
          </w:p>
        </w:tc>
        <w:tc>
          <w:tcPr>
            <w:tcW w:w="3969" w:type="dxa"/>
          </w:tcPr>
          <w:p w:rsidR="008B6EB7" w:rsidRDefault="008B6EB7">
            <w:pPr>
              <w:pStyle w:val="ConsPlusNormal"/>
              <w:jc w:val="center"/>
            </w:pPr>
            <w:r>
              <w:t>2,22</w:t>
            </w:r>
          </w:p>
        </w:tc>
      </w:tr>
      <w:tr w:rsidR="008B6EB7">
        <w:tc>
          <w:tcPr>
            <w:tcW w:w="5613" w:type="dxa"/>
            <w:gridSpan w:val="2"/>
          </w:tcPr>
          <w:p w:rsidR="008B6EB7" w:rsidRDefault="008B6EB7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969" w:type="dxa"/>
          </w:tcPr>
          <w:p w:rsidR="008B6EB7" w:rsidRDefault="008B6EB7">
            <w:pPr>
              <w:pStyle w:val="ConsPlusNormal"/>
              <w:jc w:val="center"/>
            </w:pPr>
            <w:r>
              <w:t>2,22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8B6EB7" w:rsidRDefault="008B6EB7">
      <w:pPr>
        <w:pStyle w:val="ConsPlusNormal"/>
        <w:jc w:val="center"/>
      </w:pPr>
      <w:r>
        <w:t>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64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8" w:name="P1934"/>
      <w:bookmarkEnd w:id="18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ДОПОЛНИТЕЛЬНЫХ СКВАЖИН ВЫНГАПУРОВСКОГО МЕСТОРОЖДЕНИЯ.</w:t>
      </w:r>
    </w:p>
    <w:p w:rsidR="008B6EB7" w:rsidRDefault="008B6EB7">
      <w:pPr>
        <w:pStyle w:val="ConsPlusTitle"/>
        <w:jc w:val="center"/>
      </w:pPr>
      <w:r>
        <w:t>РАСШИРЕНИЕ КУСТА СКВАЖИН N 122"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дополнительных скважин Вынгапуровского месторождения. Расширение куста скважин N 122" (далее - проектируемый объект) расположен на межселенной территории в границах Вынгапуровского месторождения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36 километрах на юго-запад от населенного пункта Вынгапуровский и в 89 километрах на юго-восток от города Ноябрьск.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(Аганское лесничество, Радужнинское участковое лесничество, Новоаганское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417"/>
        <w:gridCol w:w="1474"/>
      </w:tblGrid>
      <w:tr w:rsidR="008B6EB7">
        <w:tc>
          <w:tcPr>
            <w:tcW w:w="5556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417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5556" w:type="dxa"/>
          </w:tcPr>
          <w:p w:rsidR="008B6EB7" w:rsidRDefault="008B6EB7">
            <w:pPr>
              <w:pStyle w:val="ConsPlusNormal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 N 122. Четвертая очередь</w:t>
            </w:r>
          </w:p>
        </w:tc>
        <w:tc>
          <w:tcPr>
            <w:tcW w:w="2551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Сложная конфигурация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14,6259</w:t>
            </w:r>
          </w:p>
        </w:tc>
      </w:tr>
      <w:tr w:rsidR="008B6EB7">
        <w:tc>
          <w:tcPr>
            <w:tcW w:w="5556" w:type="dxa"/>
          </w:tcPr>
          <w:p w:rsidR="008B6EB7" w:rsidRDefault="008B6EB7">
            <w:pPr>
              <w:pStyle w:val="ConsPlusNormal"/>
            </w:pPr>
            <w:r>
              <w:t>Трубопровод нефтегазосборный к.122 - т.вр. ДНС-4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5646</w:t>
            </w:r>
          </w:p>
        </w:tc>
        <w:tc>
          <w:tcPr>
            <w:tcW w:w="1417" w:type="dxa"/>
          </w:tcPr>
          <w:p w:rsidR="008B6EB7" w:rsidRDefault="008B6E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13,8101</w:t>
            </w:r>
          </w:p>
        </w:tc>
      </w:tr>
      <w:tr w:rsidR="008B6EB7">
        <w:tc>
          <w:tcPr>
            <w:tcW w:w="5556" w:type="dxa"/>
          </w:tcPr>
          <w:p w:rsidR="008B6EB7" w:rsidRDefault="008B6EB7">
            <w:pPr>
              <w:pStyle w:val="ConsPlusNormal"/>
            </w:pPr>
            <w:r>
              <w:t>ВЛ-6 кВ N 1, N 2 т.вр</w:t>
            </w:r>
            <w:proofErr w:type="gramStart"/>
            <w:r>
              <w:t>.К</w:t>
            </w:r>
            <w:proofErr w:type="gramEnd"/>
            <w:r>
              <w:t>ТП N 3 К-122 - КТП N 3 К-122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</w:tcPr>
          <w:p w:rsidR="008B6EB7" w:rsidRDefault="008B6E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0,4400</w:t>
            </w:r>
          </w:p>
        </w:tc>
      </w:tr>
      <w:tr w:rsidR="008B6EB7">
        <w:tc>
          <w:tcPr>
            <w:tcW w:w="5556" w:type="dxa"/>
          </w:tcPr>
          <w:p w:rsidR="008B6EB7" w:rsidRDefault="008B6EB7">
            <w:pPr>
              <w:pStyle w:val="ConsPlusNormal"/>
            </w:pPr>
            <w:r>
              <w:t>ВЛ-6 кВ N 1, N 2 т.вр</w:t>
            </w:r>
            <w:proofErr w:type="gramStart"/>
            <w:r>
              <w:t>.К</w:t>
            </w:r>
            <w:proofErr w:type="gramEnd"/>
            <w:r>
              <w:t>ТП N 4 К-122 - КТП N 4 К-</w:t>
            </w:r>
            <w:r>
              <w:lastRenderedPageBreak/>
              <w:t>122</w:t>
            </w:r>
          </w:p>
        </w:tc>
        <w:tc>
          <w:tcPr>
            <w:tcW w:w="1134" w:type="dxa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417" w:type="dxa"/>
          </w:tcPr>
          <w:p w:rsidR="008B6EB7" w:rsidRDefault="008B6E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0,2035</w:t>
            </w:r>
          </w:p>
        </w:tc>
      </w:tr>
      <w:tr w:rsidR="008B6EB7">
        <w:tc>
          <w:tcPr>
            <w:tcW w:w="8107" w:type="dxa"/>
            <w:gridSpan w:val="3"/>
          </w:tcPr>
          <w:p w:rsidR="008B6EB7" w:rsidRDefault="008B6EB7">
            <w:pPr>
              <w:pStyle w:val="ConsPlusNormal"/>
            </w:pPr>
            <w:r>
              <w:lastRenderedPageBreak/>
              <w:t>Итого по линейным объектам: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14,607</w:t>
            </w:r>
          </w:p>
        </w:tc>
      </w:tr>
      <w:tr w:rsidR="008B6EB7">
        <w:tc>
          <w:tcPr>
            <w:tcW w:w="8107" w:type="dxa"/>
            <w:gridSpan w:val="3"/>
          </w:tcPr>
          <w:p w:rsidR="008B6EB7" w:rsidRDefault="008B6EB7">
            <w:pPr>
              <w:pStyle w:val="ConsPlusNormal"/>
            </w:pPr>
            <w:r>
              <w:t>Всего по объекту:</w:t>
            </w:r>
          </w:p>
        </w:tc>
        <w:tc>
          <w:tcPr>
            <w:tcW w:w="1474" w:type="dxa"/>
          </w:tcPr>
          <w:p w:rsidR="008B6EB7" w:rsidRDefault="008B6EB7">
            <w:pPr>
              <w:pStyle w:val="ConsPlusNormal"/>
              <w:jc w:val="center"/>
            </w:pPr>
            <w:r>
              <w:t>29,0795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84"/>
        <w:gridCol w:w="1984"/>
      </w:tblGrid>
      <w:tr w:rsidR="008B6EB7">
        <w:tc>
          <w:tcPr>
            <w:tcW w:w="5669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9,1626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86:04:0000001:ЗУ2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86:04:0000001:ЗУ3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86:04:0000001:ЗУ4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86:04:0000001:ЗУ5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86:04:0000001:ЗУ6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0,1479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86:04:0000001:ЗУ7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86:04:0000001:ЗУ8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86:04:0000001:ЗУ9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86:04:0000001:ЗУ10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86:04:0000001:ЗУ11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0,0052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86:04:0000001:ЗУ12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86:04:0000001:ЗУ13 (ВЛ-6 кВ N 1 т.вр</w:t>
            </w:r>
            <w:proofErr w:type="gramStart"/>
            <w:r>
              <w:t>.К</w:t>
            </w:r>
            <w:proofErr w:type="gramEnd"/>
            <w:r>
              <w:t>ТП N 3 К-122-КТП N 3 К-122; ВЛ-6 кВ N 2 т.вр.КТП N 3 К-122-КТП N 3 К-122; ВЛ-6 кВ N 1 т.вр.КТП N 4 К-122-КТП N 4 К-122; ВЛ-6 кВ N 2 т.вр.КТП N 4 К-122-КТП N 4 К-122)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0,8530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lastRenderedPageBreak/>
              <w:t>86:04:0000001:ЗУ14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4,9095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86:04:0000001:ЗУ15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86:04:0000001:ЗУ16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86:04:0000001:ЗУ17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15,2410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86:04:0000001:ЗУ18 (трубопровод нефтегазосборный к.122 - т.вр</w:t>
            </w:r>
            <w:proofErr w:type="gramStart"/>
            <w:r>
              <w:t>.Д</w:t>
            </w:r>
            <w:proofErr w:type="gramEnd"/>
            <w:r>
              <w:t>НС-4)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0,7924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86:04:0000001:ЗУ19 (ку</w:t>
            </w:r>
            <w:proofErr w:type="gramStart"/>
            <w:r>
              <w:t>ст скв</w:t>
            </w:r>
            <w:proofErr w:type="gramEnd"/>
            <w:r>
              <w:t>ажин N 122. четвертая очередь)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86:04:0000001:ЗУ20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86:04:0000001:ЗУ21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0,4136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5669" w:type="dxa"/>
          </w:tcPr>
          <w:p w:rsidR="008B6EB7" w:rsidRDefault="008B6EB7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  <w:jc w:val="center"/>
            </w:pPr>
            <w:r>
              <w:t>1,2247</w:t>
            </w:r>
          </w:p>
        </w:tc>
        <w:tc>
          <w:tcPr>
            <w:tcW w:w="1984" w:type="dxa"/>
          </w:tcPr>
          <w:p w:rsidR="008B6EB7" w:rsidRDefault="008B6EB7">
            <w:pPr>
              <w:pStyle w:val="ConsPlusNormal"/>
            </w:pP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водного объекта безымянного ручья.</w:t>
      </w:r>
    </w:p>
    <w:p w:rsidR="008B6EB7" w:rsidRDefault="008B6EB7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8B6EB7" w:rsidRDefault="008B6EB7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8B6EB7" w:rsidRDefault="008B6EB7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8B6EB7" w:rsidRDefault="008B6EB7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8B6EB7" w:rsidRDefault="008B6EB7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8B6EB7" w:rsidRDefault="008B6EB7">
      <w:pPr>
        <w:pStyle w:val="ConsPlusNormal"/>
        <w:ind w:firstLine="540"/>
        <w:jc w:val="both"/>
      </w:pPr>
      <w:r>
        <w:lastRenderedPageBreak/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8B6EB7" w:rsidRDefault="008B6EB7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попадает в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67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19" w:name="P2089"/>
      <w:bookmarkEnd w:id="19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КУСТА СКВАЖИН N 21 МАЙСКОГО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21 Майского месторождения" (далее - проектируемый объект) расположен на межселенной территории в границах Майского месторождения нефти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29 километрах на северо-запад от населенного пункта Сентябрьский.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(Юнг-Яхское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стоящим на кадастровом учете и ранее предоставленным в аренду,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Обустройство куста скважин N 21 Майского месторождения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75,4988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4,4006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79,8994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154"/>
        <w:gridCol w:w="1020"/>
        <w:gridCol w:w="1020"/>
        <w:gridCol w:w="2665"/>
      </w:tblGrid>
      <w:tr w:rsidR="008B6EB7"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8B6EB7">
        <w:tc>
          <w:tcPr>
            <w:tcW w:w="2778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Обустройство куста скважин N 21 Майского месторождения</w:t>
            </w:r>
          </w:p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86:08:0030702:ЗУ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57,1937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78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86:08:0030702:ЗУ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0,6238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8B6EB7">
        <w:tc>
          <w:tcPr>
            <w:tcW w:w="2778" w:type="dxa"/>
            <w:vMerge/>
          </w:tcPr>
          <w:p w:rsidR="008B6EB7" w:rsidRDefault="008B6EB7"/>
        </w:tc>
        <w:tc>
          <w:tcPr>
            <w:tcW w:w="2154" w:type="dxa"/>
          </w:tcPr>
          <w:p w:rsidR="008B6EB7" w:rsidRDefault="008B6EB7">
            <w:pPr>
              <w:pStyle w:val="ConsPlusNormal"/>
              <w:jc w:val="center"/>
            </w:pPr>
            <w:r>
              <w:t>86:08:0030702:ЗУ3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17,6813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65" w:type="dxa"/>
          </w:tcPr>
          <w:p w:rsidR="008B6EB7" w:rsidRDefault="008B6EB7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природные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затрагивает границы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71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20" w:name="P2166"/>
      <w:bookmarkEnd w:id="20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КУСТА СКВАЖИН N 75 ОМБИНСКОГО МЕСТОРОЖДЕНИЯ"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75 Омбинского месторождения" (далее проектируемый объект) расположен на межселенной территории в границах Омбинского лицензионного участка Нефтеюганского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11,7 километра на юго-восток от населенного пункта Усть-Юган и в 24,4 километра на северо-запад от города Нефтеюганска.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и на землях лесного фонда, находящихся в ведении территориального отдела Нефтеюганского лесничества (Нефтеюганское участковое лесничество).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8B6EB7" w:rsidRDefault="008B6EB7">
      <w:pPr>
        <w:pStyle w:val="ConsPlusNormal"/>
        <w:jc w:val="center"/>
      </w:pPr>
      <w:r>
        <w:t>и эксплуатации проектируемого объекта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2778"/>
        <w:gridCol w:w="1304"/>
      </w:tblGrid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вновь испрашиваемых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Площадь по земельным участкам, арендованным ранее,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Зона застройки, </w:t>
            </w:r>
            <w:proofErr w:type="gramStart"/>
            <w:r>
              <w:t>га</w:t>
            </w:r>
            <w:proofErr w:type="gramEnd"/>
          </w:p>
        </w:tc>
      </w:tr>
      <w:tr w:rsidR="008B6EB7">
        <w:tc>
          <w:tcPr>
            <w:tcW w:w="3572" w:type="dxa"/>
          </w:tcPr>
          <w:p w:rsidR="008B6EB7" w:rsidRDefault="008B6EB7">
            <w:pPr>
              <w:pStyle w:val="ConsPlusNormal"/>
              <w:jc w:val="center"/>
            </w:pPr>
            <w:r>
              <w:t>Обустройство куста скважин N 75 Омбинского месторождения</w:t>
            </w:r>
          </w:p>
        </w:tc>
        <w:tc>
          <w:tcPr>
            <w:tcW w:w="1928" w:type="dxa"/>
          </w:tcPr>
          <w:p w:rsidR="008B6EB7" w:rsidRDefault="008B6EB7">
            <w:pPr>
              <w:pStyle w:val="ConsPlusNormal"/>
              <w:jc w:val="center"/>
            </w:pPr>
            <w:r>
              <w:t>56,5756</w:t>
            </w:r>
          </w:p>
        </w:tc>
        <w:tc>
          <w:tcPr>
            <w:tcW w:w="2778" w:type="dxa"/>
          </w:tcPr>
          <w:p w:rsidR="008B6EB7" w:rsidRDefault="008B6EB7">
            <w:pPr>
              <w:pStyle w:val="ConsPlusNormal"/>
              <w:jc w:val="center"/>
            </w:pPr>
            <w:r>
              <w:t>2,7158</w:t>
            </w:r>
          </w:p>
        </w:tc>
        <w:tc>
          <w:tcPr>
            <w:tcW w:w="1304" w:type="dxa"/>
          </w:tcPr>
          <w:p w:rsidR="008B6EB7" w:rsidRDefault="008B6EB7">
            <w:pPr>
              <w:pStyle w:val="ConsPlusNormal"/>
              <w:jc w:val="center"/>
            </w:pPr>
            <w:r>
              <w:t>59,2914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2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испрашиваемых земельных участков</w:t>
      </w:r>
    </w:p>
    <w:p w:rsidR="008B6EB7" w:rsidRDefault="008B6EB7">
      <w:pPr>
        <w:pStyle w:val="ConsPlusNormal"/>
        <w:jc w:val="center"/>
      </w:pPr>
      <w:r>
        <w:t>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3515"/>
      </w:tblGrid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 xml:space="preserve">Испрашиваемая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86:08:0020903:ЗУ</w:t>
            </w:r>
            <w:proofErr w:type="gramStart"/>
            <w:r>
              <w:t>1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54,9545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118" w:type="dxa"/>
          </w:tcPr>
          <w:p w:rsidR="008B6EB7" w:rsidRDefault="008B6EB7">
            <w:pPr>
              <w:pStyle w:val="ConsPlusNormal"/>
              <w:jc w:val="center"/>
            </w:pPr>
            <w:r>
              <w:t>86:08:0020903:ЗУ</w:t>
            </w:r>
            <w:proofErr w:type="gramStart"/>
            <w:r>
              <w:t>2</w:t>
            </w:r>
            <w:proofErr w:type="gramEnd"/>
          </w:p>
        </w:tc>
        <w:tc>
          <w:tcPr>
            <w:tcW w:w="2948" w:type="dxa"/>
          </w:tcPr>
          <w:p w:rsidR="008B6EB7" w:rsidRDefault="008B6EB7">
            <w:pPr>
              <w:pStyle w:val="ConsPlusNormal"/>
              <w:jc w:val="center"/>
            </w:pPr>
            <w:r>
              <w:t>1,6211</w:t>
            </w:r>
          </w:p>
        </w:tc>
        <w:tc>
          <w:tcPr>
            <w:tcW w:w="3515" w:type="dxa"/>
          </w:tcPr>
          <w:p w:rsidR="008B6EB7" w:rsidRDefault="008B6EB7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 xml:space="preserve">IV. Особо охраняемые территории и зоны с </w:t>
      </w:r>
      <w:proofErr w:type="gramStart"/>
      <w:r>
        <w:t>особыми</w:t>
      </w:r>
      <w:proofErr w:type="gramEnd"/>
    </w:p>
    <w:p w:rsidR="008B6EB7" w:rsidRDefault="008B6EB7">
      <w:pPr>
        <w:pStyle w:val="ConsPlusNormal"/>
        <w:jc w:val="center"/>
      </w:pPr>
      <w:r>
        <w:t>условиями использования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Приложение 74</w:t>
      </w:r>
    </w:p>
    <w:p w:rsidR="008B6EB7" w:rsidRDefault="008B6EB7">
      <w:pPr>
        <w:pStyle w:val="ConsPlusNormal"/>
        <w:jc w:val="right"/>
      </w:pPr>
      <w:r>
        <w:t>к постановлению Правительства</w:t>
      </w:r>
    </w:p>
    <w:p w:rsidR="008B6EB7" w:rsidRDefault="008B6EB7">
      <w:pPr>
        <w:pStyle w:val="ConsPlusNormal"/>
        <w:jc w:val="right"/>
      </w:pPr>
      <w:r>
        <w:t>Ханты-Мансийского</w:t>
      </w:r>
    </w:p>
    <w:p w:rsidR="008B6EB7" w:rsidRDefault="008B6EB7">
      <w:pPr>
        <w:pStyle w:val="ConsPlusNormal"/>
        <w:jc w:val="right"/>
      </w:pPr>
      <w:r>
        <w:t>автономного округа - Югры</w:t>
      </w:r>
    </w:p>
    <w:p w:rsidR="008B6EB7" w:rsidRDefault="008B6EB7">
      <w:pPr>
        <w:pStyle w:val="ConsPlusNormal"/>
        <w:jc w:val="right"/>
      </w:pPr>
      <w:r>
        <w:t>от 25 марта 2016 года N 77-п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Title"/>
        <w:jc w:val="center"/>
      </w:pPr>
      <w:bookmarkStart w:id="21" w:name="P2234"/>
      <w:bookmarkEnd w:id="21"/>
      <w:r>
        <w:t>ПОЛОЖЕНИЕ</w:t>
      </w:r>
    </w:p>
    <w:p w:rsidR="008B6EB7" w:rsidRDefault="008B6EB7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8B6EB7" w:rsidRDefault="008B6EB7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8B6EB7" w:rsidRDefault="008B6EB7">
      <w:pPr>
        <w:pStyle w:val="ConsPlusTitle"/>
        <w:jc w:val="center"/>
      </w:pPr>
      <w:r>
        <w:t>ВАТИНСКОГО МЕСТОРОЖДЕНИЯ НЕФТИ. КУСТ СКВАЖИН N 230"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I. Размещение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Ватинского месторождения нефти. Ку</w:t>
      </w:r>
      <w:proofErr w:type="gramStart"/>
      <w:r>
        <w:t>ст скв</w:t>
      </w:r>
      <w:proofErr w:type="gramEnd"/>
      <w:r>
        <w:t>ажин N 230" (далее - проектируемый объект) расположен на межселенной территории в границах Ватинского месторождения нефти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4 километрах на северо-восток от города Мегион.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II. Функциональное зонирование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располагается на землях запаса, промышленности и сельскохозяйственного назначения Нижневартовского района Ханты-Мансийского автономного округа - Югры.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8B6EB7" w:rsidRDefault="008B6EB7">
      <w:pPr>
        <w:pStyle w:val="ConsPlusNormal"/>
        <w:jc w:val="center"/>
      </w:pPr>
      <w:r>
        <w:t>для размещения проектируемого объекта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right"/>
      </w:pPr>
      <w:r>
        <w:t>Таблица 1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Площади земельных участков под проектируемый объект</w:t>
      </w:r>
    </w:p>
    <w:p w:rsidR="008B6EB7" w:rsidRDefault="008B6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88"/>
        <w:gridCol w:w="1020"/>
        <w:gridCol w:w="2324"/>
      </w:tblGrid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020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Площадь земельного участка,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020" w:type="dxa"/>
            <w:vMerge/>
          </w:tcPr>
          <w:p w:rsidR="008B6EB7" w:rsidRDefault="008B6EB7"/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9931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1</w:t>
            </w:r>
            <w:proofErr w:type="gramEnd"/>
            <w:r>
              <w:t>(8)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33580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2</w:t>
            </w:r>
            <w:proofErr w:type="gramEnd"/>
            <w:r>
              <w:t>(18)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86:04:0000001:ЗУ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  <w:tcBorders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86:04:0000001:ЗУ3</w:t>
            </w: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8B6EB7" w:rsidRDefault="008B6EB7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34758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33574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9956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86:04:0000001:ЗУ3(29)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86:04:0000001:ЗУ3(39)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(46)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17324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(47)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6161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86:04:0000001:ЗУ3(49)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86:04:0000001:ЗУ3(59)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11712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86:04:0000001:ЗУ3(69)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86:04:0000001:ЗУ3(79)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86:04:0000001:ЗУ3(89)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86:04:0000001:ЗУ3(99)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/>
            <w:tcBorders>
              <w:top w:val="nil"/>
              <w:bottom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8B6EB7" w:rsidRDefault="008B6EB7"/>
        </w:tc>
      </w:tr>
      <w:tr w:rsidR="008B6EB7">
        <w:tc>
          <w:tcPr>
            <w:tcW w:w="3005" w:type="dxa"/>
            <w:vMerge w:val="restart"/>
            <w:tcBorders>
              <w:top w:val="nil"/>
            </w:tcBorders>
          </w:tcPr>
          <w:p w:rsidR="008B6EB7" w:rsidRDefault="008B6EB7">
            <w:pPr>
              <w:pStyle w:val="ConsPlusNormal"/>
            </w:pPr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/>
            <w:tcBorders>
              <w:top w:val="nil"/>
            </w:tcBorders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86:04:0000001:ЗУ3(106)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86:04:0000001:ЗУ3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176110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лесохозяйственного назначения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12122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(9)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(10)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(17)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86:04:0000001:ЗУ</w:t>
            </w:r>
            <w:proofErr w:type="gramStart"/>
            <w:r>
              <w:t>4</w:t>
            </w:r>
            <w:proofErr w:type="gramEnd"/>
            <w:r>
              <w:t>(18)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86:04:0000001:ЗУ</w:t>
            </w:r>
            <w:proofErr w:type="gramStart"/>
            <w:r>
              <w:t>4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24010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86:04:0000001:5409:ЗУ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86:04:0000001:5409:ЗУ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лесохозяйственного назначения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86:04:0000001:5409:ЗУ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86:04:0000001:5409:ЗУ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86:04:0000001:25675:ЗУ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86:04:0000001:25675:ЗУ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86:04:0000001:25675:ЗУ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86:04:0000001:25675:ЗУ</w:t>
            </w:r>
            <w:proofErr w:type="gramStart"/>
            <w:r>
              <w:t>1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86:04:0000001:25675:ЗУ</w:t>
            </w:r>
            <w:proofErr w:type="gramStart"/>
            <w:r>
              <w:t>1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86:04:0000001:25675:ЗУ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86:04:0000001:25673:ЗУ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86:04:0000001:25673:ЗУ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86:04:0000001:25670:ЗУ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86:04:0000001:25670:ЗУ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86:04:0000001:25664:ЗУ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lastRenderedPageBreak/>
              <w:t>ИТОГО 86:04:0000001:25664:ЗУ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86:04:0000001:25671:ЗУ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86:04:0000001:25671:ЗУ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86:04:0000001:25672:ЗУ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86:04:0000001:25672:ЗУ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</w:tcPr>
          <w:p w:rsidR="008B6EB7" w:rsidRDefault="008B6EB7">
            <w:pPr>
              <w:pStyle w:val="ConsPlusNormal"/>
              <w:jc w:val="center"/>
            </w:pPr>
            <w:r>
              <w:t>86:04:0000001:25665:ЗУ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86:04:0000001:25665:ЗУ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86:04:0000001:6557:ЗУ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86:04:0000001:6557:ЗУ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86:04:0000001:6557:ЗУ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86:04:0000001:6557:ЗУ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86:04:0000001:6555:ЗУ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86:04:0000001:6555:ЗУ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86:04:0000001:6555:ЗУ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86:04:0000001:6555:ЗУ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86:04:0000001:25186:ЗУ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86:04:0000001:25186:ЗУ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86:04:0000001:25186:ЗУ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86:04:0000001:25186:ЗУ</w:t>
            </w:r>
            <w:proofErr w:type="gramStart"/>
            <w:r>
              <w:t>1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86:04:0000001:25186:ЗУ</w:t>
            </w:r>
            <w:proofErr w:type="gramStart"/>
            <w:r>
              <w:t>1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86:04:0000001:25186:ЗУ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  <w:tr w:rsidR="008B6EB7">
        <w:tc>
          <w:tcPr>
            <w:tcW w:w="3005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</w:p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(1)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24" w:type="dxa"/>
            <w:vMerge w:val="restart"/>
          </w:tcPr>
          <w:p w:rsidR="008B6EB7" w:rsidRDefault="008B6EB7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(3)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(4)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(5)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3005" w:type="dxa"/>
            <w:vMerge/>
          </w:tcPr>
          <w:p w:rsidR="008B6EB7" w:rsidRDefault="008B6EB7"/>
        </w:tc>
        <w:tc>
          <w:tcPr>
            <w:tcW w:w="3288" w:type="dxa"/>
          </w:tcPr>
          <w:p w:rsidR="008B6EB7" w:rsidRDefault="008B6EB7">
            <w:pPr>
              <w:pStyle w:val="ConsPlusNormal"/>
              <w:jc w:val="center"/>
            </w:pPr>
            <w:r>
              <w:t>86:04:0000001:21293:ЗУ</w:t>
            </w:r>
            <w:proofErr w:type="gramStart"/>
            <w:r>
              <w:t>1</w:t>
            </w:r>
            <w:proofErr w:type="gramEnd"/>
            <w:r>
              <w:t>(6)</w:t>
            </w:r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vMerge/>
          </w:tcPr>
          <w:p w:rsidR="008B6EB7" w:rsidRDefault="008B6EB7"/>
        </w:tc>
      </w:tr>
      <w:tr w:rsidR="008B6EB7">
        <w:tc>
          <w:tcPr>
            <w:tcW w:w="6293" w:type="dxa"/>
            <w:gridSpan w:val="2"/>
          </w:tcPr>
          <w:p w:rsidR="008B6EB7" w:rsidRDefault="008B6EB7">
            <w:pPr>
              <w:pStyle w:val="ConsPlusNormal"/>
              <w:jc w:val="center"/>
            </w:pPr>
            <w:r>
              <w:t>ИТОГО 86:04:0000001:21293:ЗУ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</w:tcPr>
          <w:p w:rsidR="008B6EB7" w:rsidRDefault="008B6E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324" w:type="dxa"/>
          </w:tcPr>
          <w:p w:rsidR="008B6EB7" w:rsidRDefault="008B6EB7">
            <w:pPr>
              <w:pStyle w:val="ConsPlusNormal"/>
            </w:pPr>
          </w:p>
        </w:tc>
      </w:tr>
    </w:tbl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8B6EB7" w:rsidRDefault="008B6EB7">
      <w:pPr>
        <w:pStyle w:val="ConsPlusNormal"/>
        <w:jc w:val="center"/>
      </w:pPr>
      <w:r>
        <w:t>использования территории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8B6EB7" w:rsidRDefault="008B6EB7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8B6EB7" w:rsidRDefault="008B6EB7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8B6EB7" w:rsidRDefault="008B6EB7">
      <w:pPr>
        <w:pStyle w:val="ConsPlusNormal"/>
        <w:ind w:firstLine="540"/>
        <w:jc w:val="both"/>
      </w:pPr>
      <w:r>
        <w:t xml:space="preserve">Проектируемый объект не попадает в границы </w:t>
      </w:r>
      <w:proofErr w:type="gramStart"/>
      <w:r>
        <w:t>территории традиционного природопользования коренных малочисленных народов Севера регионального значения</w:t>
      </w:r>
      <w:proofErr w:type="gramEnd"/>
      <w:r>
        <w:t>.</w:t>
      </w: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jc w:val="both"/>
      </w:pPr>
    </w:p>
    <w:p w:rsidR="008B6EB7" w:rsidRDefault="008B6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63457B" w:rsidRPr="00B60B87" w:rsidSect="00E7437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7"/>
    <w:rsid w:val="00404C4D"/>
    <w:rsid w:val="004A5758"/>
    <w:rsid w:val="00574742"/>
    <w:rsid w:val="0063457B"/>
    <w:rsid w:val="008B6EB7"/>
    <w:rsid w:val="00B60B87"/>
    <w:rsid w:val="00BF04E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6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A4E410D0E744E33F64CB92B36CE81287F6C4C266DED8593BE9B2B0823EBB6257FA6BD2D06B3525A53BA71WEu8F" TargetMode="External"/><Relationship Id="rId13" Type="http://schemas.openxmlformats.org/officeDocument/2006/relationships/hyperlink" Target="consultantplus://offline/ref=1B5A4E410D0E744E33F64CB92B36CE81287F6C4C266DED8593BE9B2B0823EBB6257FA6BD2D06B3525A53BA71WEu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A4E410D0E744E33F64CB92B36CE81287F6C4C266CE08E94B09B2B0823EBB625W7uFF" TargetMode="External"/><Relationship Id="rId12" Type="http://schemas.openxmlformats.org/officeDocument/2006/relationships/hyperlink" Target="consultantplus://offline/ref=1B5A4E410D0E744E33F64CB92B36CE81287F6C4C266DED8593BE9B2B0823EBB6257FA6BD2D06B3525A53BA71WEu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A4E410D0E744E33F652B43D5A998E2F7C3143246CE2D1CFED9D7C57W7u3F" TargetMode="External"/><Relationship Id="rId11" Type="http://schemas.openxmlformats.org/officeDocument/2006/relationships/hyperlink" Target="consultantplus://offline/ref=1B5A4E410D0E744E33F64CB92B36CE81287F6C4C266DED8593BE9B2B0823EBB6257FA6BD2D06B3525A53BA71WEu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5A4E410D0E744E33F64CB92B36CE81287F6C4C266DED8593BE9B2B0823EBB6257FA6BD2D06B3525A53BA71WEu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A4E410D0E744E33F64CB92B36CE81287F6C4C266DED8593BE9B2B0823EBB6257FA6BD2D06B3525A53BA71WEu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15578</Words>
  <Characters>88799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2016-10-28T05:46:00Z</dcterms:created>
  <dcterms:modified xsi:type="dcterms:W3CDTF">2016-10-28T05:47:00Z</dcterms:modified>
</cp:coreProperties>
</file>