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47" w:rsidRPr="000C2EEA" w:rsidRDefault="000C2EEA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EEA">
        <w:rPr>
          <w:rFonts w:ascii="Times New Roman" w:hAnsi="Times New Roman" w:cs="Times New Roman"/>
          <w:sz w:val="28"/>
          <w:szCs w:val="28"/>
        </w:rPr>
        <w:t>Информация о результатах деятельности</w:t>
      </w:r>
    </w:p>
    <w:p w:rsidR="000C2EEA" w:rsidRDefault="00EF3913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EEA" w:rsidRPr="000C2EEA">
        <w:rPr>
          <w:rFonts w:ascii="Times New Roman" w:hAnsi="Times New Roman" w:cs="Times New Roman"/>
          <w:sz w:val="28"/>
          <w:szCs w:val="28"/>
        </w:rPr>
        <w:t xml:space="preserve">тдела контроля комитета по финансам </w:t>
      </w:r>
      <w:r w:rsidR="00A21F43">
        <w:rPr>
          <w:rFonts w:ascii="Times New Roman" w:hAnsi="Times New Roman" w:cs="Times New Roman"/>
          <w:sz w:val="28"/>
          <w:szCs w:val="28"/>
        </w:rPr>
        <w:t xml:space="preserve">и налоговой политике </w:t>
      </w:r>
      <w:r w:rsidR="000C2EEA" w:rsidRPr="000C2EEA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  <w:r w:rsidR="001F68A6">
        <w:rPr>
          <w:rFonts w:ascii="Times New Roman" w:hAnsi="Times New Roman" w:cs="Times New Roman"/>
          <w:sz w:val="28"/>
          <w:szCs w:val="28"/>
        </w:rPr>
        <w:t xml:space="preserve"> за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356F" w:rsidRDefault="003B356F" w:rsidP="003B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1843"/>
        <w:gridCol w:w="5606"/>
      </w:tblGrid>
      <w:tr w:rsidR="000C2EEA" w:rsidTr="00A45777">
        <w:tc>
          <w:tcPr>
            <w:tcW w:w="959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3685" w:type="dxa"/>
          </w:tcPr>
          <w:p w:rsidR="000C2EEA" w:rsidRPr="003B356F" w:rsidRDefault="00865B10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т</w:t>
            </w:r>
            <w:r w:rsidR="000C2EEA" w:rsidRPr="003B356F">
              <w:rPr>
                <w:rFonts w:ascii="Times New Roman" w:hAnsi="Times New Roman" w:cs="Times New Roman"/>
                <w:sz w:val="26"/>
                <w:szCs w:val="26"/>
              </w:rPr>
              <w:t>ема контрольного мероприятия</w:t>
            </w:r>
          </w:p>
        </w:tc>
        <w:tc>
          <w:tcPr>
            <w:tcW w:w="1843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5606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Результаты контрольного мероприятия</w:t>
            </w:r>
          </w:p>
        </w:tc>
      </w:tr>
      <w:tr w:rsidR="000C2EEA" w:rsidTr="00A45777">
        <w:tc>
          <w:tcPr>
            <w:tcW w:w="959" w:type="dxa"/>
          </w:tcPr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5F5C" w:rsidRPr="003B35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75B0E" w:rsidRPr="003B356F" w:rsidRDefault="00F67DEE" w:rsidP="00375B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учреждение дополнительного образования спортивная детско-юношеская школа Олимпийского резерва по дзюдо</w:t>
            </w:r>
          </w:p>
          <w:p w:rsidR="000C2EEA" w:rsidRPr="003B356F" w:rsidRDefault="000C2EEA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65B10" w:rsidRDefault="00865B10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Плановая </w:t>
            </w:r>
            <w:r w:rsidR="00842E81">
              <w:rPr>
                <w:rFonts w:ascii="Times New Roman" w:hAnsi="Times New Roman" w:cs="Times New Roman"/>
                <w:bCs/>
                <w:sz w:val="26"/>
                <w:szCs w:val="26"/>
              </w:rPr>
              <w:t>выездная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проверка.</w:t>
            </w:r>
          </w:p>
          <w:p w:rsidR="000C2EEA" w:rsidRPr="003B356F" w:rsidRDefault="00985DB6" w:rsidP="000039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 w:rsidR="00434832" w:rsidRPr="004348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финансово-хозяйственной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деятельности.</w:t>
            </w:r>
          </w:p>
        </w:tc>
        <w:tc>
          <w:tcPr>
            <w:tcW w:w="1843" w:type="dxa"/>
          </w:tcPr>
          <w:p w:rsidR="000C2EEA" w:rsidRPr="003B356F" w:rsidRDefault="004837F2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5606" w:type="dxa"/>
          </w:tcPr>
          <w:p w:rsidR="00F56FF2" w:rsidRDefault="00375B0E" w:rsidP="00F56FF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Объем проверенны</w:t>
            </w:r>
            <w:r w:rsidR="004837F2">
              <w:rPr>
                <w:rFonts w:ascii="Times New Roman" w:hAnsi="Times New Roman" w:cs="Times New Roman"/>
                <w:sz w:val="26"/>
                <w:szCs w:val="26"/>
              </w:rPr>
              <w:t>х средств за период с 01.01.2022-31.12.2022 года составил 17 003 149,70</w:t>
            </w:r>
            <w:r w:rsidR="00865B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рублей. Наруше</w:t>
            </w:r>
            <w:r w:rsidR="004837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выявлены. </w:t>
            </w:r>
          </w:p>
          <w:p w:rsidR="00375B0E" w:rsidRPr="003B356F" w:rsidRDefault="00375B0E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результатов контрольного мероприятия осуществляется</w:t>
            </w:r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5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 федеральным </w:t>
            </w:r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</w:t>
            </w:r>
            <w:r w:rsidR="00865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 внутреннего государственного </w:t>
            </w:r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(муниципального) финансового  контроля «Реализация результатов проверок, ревизий и обследований», утвержденным </w:t>
            </w:r>
            <w:hyperlink r:id="rId5" w:history="1">
              <w:r w:rsidR="008C482A" w:rsidRPr="003B356F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="008C482A" w:rsidRPr="003B3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23.07.2020 года  № 1095</w:t>
            </w:r>
            <w:r w:rsidR="00F56F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65F5C" w:rsidTr="00A45777">
        <w:tc>
          <w:tcPr>
            <w:tcW w:w="959" w:type="dxa"/>
          </w:tcPr>
          <w:p w:rsidR="00765F5C" w:rsidRPr="003B356F" w:rsidRDefault="00765F5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765F5C" w:rsidRPr="003B356F" w:rsidRDefault="00373F95" w:rsidP="00985D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Кондинского района (Комитет несырьевого сектора экономики и поддержки предпринимательства администрации Кондинского района)</w:t>
            </w:r>
          </w:p>
        </w:tc>
        <w:tc>
          <w:tcPr>
            <w:tcW w:w="3685" w:type="dxa"/>
          </w:tcPr>
          <w:p w:rsidR="00373F95" w:rsidRDefault="00373F95" w:rsidP="003D7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выездная проверка.</w:t>
            </w:r>
          </w:p>
          <w:p w:rsidR="008901FB" w:rsidRPr="003B356F" w:rsidRDefault="00373F95" w:rsidP="00985D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</w:t>
            </w:r>
            <w:r w:rsidRPr="00373F95">
              <w:rPr>
                <w:rFonts w:ascii="Times New Roman" w:hAnsi="Times New Roman" w:cs="Times New Roman"/>
                <w:sz w:val="26"/>
                <w:szCs w:val="26"/>
              </w:rPr>
              <w:t xml:space="preserve">облюдения условий, целей и порядка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комитетом несырьевого сектора экономики и поддержки предпринимательства администрации Кондинского района субсидии</w:t>
            </w:r>
            <w:r w:rsidRPr="00373F95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муниципальной программы Кондинского района «Комплексное социально-экономическое развитие Кондинского района на 2014-2016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ды и на период до 2020 года» </w:t>
            </w:r>
          </w:p>
        </w:tc>
        <w:tc>
          <w:tcPr>
            <w:tcW w:w="1843" w:type="dxa"/>
          </w:tcPr>
          <w:p w:rsidR="00765F5C" w:rsidRPr="003B356F" w:rsidRDefault="00540683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2016-2022 годы</w:t>
            </w:r>
          </w:p>
        </w:tc>
        <w:tc>
          <w:tcPr>
            <w:tcW w:w="5606" w:type="dxa"/>
          </w:tcPr>
          <w:p w:rsidR="00F56FF2" w:rsidRDefault="00540683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83">
              <w:rPr>
                <w:rFonts w:ascii="Times New Roman" w:hAnsi="Times New Roman" w:cs="Times New Roman"/>
                <w:sz w:val="26"/>
                <w:szCs w:val="26"/>
              </w:rPr>
              <w:t>Объем проверенны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средств за период с 01.01.2016-30</w:t>
            </w:r>
            <w:r w:rsidRPr="00540683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года составил 15 212 500,00</w:t>
            </w:r>
            <w:r w:rsidRPr="00540683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765F5C" w:rsidRPr="003B356F" w:rsidRDefault="00540683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83">
              <w:rPr>
                <w:rFonts w:ascii="Times New Roman" w:hAnsi="Times New Roman" w:cs="Times New Roman"/>
                <w:sz w:val="26"/>
                <w:szCs w:val="26"/>
              </w:rPr>
              <w:t>Реализация результатов контрольного мероприятия осуществляется в соответствии с  федеральным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F5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458E" w:rsidTr="00A45777">
        <w:tc>
          <w:tcPr>
            <w:tcW w:w="959" w:type="dxa"/>
          </w:tcPr>
          <w:p w:rsidR="008B458E" w:rsidRPr="003B356F" w:rsidRDefault="008B458E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8B458E" w:rsidRDefault="00AE2920" w:rsidP="00765F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бюджетное учреждение дополнительного образования районная спортивная школа</w:t>
            </w:r>
          </w:p>
        </w:tc>
        <w:tc>
          <w:tcPr>
            <w:tcW w:w="3685" w:type="dxa"/>
          </w:tcPr>
          <w:p w:rsidR="00804B97" w:rsidRDefault="002447EC" w:rsidP="00985DB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Плановая выездная проверка.</w:t>
            </w:r>
          </w:p>
          <w:p w:rsidR="002447EC" w:rsidRDefault="00985DB6" w:rsidP="00985DB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Отдельные вопросы</w:t>
            </w:r>
            <w:r w:rsidR="002447EC" w:rsidRPr="002447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ово-хозяйственной деятельности.</w:t>
            </w:r>
          </w:p>
        </w:tc>
        <w:tc>
          <w:tcPr>
            <w:tcW w:w="1843" w:type="dxa"/>
          </w:tcPr>
          <w:p w:rsidR="008B458E" w:rsidRDefault="002447EC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 период 2023 года</w:t>
            </w:r>
          </w:p>
        </w:tc>
        <w:tc>
          <w:tcPr>
            <w:tcW w:w="5606" w:type="dxa"/>
          </w:tcPr>
          <w:p w:rsidR="00F56FF2" w:rsidRDefault="002447EC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проверенны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средств за период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01.01.2022-31.03.2023 года составил 71 004 233,38</w:t>
            </w:r>
            <w:r w:rsidRPr="002447EC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8B458E" w:rsidRPr="003B356F" w:rsidRDefault="002447EC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7EC">
              <w:rPr>
                <w:rFonts w:ascii="Times New Roman" w:hAnsi="Times New Roman" w:cs="Times New Roman"/>
                <w:sz w:val="26"/>
                <w:szCs w:val="26"/>
              </w:rPr>
              <w:t>Реализация результатов контрольного мероприятия осуществляется в соответствии с  федеральным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F5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C17F4" w:rsidTr="00A45777">
        <w:tc>
          <w:tcPr>
            <w:tcW w:w="959" w:type="dxa"/>
          </w:tcPr>
          <w:p w:rsidR="009C17F4" w:rsidRDefault="009C17F4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</w:tcPr>
          <w:p w:rsidR="009C17F4" w:rsidRDefault="00A21F43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учреждение дополнительного образования Детская музыкальная школа гп Кондинское имени А.В. Красова</w:t>
            </w:r>
          </w:p>
        </w:tc>
        <w:tc>
          <w:tcPr>
            <w:tcW w:w="3685" w:type="dxa"/>
          </w:tcPr>
          <w:p w:rsidR="009C17F4" w:rsidRDefault="00A21F43" w:rsidP="00985DB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выездная проверка.</w:t>
            </w:r>
          </w:p>
          <w:p w:rsidR="00A21F43" w:rsidRDefault="00985DB6" w:rsidP="00985DB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 w:rsidRPr="002447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ово-хозяйственной деятельности.</w:t>
            </w:r>
          </w:p>
        </w:tc>
        <w:tc>
          <w:tcPr>
            <w:tcW w:w="1843" w:type="dxa"/>
          </w:tcPr>
          <w:p w:rsidR="009C17F4" w:rsidRDefault="00A21F43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и текущий период 2023 года</w:t>
            </w:r>
          </w:p>
        </w:tc>
        <w:tc>
          <w:tcPr>
            <w:tcW w:w="5606" w:type="dxa"/>
          </w:tcPr>
          <w:p w:rsidR="00F56FF2" w:rsidRDefault="00A21F43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F43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за период с 01.01.2022-31.03.</w:t>
            </w:r>
            <w:r w:rsidR="00510988">
              <w:rPr>
                <w:rFonts w:ascii="Times New Roman" w:hAnsi="Times New Roman" w:cs="Times New Roman"/>
                <w:sz w:val="26"/>
                <w:szCs w:val="26"/>
              </w:rPr>
              <w:t xml:space="preserve">2023 года составил 14 181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561,51</w:t>
            </w:r>
            <w:r w:rsidRPr="00A21F43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9C17F4" w:rsidRPr="001A749A" w:rsidRDefault="00A21F43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F43">
              <w:rPr>
                <w:rFonts w:ascii="Times New Roman" w:hAnsi="Times New Roman" w:cs="Times New Roman"/>
                <w:sz w:val="26"/>
                <w:szCs w:val="26"/>
              </w:rPr>
              <w:t>Реализация результатов контрольного мероприятия осуществляется в соответствии с  федеральным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F5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7382" w:rsidTr="00A45777">
        <w:tc>
          <w:tcPr>
            <w:tcW w:w="959" w:type="dxa"/>
          </w:tcPr>
          <w:p w:rsidR="008E7382" w:rsidRDefault="008E7382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E7382" w:rsidRPr="009C17F4" w:rsidRDefault="00510988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городское поселение Луговой (Муниципальное казенное учреждение «Административно-хозяйственная служба администрации городского поседения Луговой»</w:t>
            </w:r>
          </w:p>
        </w:tc>
        <w:tc>
          <w:tcPr>
            <w:tcW w:w="3685" w:type="dxa"/>
          </w:tcPr>
          <w:p w:rsidR="008E7382" w:rsidRDefault="003D7DD7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к</w:t>
            </w:r>
            <w:r w:rsidR="00510988">
              <w:rPr>
                <w:rFonts w:ascii="Times New Roman" w:hAnsi="Times New Roman" w:cs="Times New Roman"/>
                <w:bCs/>
                <w:sz w:val="26"/>
                <w:szCs w:val="26"/>
              </w:rPr>
              <w:t>амеральная проверка.</w:t>
            </w:r>
          </w:p>
          <w:p w:rsidR="00510988" w:rsidRDefault="00985DB6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 w:rsidRPr="002447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ово-хозяйственной деятельности.</w:t>
            </w:r>
          </w:p>
        </w:tc>
        <w:tc>
          <w:tcPr>
            <w:tcW w:w="1843" w:type="dxa"/>
          </w:tcPr>
          <w:p w:rsidR="008E7382" w:rsidRDefault="00510988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и текущий период 2023 года</w:t>
            </w:r>
          </w:p>
        </w:tc>
        <w:tc>
          <w:tcPr>
            <w:tcW w:w="5606" w:type="dxa"/>
          </w:tcPr>
          <w:p w:rsidR="00F56FF2" w:rsidRDefault="00510988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988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за период с 01.01.2022-31.03.</w:t>
            </w:r>
            <w:r w:rsidR="00EB3AA3">
              <w:rPr>
                <w:rFonts w:ascii="Times New Roman" w:hAnsi="Times New Roman" w:cs="Times New Roman"/>
                <w:sz w:val="26"/>
                <w:szCs w:val="26"/>
              </w:rPr>
              <w:t>2023 года составил 10 034 514,69</w:t>
            </w:r>
            <w:r w:rsidRPr="00510988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8E7382" w:rsidRPr="009C17F4" w:rsidRDefault="00510988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98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результатов контрольного мероприятия осуществляется в соответствии с  федеральным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</w:t>
            </w:r>
            <w:r w:rsidRPr="005109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23.07.2020 года  № 1095</w:t>
            </w:r>
            <w:r w:rsidR="00F5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5CD3" w:rsidTr="00A45777">
        <w:tc>
          <w:tcPr>
            <w:tcW w:w="959" w:type="dxa"/>
          </w:tcPr>
          <w:p w:rsidR="00375CD3" w:rsidRDefault="00375CD3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</w:tcPr>
          <w:p w:rsidR="00375CD3" w:rsidRDefault="007F6D12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сельское поселение Леуши (Муниципальное казенное учреждение «Административно-хозяйственная служба»)</w:t>
            </w:r>
          </w:p>
        </w:tc>
        <w:tc>
          <w:tcPr>
            <w:tcW w:w="3685" w:type="dxa"/>
          </w:tcPr>
          <w:p w:rsidR="00375CD3" w:rsidRDefault="007F6D12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выездная проверка.</w:t>
            </w:r>
          </w:p>
          <w:p w:rsidR="007F6D12" w:rsidRDefault="00985DB6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 w:rsidRPr="002447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ово-хозяйственной деятельности.</w:t>
            </w:r>
          </w:p>
        </w:tc>
        <w:tc>
          <w:tcPr>
            <w:tcW w:w="1843" w:type="dxa"/>
          </w:tcPr>
          <w:p w:rsidR="00375CD3" w:rsidRDefault="007F6D12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и текущий период 2023 года</w:t>
            </w:r>
          </w:p>
        </w:tc>
        <w:tc>
          <w:tcPr>
            <w:tcW w:w="5606" w:type="dxa"/>
          </w:tcPr>
          <w:p w:rsidR="00F56FF2" w:rsidRDefault="007F6D12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D12">
              <w:rPr>
                <w:rFonts w:ascii="Times New Roman" w:hAnsi="Times New Roman" w:cs="Times New Roman"/>
                <w:sz w:val="26"/>
                <w:szCs w:val="26"/>
              </w:rPr>
              <w:t>Объем проверенных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 за период с 01.01.2022-30.06</w:t>
            </w:r>
            <w:r w:rsidRPr="007F6D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 года составил 20 987 041,68</w:t>
            </w:r>
            <w:r w:rsidRPr="007F6D12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375CD3" w:rsidRPr="009C17F4" w:rsidRDefault="007F6D12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D12">
              <w:rPr>
                <w:rFonts w:ascii="Times New Roman" w:hAnsi="Times New Roman" w:cs="Times New Roman"/>
                <w:sz w:val="26"/>
                <w:szCs w:val="26"/>
              </w:rPr>
              <w:t>Реализация результатов контрольного мероприятия осуществляется в соответствии с  федеральным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F5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500C" w:rsidTr="00A45777">
        <w:tc>
          <w:tcPr>
            <w:tcW w:w="959" w:type="dxa"/>
          </w:tcPr>
          <w:p w:rsidR="0037500C" w:rsidRDefault="0037500C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37500C" w:rsidRDefault="00F2727C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сельское поселение Мулымья (Муниципальное казенное учреждение «Административно-хозяйственная служба»)</w:t>
            </w:r>
          </w:p>
        </w:tc>
        <w:tc>
          <w:tcPr>
            <w:tcW w:w="3685" w:type="dxa"/>
          </w:tcPr>
          <w:p w:rsidR="0037500C" w:rsidRDefault="00F2727C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выездная проверка.</w:t>
            </w:r>
          </w:p>
          <w:p w:rsidR="00F2727C" w:rsidRDefault="00985DB6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 w:rsidRPr="002447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ово-хозяйственной деятельности.</w:t>
            </w:r>
          </w:p>
        </w:tc>
        <w:tc>
          <w:tcPr>
            <w:tcW w:w="1843" w:type="dxa"/>
          </w:tcPr>
          <w:p w:rsidR="0037500C" w:rsidRDefault="00F2727C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и текущий период 2023 года</w:t>
            </w:r>
          </w:p>
        </w:tc>
        <w:tc>
          <w:tcPr>
            <w:tcW w:w="5606" w:type="dxa"/>
          </w:tcPr>
          <w:p w:rsidR="00F56FF2" w:rsidRDefault="00F2727C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27C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 за период с 01.01.2022-30.06.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 года составил 12 537 887,80</w:t>
            </w:r>
            <w:r w:rsidRPr="00F2727C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выявлены. </w:t>
            </w:r>
          </w:p>
          <w:p w:rsidR="0037500C" w:rsidRPr="00375CD3" w:rsidRDefault="00F2727C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27C">
              <w:rPr>
                <w:rFonts w:ascii="Times New Roman" w:hAnsi="Times New Roman" w:cs="Times New Roman"/>
                <w:sz w:val="26"/>
                <w:szCs w:val="26"/>
              </w:rPr>
              <w:t>Реализация результатов контрольного мероприятия осуществляется в соответствии с  федеральным стандартом внутреннего государственного (муниципального) финансового  контроля «Реализация результатов проверок, ревизий и обследований», утвержденным постановлением Правительства Российской Федерации от 23.07.2020 года  № 1095</w:t>
            </w:r>
            <w:r w:rsidR="00F5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78BD" w:rsidTr="00A45777">
        <w:tc>
          <w:tcPr>
            <w:tcW w:w="959" w:type="dxa"/>
          </w:tcPr>
          <w:p w:rsidR="00FD78BD" w:rsidRDefault="00FD78BD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FD78BD" w:rsidRDefault="00285F20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3685" w:type="dxa"/>
          </w:tcPr>
          <w:p w:rsidR="00FD78BD" w:rsidRDefault="00285F20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Плановая выездная проверка.</w:t>
            </w:r>
          </w:p>
          <w:p w:rsidR="00285F20" w:rsidRDefault="00985DB6" w:rsidP="000039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Отдельные вопросы</w:t>
            </w:r>
            <w:r w:rsidRPr="002447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ово-хозяйственной деятельности.</w:t>
            </w:r>
          </w:p>
        </w:tc>
        <w:tc>
          <w:tcPr>
            <w:tcW w:w="1843" w:type="dxa"/>
          </w:tcPr>
          <w:p w:rsidR="00FD78BD" w:rsidRDefault="003936E4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и текущий период 2023 года</w:t>
            </w:r>
          </w:p>
        </w:tc>
        <w:tc>
          <w:tcPr>
            <w:tcW w:w="5606" w:type="dxa"/>
          </w:tcPr>
          <w:p w:rsidR="00F56FF2" w:rsidRDefault="003936E4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6E4">
              <w:rPr>
                <w:rFonts w:ascii="Times New Roman" w:hAnsi="Times New Roman" w:cs="Times New Roman"/>
                <w:sz w:val="26"/>
                <w:szCs w:val="26"/>
              </w:rPr>
              <w:t>Объем проверенных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редств за период с 01.01.2022-31.09</w:t>
            </w:r>
            <w:r w:rsidRPr="003936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 года составил 14 185 744,83</w:t>
            </w:r>
            <w:r w:rsidRPr="003936E4">
              <w:rPr>
                <w:rFonts w:ascii="Times New Roman" w:hAnsi="Times New Roman" w:cs="Times New Roman"/>
                <w:sz w:val="26"/>
                <w:szCs w:val="26"/>
              </w:rPr>
              <w:t xml:space="preserve"> рублей.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выявлены. </w:t>
            </w:r>
          </w:p>
          <w:p w:rsidR="00FD78BD" w:rsidRPr="00FB07CF" w:rsidRDefault="003936E4" w:rsidP="00F56FF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6E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результатов контрольного мероприятия осуществляется в соответствии с  федеральным стандартом внутреннего государственного (муниципального) финансового  контроля «Реализация результатов проверок, ревизий и </w:t>
            </w:r>
            <w:r w:rsidRPr="00393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обследований», утвержденным постановлением Правительства Российской Федерации от 23.07.2020 года  № 1095</w:t>
            </w:r>
            <w:r w:rsidR="00F56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5196" w:rsidTr="00A45777">
        <w:tc>
          <w:tcPr>
            <w:tcW w:w="959" w:type="dxa"/>
          </w:tcPr>
          <w:p w:rsidR="00205196" w:rsidRDefault="00205196" w:rsidP="000C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:rsidR="00205196" w:rsidRPr="0073177D" w:rsidRDefault="000039EC" w:rsidP="009C17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ОМС</w:t>
            </w:r>
            <w:r w:rsidR="004F4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муниципальные </w:t>
            </w:r>
            <w:r w:rsidR="004F4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Кондинского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5" w:type="dxa"/>
          </w:tcPr>
          <w:p w:rsidR="00205196" w:rsidRPr="000C3855" w:rsidRDefault="000C3855" w:rsidP="00985D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Внепланов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. </w:t>
            </w:r>
          </w:p>
        </w:tc>
        <w:tc>
          <w:tcPr>
            <w:tcW w:w="1843" w:type="dxa"/>
          </w:tcPr>
          <w:p w:rsidR="00205196" w:rsidRDefault="00A0323A" w:rsidP="000550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5606" w:type="dxa"/>
          </w:tcPr>
          <w:p w:rsidR="00205196" w:rsidRDefault="004F4458" w:rsidP="00205196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44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Проведены внеплановые документарные проверки, на основании поступления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4F44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о согласовании заключения контракта с единственным поставщиком (подрядчиком, исполнителем) при пр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оведении электронного аукциона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  <w:r w:rsidRPr="004F44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внеплановых контрольных м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ероприятия на сумму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13 452 604,44</w:t>
            </w:r>
            <w:r w:rsidRPr="004F44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 xml:space="preserve"> рублей. Финансовых нарушений не выявлено.</w:t>
            </w:r>
          </w:p>
          <w:p w:rsidR="004F4458" w:rsidRPr="00A45777" w:rsidRDefault="002E2BDB" w:rsidP="00A4577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2BD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x-none"/>
              </w:rPr>
              <w:t>Сведения о проверке и результаты контроля размещены в ЕИС в сфере закупок.</w:t>
            </w:r>
            <w:bookmarkStart w:id="0" w:name="_GoBack"/>
            <w:bookmarkEnd w:id="0"/>
          </w:p>
        </w:tc>
      </w:tr>
    </w:tbl>
    <w:p w:rsidR="000C2EEA" w:rsidRPr="000C2EEA" w:rsidRDefault="000C2EEA" w:rsidP="000C2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EEA" w:rsidRPr="000C2EEA" w:rsidSect="003B35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4"/>
    <w:rsid w:val="000039EC"/>
    <w:rsid w:val="000C2EEA"/>
    <w:rsid w:val="000C3855"/>
    <w:rsid w:val="001A749A"/>
    <w:rsid w:val="001C0335"/>
    <w:rsid w:val="001F68A6"/>
    <w:rsid w:val="00205196"/>
    <w:rsid w:val="002447EC"/>
    <w:rsid w:val="00285F20"/>
    <w:rsid w:val="002E2BDB"/>
    <w:rsid w:val="00373F95"/>
    <w:rsid w:val="0037500C"/>
    <w:rsid w:val="00375B0E"/>
    <w:rsid w:val="00375CD3"/>
    <w:rsid w:val="003936E4"/>
    <w:rsid w:val="003B356F"/>
    <w:rsid w:val="003D7DD7"/>
    <w:rsid w:val="00434832"/>
    <w:rsid w:val="00436984"/>
    <w:rsid w:val="004837F2"/>
    <w:rsid w:val="004F4458"/>
    <w:rsid w:val="00507395"/>
    <w:rsid w:val="00510988"/>
    <w:rsid w:val="00540683"/>
    <w:rsid w:val="00650C8B"/>
    <w:rsid w:val="006A3F6F"/>
    <w:rsid w:val="0073177D"/>
    <w:rsid w:val="00765F5C"/>
    <w:rsid w:val="00780442"/>
    <w:rsid w:val="007F6D12"/>
    <w:rsid w:val="00804B97"/>
    <w:rsid w:val="00842E81"/>
    <w:rsid w:val="00865B10"/>
    <w:rsid w:val="008901FB"/>
    <w:rsid w:val="008B458E"/>
    <w:rsid w:val="008C482A"/>
    <w:rsid w:val="008E7382"/>
    <w:rsid w:val="00963F47"/>
    <w:rsid w:val="00985DB6"/>
    <w:rsid w:val="009C17F4"/>
    <w:rsid w:val="009D19BB"/>
    <w:rsid w:val="00A0323A"/>
    <w:rsid w:val="00A21F43"/>
    <w:rsid w:val="00A45777"/>
    <w:rsid w:val="00AE2920"/>
    <w:rsid w:val="00B06618"/>
    <w:rsid w:val="00C6574A"/>
    <w:rsid w:val="00E47A1C"/>
    <w:rsid w:val="00EB3AA3"/>
    <w:rsid w:val="00EF3913"/>
    <w:rsid w:val="00F12A04"/>
    <w:rsid w:val="00F2727C"/>
    <w:rsid w:val="00F56FF2"/>
    <w:rsid w:val="00F67DEE"/>
    <w:rsid w:val="00FB07CF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53961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022243</dc:creator>
  <cp:keywords/>
  <dc:description/>
  <cp:lastModifiedBy>022243</cp:lastModifiedBy>
  <cp:revision>40</cp:revision>
  <cp:lastPrinted>2024-04-19T09:07:00Z</cp:lastPrinted>
  <dcterms:created xsi:type="dcterms:W3CDTF">2024-04-19T08:44:00Z</dcterms:created>
  <dcterms:modified xsi:type="dcterms:W3CDTF">2024-04-23T11:34:00Z</dcterms:modified>
</cp:coreProperties>
</file>