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41" w:rsidRPr="00B42F41" w:rsidRDefault="00B42F41" w:rsidP="00B42F41">
      <w:pPr>
        <w:spacing w:line="0" w:lineRule="atLeast"/>
        <w:ind w:firstLine="0"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B42F41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272C730A" wp14:editId="6F46178E">
            <wp:extent cx="80391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41" w:rsidRPr="00B42F41" w:rsidRDefault="00B42F41" w:rsidP="00B42F41">
      <w:pPr>
        <w:spacing w:line="0" w:lineRule="atLeast"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B42F41" w:rsidRPr="00B42F41" w:rsidRDefault="00B42F41" w:rsidP="00B42F41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42F41" w:rsidRPr="00B42F41" w:rsidRDefault="00B42F41" w:rsidP="00B42F41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41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B42F41" w:rsidRPr="00B42F41" w:rsidRDefault="00B42F41" w:rsidP="00B42F41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F41" w:rsidRPr="00B42F41" w:rsidRDefault="00B42F41" w:rsidP="00B42F41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41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7A2BF6" w:rsidRDefault="007A2BF6" w:rsidP="007A2BF6">
      <w:pPr>
        <w:ind w:firstLine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42F41" w:rsidRPr="00B42F41" w:rsidRDefault="007A2BF6" w:rsidP="007A2BF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F41">
        <w:rPr>
          <w:rFonts w:ascii="Times New Roman" w:hAnsi="Times New Roman" w:cs="Times New Roman"/>
          <w:b/>
          <w:sz w:val="26"/>
          <w:szCs w:val="26"/>
        </w:rPr>
        <w:t xml:space="preserve">Об экспертной комиссии </w:t>
      </w:r>
    </w:p>
    <w:p w:rsidR="00B42F41" w:rsidRPr="00B42F41" w:rsidRDefault="007A2BF6" w:rsidP="007A2BF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F41">
        <w:rPr>
          <w:rFonts w:ascii="Times New Roman" w:hAnsi="Times New Roman" w:cs="Times New Roman"/>
          <w:b/>
          <w:sz w:val="26"/>
          <w:szCs w:val="26"/>
        </w:rPr>
        <w:t xml:space="preserve">по оценке предложений по определению мест, </w:t>
      </w:r>
    </w:p>
    <w:p w:rsidR="007A2BF6" w:rsidRPr="00B42F41" w:rsidRDefault="007A2BF6" w:rsidP="007A2BF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2F41">
        <w:rPr>
          <w:rFonts w:ascii="Times New Roman" w:hAnsi="Times New Roman" w:cs="Times New Roman"/>
          <w:b/>
          <w:sz w:val="26"/>
          <w:szCs w:val="26"/>
        </w:rPr>
        <w:t>нахождение</w:t>
      </w:r>
      <w:proofErr w:type="gramEnd"/>
      <w:r w:rsidRPr="00B42F41">
        <w:rPr>
          <w:rFonts w:ascii="Times New Roman" w:hAnsi="Times New Roman" w:cs="Times New Roman"/>
          <w:b/>
          <w:sz w:val="26"/>
          <w:szCs w:val="26"/>
        </w:rPr>
        <w:t xml:space="preserve"> в которых детей не допускается</w:t>
      </w:r>
    </w:p>
    <w:p w:rsidR="007A2BF6" w:rsidRPr="00B42F41" w:rsidRDefault="007A2BF6" w:rsidP="007A2BF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2BF6" w:rsidRPr="00B42F41" w:rsidRDefault="007A2BF6" w:rsidP="00B42F4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42F41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7" w:history="1">
        <w:r w:rsidRPr="00B42F4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</w:t>
        </w:r>
      </w:hyperlink>
      <w:r w:rsidRPr="00B42F41">
        <w:rPr>
          <w:rFonts w:ascii="Times New Roman" w:hAnsi="Times New Roman" w:cs="Times New Roman"/>
          <w:sz w:val="26"/>
          <w:szCs w:val="26"/>
        </w:rPr>
        <w:t xml:space="preserve"> от 24 июля 1998 г</w:t>
      </w:r>
      <w:r w:rsidR="00B42F41" w:rsidRPr="00B42F41">
        <w:rPr>
          <w:rFonts w:ascii="Times New Roman" w:hAnsi="Times New Roman" w:cs="Times New Roman"/>
          <w:sz w:val="26"/>
          <w:szCs w:val="26"/>
        </w:rPr>
        <w:t>ода</w:t>
      </w:r>
      <w:r w:rsidRPr="00B42F41">
        <w:rPr>
          <w:rFonts w:ascii="Times New Roman" w:hAnsi="Times New Roman" w:cs="Times New Roman"/>
          <w:sz w:val="26"/>
          <w:szCs w:val="26"/>
        </w:rPr>
        <w:t xml:space="preserve"> №</w:t>
      </w:r>
      <w:r w:rsidR="00B42F41" w:rsidRPr="00B42F41">
        <w:rPr>
          <w:rFonts w:ascii="Times New Roman" w:hAnsi="Times New Roman" w:cs="Times New Roman"/>
          <w:sz w:val="26"/>
          <w:szCs w:val="26"/>
        </w:rPr>
        <w:t xml:space="preserve"> </w:t>
      </w:r>
      <w:r w:rsidRPr="00B42F41">
        <w:rPr>
          <w:rFonts w:ascii="Times New Roman" w:hAnsi="Times New Roman" w:cs="Times New Roman"/>
          <w:sz w:val="26"/>
          <w:szCs w:val="26"/>
        </w:rPr>
        <w:t xml:space="preserve">124-ФЗ «Об основных гарантиях прав ребенка в Российской Федерации», Законов Ханты-Мансийского автономного округа - Югры </w:t>
      </w:r>
      <w:hyperlink r:id="rId8" w:history="1">
        <w:r w:rsidRPr="00B42F4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10 июля 2009 г</w:t>
        </w:r>
        <w:r w:rsidR="00B42F41" w:rsidRPr="00B42F4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ода</w:t>
        </w:r>
        <w:r w:rsidRPr="00B42F4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№</w:t>
        </w:r>
        <w:r w:rsidR="00B42F41" w:rsidRPr="00B42F4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B42F4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109-оз </w:t>
        </w:r>
      </w:hyperlink>
      <w:r w:rsidRPr="00B42F41">
        <w:rPr>
          <w:rFonts w:ascii="Times New Roman" w:hAnsi="Times New Roman" w:cs="Times New Roman"/>
          <w:sz w:val="26"/>
          <w:szCs w:val="26"/>
        </w:rPr>
        <w:t xml:space="preserve">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- Югре», </w:t>
      </w:r>
      <w:hyperlink r:id="rId9" w:history="1">
        <w:r w:rsidRPr="00B42F4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10 декабря 2014 г</w:t>
        </w:r>
        <w:r w:rsidR="00B42F4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ода </w:t>
        </w:r>
        <w:r w:rsidRPr="00B42F4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109-оз</w:t>
        </w:r>
      </w:hyperlink>
      <w:r w:rsidRPr="00B42F41">
        <w:rPr>
          <w:rFonts w:ascii="Times New Roman" w:hAnsi="Times New Roman" w:cs="Times New Roman"/>
          <w:sz w:val="26"/>
          <w:szCs w:val="26"/>
        </w:rPr>
        <w:t xml:space="preserve"> «О внесении изменений</w:t>
      </w:r>
      <w:proofErr w:type="gramEnd"/>
      <w:r w:rsidRPr="00B42F41">
        <w:rPr>
          <w:rFonts w:ascii="Times New Roman" w:hAnsi="Times New Roman" w:cs="Times New Roman"/>
          <w:sz w:val="26"/>
          <w:szCs w:val="26"/>
        </w:rPr>
        <w:t xml:space="preserve"> в отдельные законы Ханты-Мансийского автономного округа - Югры», Дума </w:t>
      </w:r>
      <w:proofErr w:type="spellStart"/>
      <w:r w:rsidRPr="00B42F41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B42F4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B42F41">
        <w:rPr>
          <w:rFonts w:ascii="Times New Roman" w:hAnsi="Times New Roman" w:cs="Times New Roman"/>
          <w:b/>
          <w:sz w:val="26"/>
          <w:szCs w:val="26"/>
        </w:rPr>
        <w:t>решила</w:t>
      </w:r>
      <w:r w:rsidRPr="00B42F41">
        <w:rPr>
          <w:rFonts w:ascii="Times New Roman" w:hAnsi="Times New Roman" w:cs="Times New Roman"/>
          <w:sz w:val="26"/>
          <w:szCs w:val="26"/>
        </w:rPr>
        <w:t>:</w:t>
      </w:r>
    </w:p>
    <w:p w:rsidR="007A2BF6" w:rsidRPr="00B42F41" w:rsidRDefault="007A2BF6" w:rsidP="00B42F41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"/>
      <w:r w:rsidRPr="00B42F41">
        <w:rPr>
          <w:rFonts w:ascii="Times New Roman" w:hAnsi="Times New Roman" w:cs="Times New Roman"/>
          <w:sz w:val="26"/>
          <w:szCs w:val="26"/>
        </w:rPr>
        <w:t>Создать экспертную комиссию по оценке предложений об определении мест, нахождение в которых детей не допускается.</w:t>
      </w:r>
    </w:p>
    <w:p w:rsidR="007A2BF6" w:rsidRPr="00B42F41" w:rsidRDefault="007A2BF6" w:rsidP="00B42F41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2F41">
        <w:rPr>
          <w:rFonts w:ascii="Times New Roman" w:hAnsi="Times New Roman" w:cs="Times New Roman"/>
          <w:sz w:val="26"/>
          <w:szCs w:val="26"/>
        </w:rPr>
        <w:t xml:space="preserve"> Утвердить:</w:t>
      </w:r>
    </w:p>
    <w:p w:rsidR="007A2BF6" w:rsidRPr="00B42F41" w:rsidRDefault="007A2BF6" w:rsidP="00B42F41">
      <w:pPr>
        <w:pStyle w:val="a4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2F41">
        <w:rPr>
          <w:rFonts w:ascii="Times New Roman" w:hAnsi="Times New Roman" w:cs="Times New Roman"/>
          <w:sz w:val="26"/>
          <w:szCs w:val="26"/>
        </w:rPr>
        <w:t>Состав экспертной комиссии по оценке предложений об определении мест, нахождение в которых детей не допускается (приложение 1).</w:t>
      </w:r>
    </w:p>
    <w:p w:rsidR="007A2BF6" w:rsidRPr="00B42F41" w:rsidRDefault="007A2BF6" w:rsidP="00B42F41">
      <w:pPr>
        <w:pStyle w:val="a4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2F41">
        <w:rPr>
          <w:rFonts w:ascii="Times New Roman" w:hAnsi="Times New Roman" w:cs="Times New Roman"/>
          <w:sz w:val="26"/>
          <w:szCs w:val="26"/>
        </w:rPr>
        <w:t xml:space="preserve">Положение об экспертной комиссии по оценке предложений </w:t>
      </w:r>
      <w:r w:rsidR="00B42F41" w:rsidRPr="00B42F4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42F41">
        <w:rPr>
          <w:rFonts w:ascii="Times New Roman" w:hAnsi="Times New Roman" w:cs="Times New Roman"/>
          <w:sz w:val="26"/>
          <w:szCs w:val="26"/>
        </w:rPr>
        <w:t>по определению мест, нахождение в которых детей не допускается (приложение 2).</w:t>
      </w:r>
    </w:p>
    <w:p w:rsidR="007A2BF6" w:rsidRPr="00B42F41" w:rsidRDefault="007A2BF6" w:rsidP="00B42F41">
      <w:pPr>
        <w:pStyle w:val="a4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2F41">
        <w:rPr>
          <w:rFonts w:ascii="Times New Roman" w:hAnsi="Times New Roman" w:cs="Times New Roman"/>
          <w:sz w:val="26"/>
          <w:szCs w:val="26"/>
        </w:rPr>
        <w:t>3. Настоящее решение опубликовать в газете «</w:t>
      </w:r>
      <w:proofErr w:type="spellStart"/>
      <w:r w:rsidRPr="00B42F41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B42F41">
        <w:rPr>
          <w:rFonts w:ascii="Times New Roman" w:hAnsi="Times New Roman" w:cs="Times New Roman"/>
          <w:sz w:val="26"/>
          <w:szCs w:val="26"/>
        </w:rPr>
        <w:t xml:space="preserve"> вестник» </w:t>
      </w:r>
      <w:r w:rsidR="00B42F41" w:rsidRPr="00B42F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42F41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органов местного самоуправления </w:t>
      </w:r>
      <w:proofErr w:type="spellStart"/>
      <w:r w:rsidRPr="00B42F41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B42F4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A2BF6" w:rsidRPr="00B42F41" w:rsidRDefault="007A2BF6" w:rsidP="00B42F41">
      <w:pPr>
        <w:pStyle w:val="a4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2F41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7A2BF6" w:rsidRPr="00B42F41" w:rsidRDefault="007A2BF6" w:rsidP="00B42F41">
      <w:pPr>
        <w:pStyle w:val="a4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2F4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42F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2F41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</w:t>
      </w:r>
      <w:r w:rsidR="00B42F41" w:rsidRPr="00B42F4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42F41">
        <w:rPr>
          <w:rFonts w:ascii="Times New Roman" w:hAnsi="Times New Roman" w:cs="Times New Roman"/>
          <w:sz w:val="26"/>
          <w:szCs w:val="26"/>
        </w:rPr>
        <w:t xml:space="preserve">на постоянную комиссию </w:t>
      </w:r>
      <w:r w:rsidR="00B42F41" w:rsidRPr="00B42F41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="00B42F41" w:rsidRPr="00B42F41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42F41" w:rsidRPr="00B42F41">
        <w:rPr>
          <w:rFonts w:ascii="Times New Roman" w:hAnsi="Times New Roman" w:cs="Times New Roman"/>
          <w:sz w:val="26"/>
          <w:szCs w:val="26"/>
        </w:rPr>
        <w:t xml:space="preserve"> района пятого созыва</w:t>
      </w:r>
      <w:r w:rsidR="00B42F41" w:rsidRPr="00B42F41">
        <w:rPr>
          <w:rFonts w:ascii="Times New Roman" w:hAnsi="Times New Roman" w:cs="Times New Roman"/>
          <w:sz w:val="26"/>
          <w:szCs w:val="26"/>
        </w:rPr>
        <w:t xml:space="preserve"> </w:t>
      </w:r>
      <w:r w:rsidRPr="00B42F41">
        <w:rPr>
          <w:rFonts w:ascii="Times New Roman" w:hAnsi="Times New Roman" w:cs="Times New Roman"/>
          <w:sz w:val="26"/>
          <w:szCs w:val="26"/>
        </w:rPr>
        <w:t xml:space="preserve">по социальным вопросам и правопорядку (С.А. </w:t>
      </w:r>
      <w:proofErr w:type="spellStart"/>
      <w:r w:rsidRPr="00B42F41">
        <w:rPr>
          <w:rFonts w:ascii="Times New Roman" w:hAnsi="Times New Roman" w:cs="Times New Roman"/>
          <w:sz w:val="26"/>
          <w:szCs w:val="26"/>
        </w:rPr>
        <w:t>Тюльканова</w:t>
      </w:r>
      <w:proofErr w:type="spellEnd"/>
      <w:r w:rsidRPr="00B42F41">
        <w:rPr>
          <w:rFonts w:ascii="Times New Roman" w:hAnsi="Times New Roman" w:cs="Times New Roman"/>
          <w:sz w:val="26"/>
          <w:szCs w:val="26"/>
        </w:rPr>
        <w:t xml:space="preserve">) и главу администрации </w:t>
      </w:r>
      <w:proofErr w:type="spellStart"/>
      <w:r w:rsidRPr="00B42F41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B42F41">
        <w:rPr>
          <w:rFonts w:ascii="Times New Roman" w:hAnsi="Times New Roman" w:cs="Times New Roman"/>
          <w:sz w:val="26"/>
          <w:szCs w:val="26"/>
        </w:rPr>
        <w:t xml:space="preserve"> района М.В. Шишкина в соответствии </w:t>
      </w:r>
      <w:r w:rsidR="00B42F41" w:rsidRPr="00B42F41">
        <w:rPr>
          <w:rFonts w:ascii="Times New Roman" w:hAnsi="Times New Roman" w:cs="Times New Roman"/>
          <w:sz w:val="26"/>
          <w:szCs w:val="26"/>
        </w:rPr>
        <w:t xml:space="preserve">с </w:t>
      </w:r>
      <w:r w:rsidRPr="00B42F41">
        <w:rPr>
          <w:rFonts w:ascii="Times New Roman" w:hAnsi="Times New Roman" w:cs="Times New Roman"/>
          <w:sz w:val="26"/>
          <w:szCs w:val="26"/>
        </w:rPr>
        <w:t>их компетенцией.</w:t>
      </w:r>
    </w:p>
    <w:p w:rsidR="007A2BF6" w:rsidRDefault="007A2BF6" w:rsidP="007A2BF6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" w:name="sub_1000"/>
      <w:bookmarkEnd w:id="1"/>
    </w:p>
    <w:p w:rsidR="00B42F41" w:rsidRPr="00B42F41" w:rsidRDefault="00B42F41" w:rsidP="007A2BF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2BF6" w:rsidRPr="00B42F41" w:rsidRDefault="007A2BF6" w:rsidP="007A2BF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2F4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42F41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B42F41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</w:t>
      </w:r>
      <w:r w:rsidR="00B42F4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42F41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Pr="00B42F41">
        <w:rPr>
          <w:rFonts w:ascii="Times New Roman" w:hAnsi="Times New Roman" w:cs="Times New Roman"/>
          <w:sz w:val="26"/>
          <w:szCs w:val="26"/>
        </w:rPr>
        <w:t>Поздеев</w:t>
      </w:r>
      <w:proofErr w:type="spellEnd"/>
    </w:p>
    <w:p w:rsidR="007A2BF6" w:rsidRPr="00B42F41" w:rsidRDefault="007A2BF6" w:rsidP="007A2BF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2BF6" w:rsidRPr="00B42F41" w:rsidRDefault="007A2BF6" w:rsidP="007A2BF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2BF6" w:rsidRPr="00B42F41" w:rsidRDefault="007A2BF6" w:rsidP="007A2BF6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B42F4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42F41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7A2BF6" w:rsidRPr="00B42F41" w:rsidRDefault="00B42F41" w:rsidP="007A2BF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 мая </w:t>
      </w:r>
      <w:r w:rsidR="007A2BF6" w:rsidRPr="00B42F41">
        <w:rPr>
          <w:rFonts w:ascii="Times New Roman" w:hAnsi="Times New Roman" w:cs="Times New Roman"/>
          <w:sz w:val="26"/>
          <w:szCs w:val="26"/>
        </w:rPr>
        <w:t>2015 года</w:t>
      </w:r>
    </w:p>
    <w:p w:rsidR="007A2BF6" w:rsidRDefault="007A2BF6" w:rsidP="007A2BF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2F41">
        <w:rPr>
          <w:rFonts w:ascii="Times New Roman" w:hAnsi="Times New Roman" w:cs="Times New Roman"/>
          <w:sz w:val="26"/>
          <w:szCs w:val="26"/>
        </w:rPr>
        <w:t>№</w:t>
      </w:r>
      <w:r w:rsidR="00B42F41">
        <w:rPr>
          <w:rFonts w:ascii="Times New Roman" w:hAnsi="Times New Roman" w:cs="Times New Roman"/>
          <w:sz w:val="26"/>
          <w:szCs w:val="26"/>
        </w:rPr>
        <w:t xml:space="preserve"> 571</w:t>
      </w:r>
    </w:p>
    <w:p w:rsidR="00B42F41" w:rsidRDefault="00B42F41" w:rsidP="00B42F41">
      <w:pPr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2"/>
        </w:rPr>
        <w:lastRenderedPageBreak/>
        <w:t>Приложение 1</w:t>
      </w:r>
    </w:p>
    <w:p w:rsidR="00B42F41" w:rsidRDefault="00B42F41" w:rsidP="00B42F41">
      <w:pPr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sz w:val="22"/>
        </w:rPr>
        <w:t>Кондинского</w:t>
      </w:r>
      <w:proofErr w:type="spellEnd"/>
      <w:r>
        <w:rPr>
          <w:rFonts w:ascii="Times New Roman" w:hAnsi="Times New Roman" w:cs="Times New Roman"/>
          <w:sz w:val="22"/>
        </w:rPr>
        <w:t xml:space="preserve"> района</w:t>
      </w:r>
    </w:p>
    <w:p w:rsidR="007A2BF6" w:rsidRDefault="00B42F41" w:rsidP="00B42F4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от 26.05.2015 № </w:t>
      </w:r>
      <w:bookmarkEnd w:id="2"/>
      <w:r>
        <w:rPr>
          <w:rFonts w:ascii="Times New Roman" w:hAnsi="Times New Roman" w:cs="Times New Roman"/>
          <w:sz w:val="22"/>
        </w:rPr>
        <w:t>571</w:t>
      </w:r>
    </w:p>
    <w:p w:rsidR="00864C82" w:rsidRDefault="007A2BF6" w:rsidP="007A2BF6">
      <w:pPr>
        <w:ind w:firstLine="0"/>
        <w:jc w:val="center"/>
        <w:rPr>
          <w:rFonts w:ascii="Times New Roman" w:hAnsi="Times New Roman" w:cs="Times New Roman"/>
          <w:b/>
        </w:rPr>
      </w:pPr>
      <w:r w:rsidRPr="00864C82">
        <w:rPr>
          <w:rFonts w:ascii="Times New Roman" w:hAnsi="Times New Roman" w:cs="Times New Roman"/>
          <w:b/>
        </w:rPr>
        <w:t xml:space="preserve">Состав </w:t>
      </w:r>
      <w:r w:rsidRPr="00864C82">
        <w:rPr>
          <w:rFonts w:ascii="Times New Roman" w:hAnsi="Times New Roman" w:cs="Times New Roman"/>
          <w:b/>
        </w:rPr>
        <w:br/>
        <w:t xml:space="preserve">экспертной комиссии по оценке предложений по определению мест, </w:t>
      </w:r>
    </w:p>
    <w:p w:rsidR="007A2BF6" w:rsidRPr="00864C82" w:rsidRDefault="007A2BF6" w:rsidP="007A2BF6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864C82">
        <w:rPr>
          <w:rFonts w:ascii="Times New Roman" w:hAnsi="Times New Roman" w:cs="Times New Roman"/>
          <w:b/>
        </w:rPr>
        <w:t>нахождение</w:t>
      </w:r>
      <w:proofErr w:type="gramEnd"/>
      <w:r w:rsidRPr="00864C82">
        <w:rPr>
          <w:rFonts w:ascii="Times New Roman" w:hAnsi="Times New Roman" w:cs="Times New Roman"/>
          <w:b/>
        </w:rPr>
        <w:t xml:space="preserve"> в которых детей не допускается</w:t>
      </w:r>
    </w:p>
    <w:p w:rsidR="00B42F41" w:rsidRDefault="00B42F41" w:rsidP="007A2B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4680"/>
      </w:tblGrid>
      <w:tr w:rsidR="00B42F41" w:rsidRPr="00B42F41" w:rsidTr="00864C82">
        <w:tc>
          <w:tcPr>
            <w:tcW w:w="540" w:type="dxa"/>
          </w:tcPr>
          <w:p w:rsidR="00B42F41" w:rsidRPr="00B42F41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0" w:type="dxa"/>
            <w:hideMark/>
          </w:tcPr>
          <w:p w:rsidR="00B42F41" w:rsidRPr="00B42F41" w:rsidRDefault="00B42F41" w:rsidP="00864C82">
            <w:pPr>
              <w:ind w:firstLine="0"/>
              <w:rPr>
                <w:rFonts w:ascii="Times New Roman" w:hAnsi="Times New Roman" w:cs="Times New Roman"/>
              </w:rPr>
            </w:pPr>
            <w:r w:rsidRPr="00B42F41">
              <w:rPr>
                <w:rFonts w:ascii="Times New Roman" w:hAnsi="Times New Roman" w:cs="Times New Roman"/>
              </w:rPr>
              <w:t>Першина Вера Владимировна</w:t>
            </w:r>
          </w:p>
        </w:tc>
        <w:tc>
          <w:tcPr>
            <w:tcW w:w="4680" w:type="dxa"/>
            <w:hideMark/>
          </w:tcPr>
          <w:p w:rsidR="00B42F41" w:rsidRPr="00864C82" w:rsidRDefault="00864C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2F41" w:rsidRPr="00B42F41">
              <w:rPr>
                <w:rFonts w:ascii="Times New Roman" w:hAnsi="Times New Roman" w:cs="Times New Roman"/>
              </w:rPr>
              <w:t xml:space="preserve">председатель территориальной комиссии по делам несовершеннолетних и защите их прав </w:t>
            </w:r>
            <w:proofErr w:type="spellStart"/>
            <w:r w:rsidR="00B42F41" w:rsidRPr="00B42F4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B42F41" w:rsidRPr="00B42F41">
              <w:rPr>
                <w:rFonts w:ascii="Times New Roman" w:hAnsi="Times New Roman" w:cs="Times New Roman"/>
              </w:rPr>
              <w:t xml:space="preserve"> района, </w:t>
            </w:r>
            <w:r w:rsidR="00B42F41" w:rsidRPr="00864C82">
              <w:rPr>
                <w:rFonts w:ascii="Times New Roman" w:hAnsi="Times New Roman" w:cs="Times New Roman"/>
                <w:b/>
              </w:rPr>
              <w:t>председатель экспертной комиссии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42F41" w:rsidRPr="00864C82" w:rsidTr="00864C82">
        <w:tc>
          <w:tcPr>
            <w:tcW w:w="540" w:type="dxa"/>
          </w:tcPr>
          <w:p w:rsidR="00B42F41" w:rsidRPr="00864C82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2F41" w:rsidRPr="00B42F41" w:rsidTr="00864C82">
        <w:tc>
          <w:tcPr>
            <w:tcW w:w="540" w:type="dxa"/>
          </w:tcPr>
          <w:p w:rsidR="00B42F41" w:rsidRPr="00B42F41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hideMark/>
          </w:tcPr>
          <w:p w:rsidR="00B42F41" w:rsidRPr="00B42F41" w:rsidRDefault="00B42F41" w:rsidP="00864C82">
            <w:pPr>
              <w:ind w:firstLine="0"/>
              <w:rPr>
                <w:rFonts w:ascii="Times New Roman" w:hAnsi="Times New Roman" w:cs="Times New Roman"/>
              </w:rPr>
            </w:pPr>
            <w:r w:rsidRPr="00B42F41">
              <w:rPr>
                <w:rFonts w:ascii="Times New Roman" w:hAnsi="Times New Roman" w:cs="Times New Roman"/>
              </w:rPr>
              <w:t>Никитина</w:t>
            </w:r>
            <w:r w:rsidR="00864C82">
              <w:rPr>
                <w:rFonts w:ascii="Times New Roman" w:hAnsi="Times New Roman" w:cs="Times New Roman"/>
              </w:rPr>
              <w:t xml:space="preserve"> </w:t>
            </w:r>
            <w:r w:rsidRPr="00B42F41">
              <w:rPr>
                <w:rFonts w:ascii="Times New Roman" w:hAnsi="Times New Roman" w:cs="Times New Roman"/>
              </w:rPr>
              <w:t>Юлия Сергеевна</w:t>
            </w:r>
          </w:p>
        </w:tc>
        <w:tc>
          <w:tcPr>
            <w:tcW w:w="4680" w:type="dxa"/>
            <w:hideMark/>
          </w:tcPr>
          <w:p w:rsidR="00B42F41" w:rsidRPr="00864C82" w:rsidRDefault="00864C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2F41" w:rsidRPr="00B42F41">
              <w:rPr>
                <w:rFonts w:ascii="Times New Roman" w:hAnsi="Times New Roman" w:cs="Times New Roman"/>
              </w:rPr>
              <w:t xml:space="preserve">заместитель председателя территориальной комиссии по делам несовершеннолетних и защите их прав </w:t>
            </w:r>
            <w:proofErr w:type="spellStart"/>
            <w:r w:rsidR="00B42F41" w:rsidRPr="00B42F4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B42F41" w:rsidRPr="00B42F41">
              <w:rPr>
                <w:rFonts w:ascii="Times New Roman" w:hAnsi="Times New Roman" w:cs="Times New Roman"/>
              </w:rPr>
              <w:t xml:space="preserve"> района, </w:t>
            </w:r>
            <w:r w:rsidR="00B42F41" w:rsidRPr="00864C82">
              <w:rPr>
                <w:rFonts w:ascii="Times New Roman" w:hAnsi="Times New Roman" w:cs="Times New Roman"/>
                <w:b/>
              </w:rPr>
              <w:t>заместитель председателя экспертной комиссии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42F41" w:rsidRPr="00864C82" w:rsidTr="00864C82">
        <w:tc>
          <w:tcPr>
            <w:tcW w:w="540" w:type="dxa"/>
          </w:tcPr>
          <w:p w:rsidR="00B42F41" w:rsidRPr="00864C82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2F41" w:rsidRPr="00B42F41" w:rsidTr="00864C82">
        <w:tc>
          <w:tcPr>
            <w:tcW w:w="540" w:type="dxa"/>
          </w:tcPr>
          <w:p w:rsidR="00B42F41" w:rsidRPr="00B42F41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0" w:type="dxa"/>
            <w:hideMark/>
          </w:tcPr>
          <w:p w:rsidR="00B42F41" w:rsidRPr="00B42F41" w:rsidRDefault="00B42F41" w:rsidP="00864C82">
            <w:pPr>
              <w:ind w:firstLine="0"/>
              <w:rPr>
                <w:rFonts w:ascii="Times New Roman" w:hAnsi="Times New Roman" w:cs="Times New Roman"/>
              </w:rPr>
            </w:pPr>
            <w:r w:rsidRPr="00B42F41">
              <w:rPr>
                <w:rFonts w:ascii="Times New Roman" w:hAnsi="Times New Roman" w:cs="Times New Roman"/>
              </w:rPr>
              <w:t>Левина</w:t>
            </w:r>
            <w:r w:rsidR="00864C82">
              <w:rPr>
                <w:rFonts w:ascii="Times New Roman" w:hAnsi="Times New Roman" w:cs="Times New Roman"/>
              </w:rPr>
              <w:t xml:space="preserve"> </w:t>
            </w:r>
            <w:r w:rsidRPr="00B42F41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4680" w:type="dxa"/>
            <w:hideMark/>
          </w:tcPr>
          <w:p w:rsidR="00B42F41" w:rsidRPr="00864C82" w:rsidRDefault="00864C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2F41" w:rsidRPr="00B42F41">
              <w:rPr>
                <w:rFonts w:ascii="Times New Roman" w:hAnsi="Times New Roman" w:cs="Times New Roman"/>
              </w:rPr>
              <w:t xml:space="preserve">консультант отдела по организации деятельности территориальной комиссии по делам несовершеннолетних и защите их прав </w:t>
            </w:r>
            <w:proofErr w:type="spellStart"/>
            <w:r w:rsidR="00B42F41" w:rsidRPr="00B42F4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B42F41" w:rsidRPr="00B42F41">
              <w:rPr>
                <w:rFonts w:ascii="Times New Roman" w:hAnsi="Times New Roman" w:cs="Times New Roman"/>
              </w:rPr>
              <w:t xml:space="preserve"> района, </w:t>
            </w:r>
            <w:r w:rsidR="00B42F41" w:rsidRPr="00864C82">
              <w:rPr>
                <w:rFonts w:ascii="Times New Roman" w:hAnsi="Times New Roman" w:cs="Times New Roman"/>
                <w:b/>
              </w:rPr>
              <w:t>секретарь экспертной комиссии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42F41" w:rsidRPr="00864C82" w:rsidTr="00864C82">
        <w:tc>
          <w:tcPr>
            <w:tcW w:w="540" w:type="dxa"/>
          </w:tcPr>
          <w:p w:rsidR="00B42F41" w:rsidRPr="00864C82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2F41" w:rsidRPr="00B42F41" w:rsidTr="00B42F41">
        <w:tc>
          <w:tcPr>
            <w:tcW w:w="540" w:type="dxa"/>
          </w:tcPr>
          <w:p w:rsidR="00B42F41" w:rsidRPr="00B42F41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  <w:gridSpan w:val="2"/>
            <w:hideMark/>
          </w:tcPr>
          <w:p w:rsidR="00B42F41" w:rsidRPr="00B42F41" w:rsidRDefault="00B42F4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42F41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</w:tr>
      <w:tr w:rsidR="00B42F41" w:rsidRPr="00864C82" w:rsidTr="00B42F41">
        <w:tc>
          <w:tcPr>
            <w:tcW w:w="540" w:type="dxa"/>
          </w:tcPr>
          <w:p w:rsidR="00B42F41" w:rsidRPr="00864C82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20" w:type="dxa"/>
            <w:gridSpan w:val="2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2F41" w:rsidRPr="00B42F41" w:rsidTr="00864C82">
        <w:tc>
          <w:tcPr>
            <w:tcW w:w="540" w:type="dxa"/>
          </w:tcPr>
          <w:p w:rsidR="00B42F41" w:rsidRPr="00B42F41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0" w:type="dxa"/>
            <w:hideMark/>
          </w:tcPr>
          <w:p w:rsidR="00B42F41" w:rsidRPr="00B42F41" w:rsidRDefault="00B42F41" w:rsidP="00864C82">
            <w:pPr>
              <w:ind w:firstLine="0"/>
              <w:rPr>
                <w:rFonts w:ascii="Times New Roman" w:hAnsi="Times New Roman" w:cs="Times New Roman"/>
              </w:rPr>
            </w:pPr>
            <w:r w:rsidRPr="00B42F41">
              <w:rPr>
                <w:rFonts w:ascii="Times New Roman" w:hAnsi="Times New Roman" w:cs="Times New Roman"/>
              </w:rPr>
              <w:t>Минина</w:t>
            </w:r>
            <w:r w:rsidR="00864C82">
              <w:rPr>
                <w:rFonts w:ascii="Times New Roman" w:hAnsi="Times New Roman" w:cs="Times New Roman"/>
              </w:rPr>
              <w:t xml:space="preserve"> </w:t>
            </w:r>
            <w:r w:rsidRPr="00B42F41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4680" w:type="dxa"/>
          </w:tcPr>
          <w:p w:rsidR="00B42F41" w:rsidRPr="00B42F41" w:rsidRDefault="00864C82" w:rsidP="00864C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2F41" w:rsidRPr="00B42F41">
              <w:rPr>
                <w:rFonts w:ascii="Times New Roman" w:hAnsi="Times New Roman" w:cs="Times New Roman"/>
              </w:rPr>
              <w:t xml:space="preserve">начальник отдела по опеке и попечительству администрации </w:t>
            </w:r>
            <w:proofErr w:type="spellStart"/>
            <w:r w:rsidR="00B42F41" w:rsidRPr="00B42F4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B42F41" w:rsidRPr="00B42F4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42F41" w:rsidRPr="00864C82" w:rsidTr="00864C82">
        <w:tc>
          <w:tcPr>
            <w:tcW w:w="540" w:type="dxa"/>
          </w:tcPr>
          <w:p w:rsidR="00B42F41" w:rsidRPr="00864C82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2F41" w:rsidRPr="00B42F41" w:rsidTr="00864C82">
        <w:tc>
          <w:tcPr>
            <w:tcW w:w="540" w:type="dxa"/>
          </w:tcPr>
          <w:p w:rsidR="00B42F41" w:rsidRPr="00B42F41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0" w:type="dxa"/>
            <w:hideMark/>
          </w:tcPr>
          <w:p w:rsidR="00B42F41" w:rsidRPr="00B42F41" w:rsidRDefault="00B42F41" w:rsidP="00864C82">
            <w:pPr>
              <w:ind w:firstLine="0"/>
              <w:rPr>
                <w:rFonts w:ascii="Times New Roman" w:hAnsi="Times New Roman" w:cs="Times New Roman"/>
              </w:rPr>
            </w:pPr>
            <w:r w:rsidRPr="00B42F41">
              <w:rPr>
                <w:rFonts w:ascii="Times New Roman" w:hAnsi="Times New Roman" w:cs="Times New Roman"/>
              </w:rPr>
              <w:t>Суслова Наталья Игоревна</w:t>
            </w:r>
          </w:p>
        </w:tc>
        <w:tc>
          <w:tcPr>
            <w:tcW w:w="4680" w:type="dxa"/>
            <w:hideMark/>
          </w:tcPr>
          <w:p w:rsidR="00B42F41" w:rsidRPr="00B42F41" w:rsidRDefault="00864C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2F41" w:rsidRPr="00B42F41">
              <w:rPr>
                <w:rFonts w:ascii="Times New Roman" w:hAnsi="Times New Roman" w:cs="Times New Roman"/>
              </w:rPr>
              <w:t xml:space="preserve">начальник управления образования  администрации </w:t>
            </w:r>
            <w:proofErr w:type="spellStart"/>
            <w:r w:rsidR="00B42F41" w:rsidRPr="00B42F4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B42F41" w:rsidRPr="00B42F4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42F41" w:rsidRPr="00864C82" w:rsidTr="00864C82">
        <w:tc>
          <w:tcPr>
            <w:tcW w:w="540" w:type="dxa"/>
          </w:tcPr>
          <w:p w:rsidR="00B42F41" w:rsidRPr="00864C82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2F41" w:rsidRPr="00B42F41" w:rsidTr="00864C82">
        <w:tc>
          <w:tcPr>
            <w:tcW w:w="540" w:type="dxa"/>
          </w:tcPr>
          <w:p w:rsidR="00B42F41" w:rsidRPr="00B42F41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0" w:type="dxa"/>
          </w:tcPr>
          <w:p w:rsidR="00B42F41" w:rsidRPr="00B42F41" w:rsidRDefault="00B42F41">
            <w:pPr>
              <w:ind w:firstLine="0"/>
              <w:rPr>
                <w:rFonts w:ascii="Times New Roman" w:hAnsi="Times New Roman" w:cs="Times New Roman"/>
              </w:rPr>
            </w:pPr>
            <w:r w:rsidRPr="00B42F41">
              <w:rPr>
                <w:rFonts w:ascii="Times New Roman" w:hAnsi="Times New Roman" w:cs="Times New Roman"/>
              </w:rPr>
              <w:t>Склярова</w:t>
            </w:r>
            <w:r w:rsidR="00864C82">
              <w:rPr>
                <w:rFonts w:ascii="Times New Roman" w:hAnsi="Times New Roman" w:cs="Times New Roman"/>
              </w:rPr>
              <w:t xml:space="preserve"> </w:t>
            </w:r>
            <w:r w:rsidRPr="00B42F41">
              <w:rPr>
                <w:rFonts w:ascii="Times New Roman" w:hAnsi="Times New Roman" w:cs="Times New Roman"/>
              </w:rPr>
              <w:t>Юлия Александровна</w:t>
            </w:r>
          </w:p>
          <w:p w:rsidR="00B42F41" w:rsidRPr="00B42F41" w:rsidRDefault="00B42F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hideMark/>
          </w:tcPr>
          <w:p w:rsidR="00B42F41" w:rsidRPr="00B42F41" w:rsidRDefault="00864C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2F41" w:rsidRPr="00B42F41">
              <w:rPr>
                <w:rFonts w:ascii="Times New Roman" w:hAnsi="Times New Roman" w:cs="Times New Roman"/>
              </w:rPr>
              <w:t xml:space="preserve">начальник отдела по молодежной политике и досуговой деятельности управления культуры и молодежной политики администрации </w:t>
            </w:r>
            <w:proofErr w:type="spellStart"/>
            <w:r w:rsidR="00B42F41" w:rsidRPr="00B42F4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B42F41" w:rsidRPr="00B42F4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42F41" w:rsidRPr="00864C82" w:rsidTr="00864C82">
        <w:tc>
          <w:tcPr>
            <w:tcW w:w="540" w:type="dxa"/>
          </w:tcPr>
          <w:p w:rsidR="00B42F41" w:rsidRPr="00864C82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2F41" w:rsidRPr="00B42F41" w:rsidTr="00864C82">
        <w:tc>
          <w:tcPr>
            <w:tcW w:w="540" w:type="dxa"/>
          </w:tcPr>
          <w:p w:rsidR="00B42F41" w:rsidRPr="00B42F41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40" w:type="dxa"/>
            <w:hideMark/>
          </w:tcPr>
          <w:p w:rsidR="00B42F41" w:rsidRPr="00B42F41" w:rsidRDefault="00B42F41" w:rsidP="00864C82">
            <w:pPr>
              <w:ind w:firstLine="0"/>
              <w:rPr>
                <w:rFonts w:ascii="Times New Roman" w:hAnsi="Times New Roman" w:cs="Times New Roman"/>
              </w:rPr>
            </w:pPr>
            <w:r w:rsidRPr="00B42F41">
              <w:rPr>
                <w:rFonts w:ascii="Times New Roman" w:hAnsi="Times New Roman" w:cs="Times New Roman"/>
              </w:rPr>
              <w:t>Дубровская Татьяна Александровна</w:t>
            </w:r>
          </w:p>
        </w:tc>
        <w:tc>
          <w:tcPr>
            <w:tcW w:w="4680" w:type="dxa"/>
            <w:hideMark/>
          </w:tcPr>
          <w:p w:rsidR="00B42F41" w:rsidRPr="00B42F41" w:rsidRDefault="00864C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2F41" w:rsidRPr="00B42F41">
              <w:rPr>
                <w:rFonts w:ascii="Times New Roman" w:hAnsi="Times New Roman" w:cs="Times New Roman"/>
              </w:rPr>
              <w:t>заместитель главного врача бюджетного учреждения Ханты-Мансийского автономного округа-Югры «</w:t>
            </w:r>
            <w:proofErr w:type="spellStart"/>
            <w:r w:rsidR="00B42F41" w:rsidRPr="00B42F41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="00B42F41" w:rsidRPr="00B42F41">
              <w:rPr>
                <w:rFonts w:ascii="Times New Roman" w:hAnsi="Times New Roman" w:cs="Times New Roman"/>
              </w:rPr>
              <w:t xml:space="preserve"> районная больница» по детству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B42F41" w:rsidRPr="00B42F41">
              <w:rPr>
                <w:rFonts w:ascii="Times New Roman" w:hAnsi="Times New Roman" w:cs="Times New Roman"/>
              </w:rPr>
              <w:t>и родовспоможению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42F41" w:rsidRPr="00864C82" w:rsidTr="00864C82">
        <w:tc>
          <w:tcPr>
            <w:tcW w:w="540" w:type="dxa"/>
          </w:tcPr>
          <w:p w:rsidR="00B42F41" w:rsidRPr="00864C82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2F41" w:rsidRPr="00B42F41" w:rsidTr="00864C82">
        <w:tc>
          <w:tcPr>
            <w:tcW w:w="540" w:type="dxa"/>
          </w:tcPr>
          <w:p w:rsidR="00B42F41" w:rsidRPr="00B42F41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0" w:type="dxa"/>
            <w:hideMark/>
          </w:tcPr>
          <w:p w:rsidR="00B42F41" w:rsidRPr="00B42F41" w:rsidRDefault="00B42F41" w:rsidP="00864C82">
            <w:pPr>
              <w:ind w:firstLine="0"/>
              <w:rPr>
                <w:rFonts w:ascii="Times New Roman" w:hAnsi="Times New Roman" w:cs="Times New Roman"/>
              </w:rPr>
            </w:pPr>
            <w:r w:rsidRPr="00B42F41">
              <w:rPr>
                <w:rFonts w:ascii="Times New Roman" w:hAnsi="Times New Roman" w:cs="Times New Roman"/>
              </w:rPr>
              <w:t>Григоренко</w:t>
            </w:r>
            <w:r w:rsidR="00864C82">
              <w:rPr>
                <w:rFonts w:ascii="Times New Roman" w:hAnsi="Times New Roman" w:cs="Times New Roman"/>
              </w:rPr>
              <w:t xml:space="preserve"> </w:t>
            </w:r>
            <w:r w:rsidRPr="00B42F41">
              <w:rPr>
                <w:rFonts w:ascii="Times New Roman" w:hAnsi="Times New Roman" w:cs="Times New Roman"/>
              </w:rPr>
              <w:t>Максим Витальевич</w:t>
            </w:r>
          </w:p>
        </w:tc>
        <w:tc>
          <w:tcPr>
            <w:tcW w:w="4680" w:type="dxa"/>
            <w:hideMark/>
          </w:tcPr>
          <w:p w:rsidR="00B42F41" w:rsidRPr="00B42F41" w:rsidRDefault="00864C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2F41" w:rsidRPr="00B42F41">
              <w:rPr>
                <w:rFonts w:ascii="Times New Roman" w:hAnsi="Times New Roman" w:cs="Times New Roman"/>
              </w:rPr>
              <w:t xml:space="preserve">начальник отдела участковых уполномоченных полиции и подразделений по делам несовершеннолетних отдела Министерства внутренних дел России по </w:t>
            </w:r>
            <w:proofErr w:type="spellStart"/>
            <w:r w:rsidR="00B42F41" w:rsidRPr="00B42F41">
              <w:rPr>
                <w:rFonts w:ascii="Times New Roman" w:hAnsi="Times New Roman" w:cs="Times New Roman"/>
              </w:rPr>
              <w:t>Кондинскому</w:t>
            </w:r>
            <w:proofErr w:type="spellEnd"/>
            <w:r w:rsidR="00B42F41" w:rsidRPr="00B42F41">
              <w:rPr>
                <w:rFonts w:ascii="Times New Roman" w:hAnsi="Times New Roman" w:cs="Times New Roman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42F41" w:rsidRPr="00864C82" w:rsidTr="00864C82">
        <w:tc>
          <w:tcPr>
            <w:tcW w:w="540" w:type="dxa"/>
          </w:tcPr>
          <w:p w:rsidR="00B42F41" w:rsidRPr="00864C82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0" w:type="dxa"/>
          </w:tcPr>
          <w:p w:rsidR="00B42F41" w:rsidRPr="00864C82" w:rsidRDefault="00B42F41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2F41" w:rsidRPr="00B42F41" w:rsidTr="00864C82">
        <w:tc>
          <w:tcPr>
            <w:tcW w:w="540" w:type="dxa"/>
          </w:tcPr>
          <w:p w:rsidR="00B42F41" w:rsidRPr="00B42F41" w:rsidRDefault="00B42F41" w:rsidP="00B42F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0" w:type="dxa"/>
            <w:hideMark/>
          </w:tcPr>
          <w:p w:rsidR="00B42F41" w:rsidRPr="00B42F41" w:rsidRDefault="00B42F41" w:rsidP="00864C82">
            <w:pPr>
              <w:ind w:firstLine="0"/>
              <w:rPr>
                <w:rFonts w:ascii="Times New Roman" w:hAnsi="Times New Roman" w:cs="Times New Roman"/>
              </w:rPr>
            </w:pPr>
            <w:r w:rsidRPr="00B42F41">
              <w:rPr>
                <w:rFonts w:ascii="Times New Roman" w:hAnsi="Times New Roman" w:cs="Times New Roman"/>
              </w:rPr>
              <w:t>Чернова Светлана Владимировна</w:t>
            </w:r>
          </w:p>
        </w:tc>
        <w:tc>
          <w:tcPr>
            <w:tcW w:w="4680" w:type="dxa"/>
            <w:hideMark/>
          </w:tcPr>
          <w:p w:rsidR="00B42F41" w:rsidRPr="00B42F41" w:rsidRDefault="00864C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2F41" w:rsidRPr="00B42F41">
              <w:rPr>
                <w:rFonts w:ascii="Times New Roman" w:hAnsi="Times New Roman" w:cs="Times New Roman"/>
              </w:rPr>
              <w:t>председатель местной общественной организации многодетных семей «София» (по согласованию)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2BF6" w:rsidRDefault="007A2BF6" w:rsidP="007A2BF6">
      <w:pPr>
        <w:ind w:firstLine="0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br w:type="page"/>
      </w:r>
      <w:bookmarkStart w:id="3" w:name="sub_2000"/>
      <w:bookmarkEnd w:id="3"/>
    </w:p>
    <w:p w:rsidR="00864C82" w:rsidRDefault="00864C82" w:rsidP="00864C82">
      <w:pPr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Приложение 2</w:t>
      </w:r>
    </w:p>
    <w:p w:rsidR="00864C82" w:rsidRDefault="00864C82" w:rsidP="00864C82">
      <w:pPr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sz w:val="22"/>
        </w:rPr>
        <w:t>Кондинского</w:t>
      </w:r>
      <w:proofErr w:type="spellEnd"/>
      <w:r>
        <w:rPr>
          <w:rFonts w:ascii="Times New Roman" w:hAnsi="Times New Roman" w:cs="Times New Roman"/>
          <w:sz w:val="22"/>
        </w:rPr>
        <w:t xml:space="preserve"> района</w:t>
      </w:r>
    </w:p>
    <w:p w:rsidR="00864C82" w:rsidRDefault="00864C82" w:rsidP="00864C82">
      <w:pPr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26.05.21015 № 571</w:t>
      </w:r>
    </w:p>
    <w:p w:rsidR="007A2BF6" w:rsidRDefault="007A2BF6" w:rsidP="007A2BF6">
      <w:pPr>
        <w:ind w:firstLine="0"/>
        <w:rPr>
          <w:rFonts w:ascii="Times New Roman" w:hAnsi="Times New Roman" w:cs="Times New Roman"/>
          <w:sz w:val="28"/>
        </w:rPr>
      </w:pPr>
    </w:p>
    <w:p w:rsidR="007A2BF6" w:rsidRDefault="007A2BF6" w:rsidP="007A2BF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7A2BF6" w:rsidRDefault="007A2BF6" w:rsidP="007A2BF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экспертной комиссии по оценке предложений по определению мест, нахождение в которых детей не допускается</w:t>
      </w:r>
    </w:p>
    <w:p w:rsidR="007A2BF6" w:rsidRDefault="007A2BF6" w:rsidP="007A2BF6">
      <w:pPr>
        <w:ind w:firstLine="0"/>
        <w:jc w:val="center"/>
        <w:rPr>
          <w:rFonts w:ascii="Times New Roman" w:hAnsi="Times New Roman" w:cs="Times New Roman"/>
          <w:b/>
          <w:sz w:val="20"/>
        </w:rPr>
      </w:pPr>
      <w:bookmarkStart w:id="4" w:name="sub_2005"/>
    </w:p>
    <w:p w:rsidR="007A2BF6" w:rsidRDefault="007A2BF6" w:rsidP="00864C82">
      <w:pPr>
        <w:ind w:left="720" w:firstLine="0"/>
        <w:jc w:val="left"/>
        <w:rPr>
          <w:rFonts w:ascii="Times New Roman" w:hAnsi="Times New Roman" w:cs="Times New Roman"/>
          <w:b/>
          <w:sz w:val="28"/>
        </w:rPr>
      </w:pPr>
      <w:r w:rsidRPr="00864C82">
        <w:rPr>
          <w:rFonts w:ascii="Times New Roman" w:hAnsi="Times New Roman" w:cs="Times New Roman"/>
          <w:sz w:val="28"/>
        </w:rPr>
        <w:t>Статья 1.</w:t>
      </w:r>
      <w:r>
        <w:rPr>
          <w:rFonts w:ascii="Times New Roman" w:hAnsi="Times New Roman" w:cs="Times New Roman"/>
          <w:b/>
          <w:sz w:val="28"/>
        </w:rPr>
        <w:t xml:space="preserve"> Общие положения</w:t>
      </w:r>
    </w:p>
    <w:p w:rsidR="00864C82" w:rsidRDefault="00864C82" w:rsidP="00864C82">
      <w:pPr>
        <w:ind w:left="720" w:firstLine="0"/>
        <w:jc w:val="left"/>
        <w:rPr>
          <w:rFonts w:ascii="Times New Roman" w:hAnsi="Times New Roman" w:cs="Times New Roman"/>
          <w:b/>
          <w:sz w:val="28"/>
        </w:rPr>
      </w:pP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5" w:name="sub_2001"/>
      <w:bookmarkEnd w:id="4"/>
      <w:r>
        <w:rPr>
          <w:rFonts w:ascii="Times New Roman" w:hAnsi="Times New Roman" w:cs="Times New Roman"/>
          <w:sz w:val="28"/>
        </w:rPr>
        <w:t>1</w:t>
      </w:r>
      <w:r w:rsidR="00A7584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Экспертная комиссия по оценке предложений по определению мест, нахождение в которых детей не допускается (далее - экспертная комиссия), создается для оценки предложений об определении мест, нахождение </w:t>
      </w:r>
      <w:r w:rsidR="00864C82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в которых может причинить вред здоровью детей, их физическому, интеллектуальному, психическому, духовному и нравственному развитию;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нахождение </w:t>
      </w:r>
      <w:r w:rsidR="00864C82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в которых детей не допускается).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6" w:name="sub_2002"/>
      <w:bookmarkEnd w:id="5"/>
      <w:r>
        <w:rPr>
          <w:rFonts w:ascii="Times New Roman" w:hAnsi="Times New Roman" w:cs="Times New Roman"/>
          <w:sz w:val="28"/>
        </w:rPr>
        <w:t>2</w:t>
      </w:r>
      <w:r w:rsidR="00A7584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Предложения по определению на территории </w:t>
      </w:r>
      <w:proofErr w:type="spellStart"/>
      <w:r>
        <w:rPr>
          <w:rFonts w:ascii="Times New Roman" w:hAnsi="Times New Roman" w:cs="Times New Roman"/>
          <w:sz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мест, нахождение в которых детей не допускается, могут вноситься </w:t>
      </w:r>
      <w:r w:rsidR="00864C82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в экспертную комиссию органами местного самоуправления, учреждениями </w:t>
      </w:r>
      <w:proofErr w:type="spellStart"/>
      <w:r>
        <w:rPr>
          <w:rFonts w:ascii="Times New Roman" w:hAnsi="Times New Roman" w:cs="Times New Roman"/>
          <w:sz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общественными организациями, гражданами.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7" w:name="sub_2003"/>
      <w:bookmarkEnd w:id="6"/>
      <w:r>
        <w:rPr>
          <w:rFonts w:ascii="Times New Roman" w:hAnsi="Times New Roman" w:cs="Times New Roman"/>
          <w:sz w:val="28"/>
        </w:rPr>
        <w:t>3</w:t>
      </w:r>
      <w:r w:rsidR="00A7584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Экспертная комиссия руководствуется в своей деятельности </w:t>
      </w:r>
      <w:hyperlink r:id="rId10" w:history="1">
        <w:r w:rsidRPr="00864C8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Конституцией</w:t>
        </w:r>
      </w:hyperlink>
      <w:r w:rsidRPr="00864C82">
        <w:rPr>
          <w:rFonts w:ascii="Times New Roman" w:hAnsi="Times New Roman" w:cs="Times New Roman"/>
          <w:sz w:val="28"/>
        </w:rPr>
        <w:t xml:space="preserve"> Российской Федерации, международными договорами </w:t>
      </w:r>
      <w:r>
        <w:rPr>
          <w:rFonts w:ascii="Times New Roman" w:hAnsi="Times New Roman" w:cs="Times New Roman"/>
          <w:sz w:val="28"/>
        </w:rPr>
        <w:t xml:space="preserve">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 Российской Федерации, законами Ханты-Мансийского автономного округа - Югры, иными правовыми актами Российской Федерации и Ханты-Мансийского автономного округа - Югры,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настоящим Положением.</w:t>
      </w:r>
      <w:proofErr w:type="gramEnd"/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8" w:name="sub_2004"/>
      <w:bookmarkEnd w:id="7"/>
      <w:r>
        <w:rPr>
          <w:rFonts w:ascii="Times New Roman" w:hAnsi="Times New Roman" w:cs="Times New Roman"/>
          <w:sz w:val="28"/>
        </w:rPr>
        <w:t>4</w:t>
      </w:r>
      <w:r w:rsidR="00A7584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Организационно-техническое обеспечение работы экспертной комиссии возлагается на отдел по организации деятельности комиссии </w:t>
      </w:r>
      <w:r w:rsidR="00864C82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bookmarkEnd w:id="8"/>
    <w:p w:rsidR="007A2BF6" w:rsidRDefault="007A2BF6" w:rsidP="007A2BF6">
      <w:pPr>
        <w:ind w:firstLine="0"/>
        <w:rPr>
          <w:rFonts w:ascii="Times New Roman" w:hAnsi="Times New Roman" w:cs="Times New Roman"/>
          <w:sz w:val="20"/>
        </w:rPr>
      </w:pPr>
    </w:p>
    <w:p w:rsidR="007A2BF6" w:rsidRDefault="007A2BF6" w:rsidP="00864C82">
      <w:pPr>
        <w:ind w:left="720" w:firstLine="0"/>
        <w:jc w:val="left"/>
        <w:rPr>
          <w:rFonts w:ascii="Times New Roman" w:hAnsi="Times New Roman" w:cs="Times New Roman"/>
          <w:b/>
          <w:sz w:val="28"/>
        </w:rPr>
      </w:pPr>
      <w:bookmarkStart w:id="9" w:name="sub_2007"/>
      <w:r w:rsidRPr="00864C82">
        <w:rPr>
          <w:rFonts w:ascii="Times New Roman" w:hAnsi="Times New Roman" w:cs="Times New Roman"/>
          <w:sz w:val="28"/>
        </w:rPr>
        <w:t>Статья 2.</w:t>
      </w:r>
      <w:r>
        <w:rPr>
          <w:rFonts w:ascii="Times New Roman" w:hAnsi="Times New Roman" w:cs="Times New Roman"/>
          <w:b/>
          <w:sz w:val="28"/>
        </w:rPr>
        <w:t xml:space="preserve"> Права экспертной комиссии</w:t>
      </w:r>
    </w:p>
    <w:p w:rsidR="00864C82" w:rsidRDefault="00864C82" w:rsidP="00864C82">
      <w:pPr>
        <w:ind w:left="720" w:firstLine="0"/>
        <w:jc w:val="left"/>
        <w:rPr>
          <w:rFonts w:ascii="Times New Roman" w:hAnsi="Times New Roman" w:cs="Times New Roman"/>
          <w:b/>
          <w:sz w:val="28"/>
        </w:rPr>
      </w:pP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10" w:name="sub_2006"/>
      <w:bookmarkEnd w:id="9"/>
      <w:r>
        <w:rPr>
          <w:rFonts w:ascii="Times New Roman" w:hAnsi="Times New Roman" w:cs="Times New Roman"/>
          <w:sz w:val="28"/>
        </w:rPr>
        <w:t xml:space="preserve">Для решения вопросов, входящих в компетенцию, экспертная комиссия, в лице ее председателя, вправе запрашивать в соответствии </w:t>
      </w:r>
      <w:r w:rsidR="00864C82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>с требованиями действующего законодательства и в пределах своих полномочий от органов государственной власти, органов местного самоуправления, организаций, независимо от их организационно-правовых форм и форм собственности, информацию, документы и материалы, необходимые для ее деятельности.</w:t>
      </w:r>
    </w:p>
    <w:bookmarkEnd w:id="10"/>
    <w:p w:rsidR="007A2BF6" w:rsidRDefault="007A2BF6" w:rsidP="007A2BF6">
      <w:pPr>
        <w:ind w:firstLine="0"/>
        <w:rPr>
          <w:rFonts w:ascii="Times New Roman" w:hAnsi="Times New Roman" w:cs="Times New Roman"/>
          <w:sz w:val="20"/>
        </w:rPr>
      </w:pPr>
    </w:p>
    <w:p w:rsidR="007A2BF6" w:rsidRDefault="007A2BF6" w:rsidP="007A2BF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11" w:name="sub_2009"/>
    </w:p>
    <w:p w:rsidR="007A2BF6" w:rsidRDefault="007A2BF6" w:rsidP="00864C82">
      <w:pPr>
        <w:ind w:left="720" w:firstLine="0"/>
        <w:jc w:val="left"/>
        <w:rPr>
          <w:rFonts w:ascii="Times New Roman" w:hAnsi="Times New Roman" w:cs="Times New Roman"/>
          <w:b/>
          <w:sz w:val="28"/>
        </w:rPr>
      </w:pPr>
      <w:r w:rsidRPr="00864C82">
        <w:rPr>
          <w:rFonts w:ascii="Times New Roman" w:hAnsi="Times New Roman" w:cs="Times New Roman"/>
          <w:sz w:val="28"/>
        </w:rPr>
        <w:t>Статья 3.</w:t>
      </w:r>
      <w:r>
        <w:rPr>
          <w:rFonts w:ascii="Times New Roman" w:hAnsi="Times New Roman" w:cs="Times New Roman"/>
          <w:b/>
          <w:sz w:val="28"/>
        </w:rPr>
        <w:t xml:space="preserve"> Обязанности экспертной комиссии</w:t>
      </w:r>
    </w:p>
    <w:p w:rsidR="00864C82" w:rsidRDefault="00864C82" w:rsidP="007A2BF6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7A2BF6" w:rsidRDefault="007A2BF6" w:rsidP="007A2BF6">
      <w:pPr>
        <w:numPr>
          <w:ilvl w:val="0"/>
          <w:numId w:val="3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</w:rPr>
      </w:pPr>
      <w:bookmarkStart w:id="12" w:name="sub_2008"/>
      <w:bookmarkEnd w:id="11"/>
      <w:r>
        <w:rPr>
          <w:rFonts w:ascii="Times New Roman" w:hAnsi="Times New Roman" w:cs="Times New Roman"/>
          <w:sz w:val="28"/>
        </w:rPr>
        <w:t>Экспертная комиссия обязана:</w:t>
      </w:r>
    </w:p>
    <w:bookmarkEnd w:id="12"/>
    <w:p w:rsidR="007A2BF6" w:rsidRDefault="007A2BF6" w:rsidP="007A2BF6">
      <w:pPr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свои заседания в сроки, предусмотренные настоящим положением;</w:t>
      </w:r>
    </w:p>
    <w:p w:rsidR="007A2BF6" w:rsidRDefault="007A2BF6" w:rsidP="007A2BF6">
      <w:pPr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готовить обоснованные заключения об оценке мест, нахождение </w:t>
      </w:r>
      <w:r w:rsidR="00864C82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в которых детей не допускается;</w:t>
      </w:r>
    </w:p>
    <w:p w:rsidR="007A2BF6" w:rsidRDefault="007A2BF6" w:rsidP="007A2BF6">
      <w:pPr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направлять заключения в представительный орган </w:t>
      </w:r>
      <w:proofErr w:type="spellStart"/>
      <w:r>
        <w:rPr>
          <w:rFonts w:ascii="Times New Roman" w:hAnsi="Times New Roman" w:cs="Times New Roman"/>
          <w:sz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7A2BF6" w:rsidRDefault="007A2BF6" w:rsidP="007A2BF6">
      <w:pPr>
        <w:ind w:firstLine="0"/>
        <w:rPr>
          <w:rFonts w:ascii="Times New Roman" w:hAnsi="Times New Roman" w:cs="Times New Roman"/>
          <w:sz w:val="28"/>
        </w:rPr>
      </w:pPr>
    </w:p>
    <w:p w:rsidR="007A2BF6" w:rsidRDefault="007A2BF6" w:rsidP="00864C82">
      <w:pPr>
        <w:ind w:left="720" w:firstLine="0"/>
        <w:jc w:val="left"/>
        <w:rPr>
          <w:rFonts w:ascii="Times New Roman" w:hAnsi="Times New Roman" w:cs="Times New Roman"/>
          <w:b/>
          <w:sz w:val="28"/>
        </w:rPr>
      </w:pPr>
      <w:bookmarkStart w:id="13" w:name="sub_2024"/>
      <w:r w:rsidRPr="00864C82">
        <w:rPr>
          <w:rFonts w:ascii="Times New Roman" w:hAnsi="Times New Roman" w:cs="Times New Roman"/>
          <w:sz w:val="28"/>
        </w:rPr>
        <w:t>Статья 4.</w:t>
      </w:r>
      <w:r>
        <w:rPr>
          <w:rFonts w:ascii="Times New Roman" w:hAnsi="Times New Roman" w:cs="Times New Roman"/>
          <w:b/>
          <w:sz w:val="28"/>
        </w:rPr>
        <w:t xml:space="preserve"> Организация деятельности экспертной комиссии</w:t>
      </w:r>
    </w:p>
    <w:p w:rsidR="00864C82" w:rsidRDefault="00864C82" w:rsidP="00864C82">
      <w:pPr>
        <w:ind w:left="720" w:firstLine="0"/>
        <w:jc w:val="left"/>
        <w:rPr>
          <w:rFonts w:ascii="Times New Roman" w:hAnsi="Times New Roman" w:cs="Times New Roman"/>
          <w:b/>
          <w:sz w:val="28"/>
        </w:rPr>
      </w:pP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14" w:name="sub_2010"/>
      <w:bookmarkEnd w:id="13"/>
      <w:r>
        <w:rPr>
          <w:rFonts w:ascii="Times New Roman" w:hAnsi="Times New Roman" w:cs="Times New Roman"/>
          <w:sz w:val="28"/>
        </w:rPr>
        <w:t>1</w:t>
      </w:r>
      <w:r w:rsidR="00A7584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состав экспертной комиссии входит председатель, заместитель председателя, секретарь и члены экспертной комиссии.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15" w:name="sub_2011"/>
      <w:bookmarkEnd w:id="14"/>
      <w:r>
        <w:rPr>
          <w:rFonts w:ascii="Times New Roman" w:hAnsi="Times New Roman" w:cs="Times New Roman"/>
          <w:sz w:val="28"/>
        </w:rPr>
        <w:t xml:space="preserve">2. Экспертную комиссию возглавляет председатель экспертной комиссии, который несет ответственность за выполнение возложенных </w:t>
      </w:r>
      <w:r w:rsidR="00A7584E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>на экспертную комиссию задач, председательствует в заседаниях.</w:t>
      </w:r>
      <w:bookmarkEnd w:id="15"/>
      <w:r>
        <w:rPr>
          <w:rFonts w:ascii="Times New Roman" w:hAnsi="Times New Roman" w:cs="Times New Roman"/>
          <w:sz w:val="28"/>
        </w:rPr>
        <w:t xml:space="preserve"> </w:t>
      </w:r>
      <w:r w:rsidR="00A7584E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В отсутствие председателя экспертной комиссии его полномочия осуществляет заместитель председателя экспертной комиссии.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16" w:name="sub_2012"/>
      <w:r>
        <w:rPr>
          <w:rFonts w:ascii="Times New Roman" w:hAnsi="Times New Roman" w:cs="Times New Roman"/>
          <w:sz w:val="28"/>
        </w:rPr>
        <w:t>3. Секретарь экспертной комиссии:</w:t>
      </w:r>
    </w:p>
    <w:bookmarkEnd w:id="16"/>
    <w:p w:rsidR="007A2BF6" w:rsidRDefault="007A2BF6" w:rsidP="00A75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информирует членов экспертной комиссии о времени и месте заседания;</w:t>
      </w:r>
    </w:p>
    <w:p w:rsidR="007A2BF6" w:rsidRDefault="007A2BF6" w:rsidP="00A75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ведет протокол заседания экспертной комиссии, который подписывается председательствующим и секретарем экспертной комиссии;</w:t>
      </w:r>
    </w:p>
    <w:p w:rsidR="007A2BF6" w:rsidRDefault="007A2BF6" w:rsidP="00A75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направляет повестку членам экспертной комиссии;</w:t>
      </w:r>
    </w:p>
    <w:p w:rsidR="007A2BF6" w:rsidRDefault="007A2BF6" w:rsidP="00A75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готовит необходимые для рассмотрения на заседании экспертной комиссии документы и материалы.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17" w:name="sub_2013"/>
      <w:r>
        <w:rPr>
          <w:rFonts w:ascii="Times New Roman" w:hAnsi="Times New Roman" w:cs="Times New Roman"/>
          <w:sz w:val="28"/>
        </w:rPr>
        <w:t>4.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18" w:name="sub_2014"/>
      <w:bookmarkEnd w:id="17"/>
      <w:r>
        <w:rPr>
          <w:rFonts w:ascii="Times New Roman" w:hAnsi="Times New Roman" w:cs="Times New Roman"/>
          <w:sz w:val="28"/>
        </w:rPr>
        <w:t>5. Повестка заседания экспертной комиссии утверждается председателем экспертной комиссии либо по его поручению заместителем председателя экспертной комиссии.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19" w:name="sub_2015"/>
      <w:bookmarkEnd w:id="18"/>
      <w:r>
        <w:rPr>
          <w:rFonts w:ascii="Times New Roman" w:hAnsi="Times New Roman" w:cs="Times New Roman"/>
          <w:sz w:val="28"/>
        </w:rPr>
        <w:t xml:space="preserve">6. При невозможности участия члена экспертной комиссии в заседании экспертной комиссии по уважительной причине (служебная командировка, болезнь, отпуск) в заседании экспертной комиссии участвует лицо, исполняющее его обязанности по должности в соответствии </w:t>
      </w:r>
      <w:r w:rsidR="00A7584E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>с распоряжением (приказом).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20" w:name="sub_2016"/>
      <w:bookmarkEnd w:id="19"/>
      <w:r>
        <w:rPr>
          <w:rFonts w:ascii="Times New Roman" w:hAnsi="Times New Roman" w:cs="Times New Roman"/>
          <w:sz w:val="28"/>
        </w:rPr>
        <w:t>7. Заседание экспертной комиссии считается правомочным, если в нем участвует более половины ее членов.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21" w:name="sub_2017"/>
      <w:bookmarkEnd w:id="20"/>
      <w:r>
        <w:rPr>
          <w:rFonts w:ascii="Times New Roman" w:hAnsi="Times New Roman" w:cs="Times New Roman"/>
          <w:sz w:val="28"/>
        </w:rPr>
        <w:t xml:space="preserve">8. Экспертная комиссия оценивает направленные в ее адрес предложения об определении мест, нахождение в которых детей </w:t>
      </w:r>
      <w:r w:rsidR="00A7584E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не допускается.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22" w:name="sub_2018"/>
      <w:bookmarkEnd w:id="21"/>
      <w:r>
        <w:rPr>
          <w:rFonts w:ascii="Times New Roman" w:hAnsi="Times New Roman" w:cs="Times New Roman"/>
          <w:sz w:val="28"/>
        </w:rPr>
        <w:lastRenderedPageBreak/>
        <w:t>9. 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23" w:name="sub_2019"/>
      <w:bookmarkEnd w:id="22"/>
      <w:r>
        <w:rPr>
          <w:rFonts w:ascii="Times New Roman" w:hAnsi="Times New Roman" w:cs="Times New Roman"/>
          <w:sz w:val="28"/>
        </w:rPr>
        <w:t xml:space="preserve">10. Заключения экспертной комиссии принимаются простым большинством голосов присутствующих членов экспертной комиссии </w:t>
      </w:r>
      <w:r w:rsidR="00A7584E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>и подписываются председательствующим. В случае равенства голосов решающим является голос председательствующего экспертной комиссии.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24" w:name="sub_2020"/>
      <w:bookmarkEnd w:id="23"/>
      <w:r>
        <w:rPr>
          <w:rFonts w:ascii="Times New Roman" w:hAnsi="Times New Roman" w:cs="Times New Roman"/>
          <w:sz w:val="28"/>
        </w:rPr>
        <w:t>11. Заключение экспертной комиссии должно содержать:</w:t>
      </w:r>
    </w:p>
    <w:bookmarkEnd w:id="24"/>
    <w:p w:rsidR="007A2BF6" w:rsidRDefault="007A2BF6" w:rsidP="00A75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место и дату проведения заседания;</w:t>
      </w:r>
    </w:p>
    <w:p w:rsidR="007A2BF6" w:rsidRDefault="007A2BF6" w:rsidP="00A75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состав экспертной комиссии;</w:t>
      </w:r>
    </w:p>
    <w:p w:rsidR="007A2BF6" w:rsidRDefault="007A2BF6" w:rsidP="00A75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поступившие предложения;</w:t>
      </w:r>
    </w:p>
    <w:p w:rsidR="007A2BF6" w:rsidRDefault="007A2BF6" w:rsidP="00A75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орган, организация, лицо, от </w:t>
      </w:r>
      <w:proofErr w:type="gramStart"/>
      <w:r>
        <w:rPr>
          <w:rFonts w:ascii="Times New Roman" w:hAnsi="Times New Roman" w:cs="Times New Roman"/>
          <w:sz w:val="28"/>
        </w:rPr>
        <w:t>которых</w:t>
      </w:r>
      <w:proofErr w:type="gramEnd"/>
      <w:r>
        <w:rPr>
          <w:rFonts w:ascii="Times New Roman" w:hAnsi="Times New Roman" w:cs="Times New Roman"/>
          <w:sz w:val="28"/>
        </w:rPr>
        <w:t xml:space="preserve"> поступили предложения;</w:t>
      </w:r>
    </w:p>
    <w:p w:rsidR="007A2BF6" w:rsidRDefault="007A2BF6" w:rsidP="00A75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результаты обсуждения предложения (предложений);</w:t>
      </w:r>
    </w:p>
    <w:p w:rsidR="007A2BF6" w:rsidRDefault="007A2BF6" w:rsidP="00A75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результаты голосования;</w:t>
      </w:r>
    </w:p>
    <w:p w:rsidR="007A2BF6" w:rsidRDefault="007A2BF6" w:rsidP="00A75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обоснованные выводы о признании мест, нахождение в которых детей не допускается.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25" w:name="sub_2021"/>
      <w:r>
        <w:rPr>
          <w:rFonts w:ascii="Times New Roman" w:hAnsi="Times New Roman" w:cs="Times New Roman"/>
          <w:sz w:val="28"/>
        </w:rPr>
        <w:t>12. Заключения экспертной комиссии носят рекомендательный характер.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26" w:name="sub_2022"/>
      <w:bookmarkEnd w:id="25"/>
      <w:r>
        <w:rPr>
          <w:rFonts w:ascii="Times New Roman" w:hAnsi="Times New Roman" w:cs="Times New Roman"/>
          <w:sz w:val="28"/>
        </w:rPr>
        <w:t xml:space="preserve">13. Заключение экспертной комиссии в течение трех дней со дня принятия направляется экспертной комиссией в представительный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7A2BF6" w:rsidRDefault="007A2BF6" w:rsidP="007A2BF6">
      <w:pPr>
        <w:rPr>
          <w:rFonts w:ascii="Times New Roman" w:hAnsi="Times New Roman" w:cs="Times New Roman"/>
          <w:sz w:val="28"/>
        </w:rPr>
      </w:pPr>
      <w:bookmarkStart w:id="27" w:name="sub_2023"/>
      <w:bookmarkEnd w:id="26"/>
      <w:r>
        <w:rPr>
          <w:rFonts w:ascii="Times New Roman" w:hAnsi="Times New Roman" w:cs="Times New Roman"/>
          <w:sz w:val="28"/>
        </w:rPr>
        <w:t xml:space="preserve">14. Решение об определении на территории </w:t>
      </w:r>
      <w:proofErr w:type="spellStart"/>
      <w:r>
        <w:rPr>
          <w:rFonts w:ascii="Times New Roman" w:hAnsi="Times New Roman" w:cs="Times New Roman"/>
          <w:sz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мест, нахождение в которых детей не допускается, принимается представительным органом </w:t>
      </w:r>
      <w:proofErr w:type="spellStart"/>
      <w:r>
        <w:rPr>
          <w:rFonts w:ascii="Times New Roman" w:hAnsi="Times New Roman" w:cs="Times New Roman"/>
          <w:sz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  <w:bookmarkEnd w:id="27"/>
    </w:p>
    <w:sectPr w:rsidR="007A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946"/>
    <w:multiLevelType w:val="hybridMultilevel"/>
    <w:tmpl w:val="C5981428"/>
    <w:lvl w:ilvl="0" w:tplc="D8CEE8E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F54899"/>
    <w:multiLevelType w:val="hybridMultilevel"/>
    <w:tmpl w:val="9FD89990"/>
    <w:lvl w:ilvl="0" w:tplc="44F49F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630513"/>
    <w:multiLevelType w:val="hybridMultilevel"/>
    <w:tmpl w:val="E25C9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33D2D"/>
    <w:multiLevelType w:val="hybridMultilevel"/>
    <w:tmpl w:val="2B187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F9"/>
    <w:rsid w:val="007A2BF6"/>
    <w:rsid w:val="007B70F9"/>
    <w:rsid w:val="00864C82"/>
    <w:rsid w:val="00A7584E"/>
    <w:rsid w:val="00B42F41"/>
    <w:rsid w:val="00D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2BF6"/>
    <w:rPr>
      <w:color w:val="0000FF"/>
      <w:u w:val="single"/>
    </w:rPr>
  </w:style>
  <w:style w:type="paragraph" w:styleId="a4">
    <w:name w:val="Normal (Web)"/>
    <w:basedOn w:val="a"/>
    <w:unhideWhenUsed/>
    <w:rsid w:val="007A2BF6"/>
    <w:pPr>
      <w:widowControl/>
      <w:autoSpaceDE/>
      <w:autoSpaceDN/>
      <w:adjustRightInd/>
      <w:spacing w:before="100" w:beforeAutospacing="1" w:after="100" w:afterAutospacing="1"/>
      <w:ind w:firstLine="284"/>
      <w:jc w:val="left"/>
    </w:pPr>
    <w:rPr>
      <w:rFonts w:ascii="Verdana" w:eastAsia="Arial Unicode MS" w:hAnsi="Verdana" w:cs="Arial Unicode MS"/>
      <w:sz w:val="16"/>
      <w:szCs w:val="16"/>
    </w:rPr>
  </w:style>
  <w:style w:type="paragraph" w:styleId="a5">
    <w:name w:val="No Spacing"/>
    <w:uiPriority w:val="99"/>
    <w:qFormat/>
    <w:rsid w:val="007A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A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A2BF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F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2BF6"/>
    <w:rPr>
      <w:color w:val="0000FF"/>
      <w:u w:val="single"/>
    </w:rPr>
  </w:style>
  <w:style w:type="paragraph" w:styleId="a4">
    <w:name w:val="Normal (Web)"/>
    <w:basedOn w:val="a"/>
    <w:unhideWhenUsed/>
    <w:rsid w:val="007A2BF6"/>
    <w:pPr>
      <w:widowControl/>
      <w:autoSpaceDE/>
      <w:autoSpaceDN/>
      <w:adjustRightInd/>
      <w:spacing w:before="100" w:beforeAutospacing="1" w:after="100" w:afterAutospacing="1"/>
      <w:ind w:firstLine="284"/>
      <w:jc w:val="left"/>
    </w:pPr>
    <w:rPr>
      <w:rFonts w:ascii="Verdana" w:eastAsia="Arial Unicode MS" w:hAnsi="Verdana" w:cs="Arial Unicode MS"/>
      <w:sz w:val="16"/>
      <w:szCs w:val="16"/>
    </w:rPr>
  </w:style>
  <w:style w:type="paragraph" w:styleId="a5">
    <w:name w:val="No Spacing"/>
    <w:uiPriority w:val="99"/>
    <w:qFormat/>
    <w:rsid w:val="007A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A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A2BF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7319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9146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300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3699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5</cp:revision>
  <dcterms:created xsi:type="dcterms:W3CDTF">2015-05-20T10:46:00Z</dcterms:created>
  <dcterms:modified xsi:type="dcterms:W3CDTF">2015-05-22T06:31:00Z</dcterms:modified>
</cp:coreProperties>
</file>