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CA" w:rsidRPr="00F663CA" w:rsidRDefault="00F663CA" w:rsidP="00F663CA">
      <w:pPr>
        <w:spacing w:after="0" w:line="0" w:lineRule="atLeast"/>
        <w:jc w:val="center"/>
        <w:rPr>
          <w:rFonts w:ascii="Times New Roman" w:hAnsi="Times New Roman" w:cs="Times New Roman"/>
          <w:szCs w:val="28"/>
        </w:rPr>
      </w:pPr>
      <w:r w:rsidRPr="00F663CA">
        <w:rPr>
          <w:rFonts w:ascii="Times New Roman" w:hAnsi="Times New Roman" w:cs="Times New Roman"/>
          <w:noProof/>
          <w:szCs w:val="28"/>
        </w:rPr>
        <w:drawing>
          <wp:inline distT="0" distB="0" distL="0" distR="0" wp14:anchorId="446B2974" wp14:editId="5E2215BD">
            <wp:extent cx="79756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560" cy="914400"/>
                    </a:xfrm>
                    <a:prstGeom prst="rect">
                      <a:avLst/>
                    </a:prstGeom>
                    <a:noFill/>
                    <a:ln>
                      <a:noFill/>
                    </a:ln>
                  </pic:spPr>
                </pic:pic>
              </a:graphicData>
            </a:graphic>
          </wp:inline>
        </w:drawing>
      </w:r>
    </w:p>
    <w:p w:rsidR="00F663CA" w:rsidRPr="00F663CA" w:rsidRDefault="00F663CA" w:rsidP="00F663CA">
      <w:pPr>
        <w:spacing w:after="0" w:line="0" w:lineRule="atLeast"/>
        <w:jc w:val="center"/>
        <w:rPr>
          <w:rFonts w:ascii="Times New Roman" w:hAnsi="Times New Roman" w:cs="Times New Roman"/>
          <w:b/>
          <w:szCs w:val="28"/>
        </w:rPr>
      </w:pPr>
    </w:p>
    <w:p w:rsidR="00F663CA" w:rsidRPr="00F663CA" w:rsidRDefault="00F663CA" w:rsidP="00F663CA">
      <w:pPr>
        <w:spacing w:after="0" w:line="0" w:lineRule="atLeast"/>
        <w:jc w:val="center"/>
        <w:rPr>
          <w:rFonts w:ascii="Times New Roman" w:hAnsi="Times New Roman" w:cs="Times New Roman"/>
          <w:b/>
          <w:sz w:val="28"/>
          <w:szCs w:val="28"/>
        </w:rPr>
      </w:pPr>
      <w:r w:rsidRPr="00F663CA">
        <w:rPr>
          <w:rFonts w:ascii="Times New Roman" w:hAnsi="Times New Roman" w:cs="Times New Roman"/>
          <w:b/>
          <w:sz w:val="28"/>
          <w:szCs w:val="28"/>
        </w:rPr>
        <w:t>ХАНТЫ-МАНСИЙСКИЙ АВТОНОМНЫЙ ОКРУГ – ЮГРА</w:t>
      </w:r>
    </w:p>
    <w:p w:rsidR="00F663CA" w:rsidRPr="00F663CA" w:rsidRDefault="00F663CA" w:rsidP="00F663CA">
      <w:pPr>
        <w:spacing w:after="0" w:line="0" w:lineRule="atLeast"/>
        <w:jc w:val="center"/>
        <w:rPr>
          <w:rFonts w:ascii="Times New Roman" w:hAnsi="Times New Roman" w:cs="Times New Roman"/>
          <w:b/>
          <w:sz w:val="28"/>
          <w:szCs w:val="28"/>
        </w:rPr>
      </w:pPr>
      <w:r w:rsidRPr="00F663CA">
        <w:rPr>
          <w:rFonts w:ascii="Times New Roman" w:hAnsi="Times New Roman" w:cs="Times New Roman"/>
          <w:b/>
          <w:sz w:val="28"/>
          <w:szCs w:val="28"/>
        </w:rPr>
        <w:t>ДУМА КОНДИНСКОГО РАЙОНА</w:t>
      </w:r>
    </w:p>
    <w:p w:rsidR="00F663CA" w:rsidRPr="00F663CA" w:rsidRDefault="00F663CA" w:rsidP="00F663CA">
      <w:pPr>
        <w:spacing w:after="0" w:line="0" w:lineRule="atLeast"/>
        <w:jc w:val="center"/>
        <w:rPr>
          <w:rFonts w:ascii="Times New Roman" w:hAnsi="Times New Roman" w:cs="Times New Roman"/>
          <w:b/>
          <w:sz w:val="28"/>
          <w:szCs w:val="28"/>
        </w:rPr>
      </w:pPr>
    </w:p>
    <w:p w:rsidR="00F663CA" w:rsidRPr="00F663CA" w:rsidRDefault="00F663CA" w:rsidP="00F663CA">
      <w:pPr>
        <w:spacing w:after="0" w:line="0" w:lineRule="atLeast"/>
        <w:jc w:val="center"/>
        <w:rPr>
          <w:rFonts w:ascii="Times New Roman" w:hAnsi="Times New Roman" w:cs="Times New Roman"/>
          <w:b/>
          <w:sz w:val="28"/>
          <w:szCs w:val="28"/>
        </w:rPr>
      </w:pPr>
      <w:r w:rsidRPr="00F663CA">
        <w:rPr>
          <w:rFonts w:ascii="Times New Roman" w:hAnsi="Times New Roman" w:cs="Times New Roman"/>
          <w:b/>
          <w:sz w:val="28"/>
          <w:szCs w:val="28"/>
        </w:rPr>
        <w:t>РЕШЕНИЕ</w:t>
      </w:r>
    </w:p>
    <w:p w:rsidR="00A524AD" w:rsidRPr="00A524AD" w:rsidRDefault="00A524AD" w:rsidP="00A524AD">
      <w:pPr>
        <w:spacing w:after="0" w:line="0" w:lineRule="atLeast"/>
        <w:jc w:val="center"/>
        <w:rPr>
          <w:rFonts w:ascii="Times New Roman" w:hAnsi="Times New Roman" w:cs="Times New Roman"/>
          <w:b/>
          <w:sz w:val="28"/>
          <w:szCs w:val="28"/>
        </w:rPr>
      </w:pPr>
    </w:p>
    <w:p w:rsidR="00A524AD" w:rsidRPr="00A524AD" w:rsidRDefault="00A524AD" w:rsidP="00A524AD">
      <w:pPr>
        <w:spacing w:after="0" w:line="0" w:lineRule="atLeast"/>
        <w:jc w:val="center"/>
        <w:rPr>
          <w:rFonts w:ascii="Times New Roman" w:hAnsi="Times New Roman" w:cs="Times New Roman"/>
          <w:b/>
          <w:sz w:val="26"/>
          <w:szCs w:val="26"/>
        </w:rPr>
      </w:pPr>
      <w:r w:rsidRPr="00A524AD">
        <w:rPr>
          <w:rFonts w:ascii="Times New Roman" w:hAnsi="Times New Roman" w:cs="Times New Roman"/>
          <w:b/>
          <w:color w:val="000000"/>
          <w:sz w:val="26"/>
          <w:szCs w:val="26"/>
        </w:rPr>
        <w:t>О Порядке проведения конкурса</w:t>
      </w:r>
      <w:r w:rsidRPr="00A524AD">
        <w:rPr>
          <w:rFonts w:ascii="Times New Roman" w:hAnsi="Times New Roman" w:cs="Times New Roman"/>
          <w:b/>
          <w:sz w:val="26"/>
          <w:szCs w:val="26"/>
        </w:rPr>
        <w:t xml:space="preserve"> </w:t>
      </w:r>
    </w:p>
    <w:p w:rsidR="00A524AD" w:rsidRPr="00A524AD" w:rsidRDefault="00A524AD" w:rsidP="00A524AD">
      <w:pPr>
        <w:spacing w:after="0" w:line="0" w:lineRule="atLeast"/>
        <w:jc w:val="center"/>
        <w:rPr>
          <w:rFonts w:ascii="Times New Roman" w:hAnsi="Times New Roman" w:cs="Times New Roman"/>
          <w:b/>
          <w:sz w:val="26"/>
          <w:szCs w:val="26"/>
        </w:rPr>
      </w:pPr>
      <w:r w:rsidRPr="00A524AD">
        <w:rPr>
          <w:rFonts w:ascii="Times New Roman" w:hAnsi="Times New Roman" w:cs="Times New Roman"/>
          <w:b/>
          <w:sz w:val="26"/>
          <w:szCs w:val="26"/>
        </w:rPr>
        <w:t xml:space="preserve">по отбору кандидатур на должность главы </w:t>
      </w:r>
    </w:p>
    <w:p w:rsidR="00A524AD" w:rsidRPr="00A524AD" w:rsidRDefault="00A524AD" w:rsidP="00A524AD">
      <w:pPr>
        <w:spacing w:after="0" w:line="0" w:lineRule="atLeast"/>
        <w:jc w:val="center"/>
        <w:rPr>
          <w:rFonts w:ascii="Times New Roman" w:hAnsi="Times New Roman" w:cs="Times New Roman"/>
          <w:b/>
          <w:sz w:val="26"/>
          <w:szCs w:val="26"/>
        </w:rPr>
      </w:pPr>
      <w:r w:rsidRPr="00A524AD">
        <w:rPr>
          <w:rFonts w:ascii="Times New Roman" w:hAnsi="Times New Roman" w:cs="Times New Roman"/>
          <w:b/>
          <w:sz w:val="26"/>
          <w:szCs w:val="26"/>
        </w:rPr>
        <w:t>муниципального образования Кондинский район</w:t>
      </w:r>
    </w:p>
    <w:p w:rsidR="00A524AD" w:rsidRPr="00A524AD" w:rsidRDefault="00A524AD" w:rsidP="00A524AD">
      <w:pPr>
        <w:spacing w:after="0" w:line="0" w:lineRule="atLeast"/>
        <w:ind w:firstLine="708"/>
        <w:jc w:val="both"/>
        <w:rPr>
          <w:rFonts w:ascii="Times New Roman" w:hAnsi="Times New Roman" w:cs="Times New Roman"/>
          <w:sz w:val="26"/>
          <w:szCs w:val="26"/>
        </w:rPr>
      </w:pP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
          <w:caps/>
          <w:sz w:val="26"/>
          <w:szCs w:val="26"/>
        </w:rPr>
      </w:pPr>
      <w:r w:rsidRPr="00A524AD">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26.09.2014 № 78-оз «Об отдельных вопросах организации местного самоуправления в Ханты-Мансийском автономном округе – Югре», Уставом Кондинского района, Дума Кондинского района </w:t>
      </w:r>
      <w:r w:rsidRPr="00A524AD">
        <w:rPr>
          <w:rFonts w:ascii="Times New Roman" w:hAnsi="Times New Roman" w:cs="Times New Roman"/>
          <w:b/>
          <w:sz w:val="26"/>
          <w:szCs w:val="26"/>
        </w:rPr>
        <w:t>решила</w:t>
      </w:r>
      <w:r w:rsidRPr="00A524AD">
        <w:rPr>
          <w:rFonts w:ascii="Times New Roman" w:hAnsi="Times New Roman" w:cs="Times New Roman"/>
          <w:b/>
          <w:caps/>
          <w:sz w:val="26"/>
          <w:szCs w:val="26"/>
        </w:rPr>
        <w:t>:</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6"/>
          <w:szCs w:val="26"/>
        </w:rPr>
      </w:pPr>
      <w:r w:rsidRPr="00A524AD">
        <w:rPr>
          <w:rFonts w:ascii="Times New Roman" w:hAnsi="Times New Roman" w:cs="Times New Roman"/>
          <w:sz w:val="26"/>
          <w:szCs w:val="26"/>
        </w:rPr>
        <w:t xml:space="preserve">1. Утвердить </w:t>
      </w:r>
      <w:hyperlink r:id="rId9" w:history="1">
        <w:r w:rsidRPr="00A524AD">
          <w:rPr>
            <w:rFonts w:ascii="Times New Roman" w:hAnsi="Times New Roman" w:cs="Times New Roman"/>
            <w:sz w:val="26"/>
            <w:szCs w:val="26"/>
          </w:rPr>
          <w:t>Порядок</w:t>
        </w:r>
      </w:hyperlink>
      <w:r w:rsidRPr="00A524AD">
        <w:rPr>
          <w:rFonts w:ascii="Times New Roman" w:hAnsi="Times New Roman" w:cs="Times New Roman"/>
          <w:sz w:val="26"/>
          <w:szCs w:val="26"/>
        </w:rPr>
        <w:t xml:space="preserve"> проведения конкурса по отбору кандидатур                   на должность главы муниципального образования Кондинский район (приложение).</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6"/>
          <w:szCs w:val="26"/>
        </w:rPr>
      </w:pPr>
      <w:r w:rsidRPr="00A524AD">
        <w:rPr>
          <w:rFonts w:ascii="Times New Roman" w:hAnsi="Times New Roman" w:cs="Times New Roman"/>
          <w:sz w:val="26"/>
          <w:szCs w:val="26"/>
        </w:rPr>
        <w:t>2. Признать утратившими силу:</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6"/>
          <w:szCs w:val="26"/>
        </w:rPr>
      </w:pPr>
      <w:r w:rsidRPr="00A524AD">
        <w:rPr>
          <w:rFonts w:ascii="Times New Roman" w:hAnsi="Times New Roman" w:cs="Times New Roman"/>
          <w:sz w:val="26"/>
          <w:szCs w:val="26"/>
        </w:rPr>
        <w:t xml:space="preserve">1) решение Думы Кондинского района от 03 ноября 2010 года </w:t>
      </w:r>
      <w:r w:rsidR="00FB3BA4">
        <w:rPr>
          <w:rFonts w:ascii="Times New Roman" w:hAnsi="Times New Roman" w:cs="Times New Roman"/>
          <w:sz w:val="26"/>
          <w:szCs w:val="26"/>
        </w:rPr>
        <w:t xml:space="preserve">                          № 7 </w:t>
      </w:r>
      <w:r w:rsidRPr="00A524AD">
        <w:rPr>
          <w:rFonts w:ascii="Times New Roman" w:hAnsi="Times New Roman" w:cs="Times New Roman"/>
          <w:sz w:val="26"/>
          <w:szCs w:val="26"/>
        </w:rPr>
        <w:t>«Об утверждении Положения о порядке проведения конкурса на замещение должности главы администрации Кондинского района и условий контракта                   для главы администрации Кондинского района»;</w:t>
      </w:r>
    </w:p>
    <w:p w:rsidR="00A524AD" w:rsidRPr="00A524AD" w:rsidRDefault="00A524AD" w:rsidP="00A524AD">
      <w:pPr>
        <w:spacing w:after="0" w:line="0" w:lineRule="atLeast"/>
        <w:ind w:firstLine="720"/>
        <w:jc w:val="both"/>
        <w:rPr>
          <w:rFonts w:ascii="Times New Roman" w:hAnsi="Times New Roman" w:cs="Times New Roman"/>
          <w:sz w:val="26"/>
          <w:szCs w:val="26"/>
        </w:rPr>
      </w:pPr>
      <w:r w:rsidRPr="00A524AD">
        <w:rPr>
          <w:rFonts w:ascii="Times New Roman" w:hAnsi="Times New Roman" w:cs="Times New Roman"/>
          <w:sz w:val="26"/>
          <w:szCs w:val="26"/>
        </w:rPr>
        <w:t xml:space="preserve">2) решение Думы Кондинского района от 18 ноября 2010 года № 19                     «О внесении изменений в Положение о порядке проведения конкурса                              на замещение должности главы администрации Кондинского района и условий контракта для главы администрации Кондинского района, утвержденное решением Думы Кондинского района от 03 ноября 2010 года № 7».  </w:t>
      </w:r>
    </w:p>
    <w:p w:rsidR="00A524AD" w:rsidRPr="00A524AD" w:rsidRDefault="00A524AD" w:rsidP="00A524AD">
      <w:pPr>
        <w:pStyle w:val="a9"/>
        <w:tabs>
          <w:tab w:val="left" w:pos="993"/>
        </w:tabs>
        <w:suppressAutoHyphens/>
        <w:spacing w:line="0" w:lineRule="atLeast"/>
        <w:ind w:left="0" w:firstLine="720"/>
        <w:jc w:val="both"/>
        <w:rPr>
          <w:sz w:val="26"/>
          <w:szCs w:val="26"/>
        </w:rPr>
      </w:pPr>
      <w:r w:rsidRPr="00A524AD">
        <w:rPr>
          <w:sz w:val="26"/>
          <w:szCs w:val="26"/>
        </w:rPr>
        <w:t>3. 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A524AD" w:rsidRPr="00A524AD" w:rsidRDefault="00A524AD" w:rsidP="00A524AD">
      <w:pPr>
        <w:pStyle w:val="a9"/>
        <w:tabs>
          <w:tab w:val="left" w:pos="993"/>
        </w:tabs>
        <w:suppressAutoHyphens/>
        <w:spacing w:line="0" w:lineRule="atLeast"/>
        <w:ind w:left="0" w:firstLine="720"/>
        <w:jc w:val="both"/>
        <w:rPr>
          <w:sz w:val="26"/>
          <w:szCs w:val="26"/>
        </w:rPr>
      </w:pPr>
      <w:r w:rsidRPr="00A524AD">
        <w:rPr>
          <w:sz w:val="26"/>
          <w:szCs w:val="26"/>
        </w:rPr>
        <w:t>4. Настоящее решение вступает в силу после его официального опубликования.</w:t>
      </w:r>
    </w:p>
    <w:p w:rsidR="00A524AD" w:rsidRDefault="00A524AD" w:rsidP="00A524AD">
      <w:pPr>
        <w:spacing w:after="0" w:line="0" w:lineRule="atLeast"/>
        <w:rPr>
          <w:rFonts w:ascii="Times New Roman" w:hAnsi="Times New Roman" w:cs="Times New Roman"/>
          <w:sz w:val="26"/>
          <w:szCs w:val="26"/>
        </w:rPr>
      </w:pPr>
    </w:p>
    <w:p w:rsidR="00074A6C" w:rsidRPr="00A524AD" w:rsidRDefault="00074A6C" w:rsidP="00A524AD">
      <w:pPr>
        <w:spacing w:after="0" w:line="0" w:lineRule="atLeast"/>
        <w:rPr>
          <w:rFonts w:ascii="Times New Roman" w:hAnsi="Times New Roman" w:cs="Times New Roman"/>
          <w:sz w:val="26"/>
          <w:szCs w:val="26"/>
        </w:rPr>
      </w:pPr>
    </w:p>
    <w:p w:rsidR="00A524AD" w:rsidRPr="00A524AD" w:rsidRDefault="00A524AD" w:rsidP="00A524AD">
      <w:pPr>
        <w:spacing w:after="0" w:line="0" w:lineRule="atLeast"/>
        <w:rPr>
          <w:rFonts w:ascii="Times New Roman" w:hAnsi="Times New Roman" w:cs="Times New Roman"/>
          <w:sz w:val="26"/>
          <w:szCs w:val="26"/>
        </w:rPr>
      </w:pPr>
      <w:r w:rsidRPr="00A524AD">
        <w:rPr>
          <w:rFonts w:ascii="Times New Roman" w:hAnsi="Times New Roman" w:cs="Times New Roman"/>
          <w:sz w:val="26"/>
          <w:szCs w:val="26"/>
        </w:rPr>
        <w:t xml:space="preserve">Глава Кондинского района                                                                           А.Н. Поздеев </w:t>
      </w:r>
    </w:p>
    <w:p w:rsidR="00A524AD" w:rsidRDefault="00A524AD" w:rsidP="00A524AD">
      <w:pPr>
        <w:spacing w:after="0" w:line="0" w:lineRule="atLeast"/>
        <w:rPr>
          <w:rFonts w:ascii="Times New Roman" w:hAnsi="Times New Roman" w:cs="Times New Roman"/>
          <w:sz w:val="26"/>
          <w:szCs w:val="26"/>
        </w:rPr>
      </w:pPr>
    </w:p>
    <w:p w:rsidR="00074A6C" w:rsidRPr="00A524AD" w:rsidRDefault="00074A6C" w:rsidP="00A524AD">
      <w:pPr>
        <w:spacing w:after="0" w:line="0" w:lineRule="atLeast"/>
        <w:rPr>
          <w:rFonts w:ascii="Times New Roman" w:hAnsi="Times New Roman" w:cs="Times New Roman"/>
          <w:sz w:val="26"/>
          <w:szCs w:val="26"/>
        </w:rPr>
      </w:pPr>
    </w:p>
    <w:p w:rsidR="00A524AD" w:rsidRPr="00A524AD" w:rsidRDefault="00A524AD" w:rsidP="00A524AD">
      <w:pPr>
        <w:spacing w:after="0" w:line="0" w:lineRule="atLeast"/>
        <w:rPr>
          <w:rFonts w:ascii="Times New Roman" w:hAnsi="Times New Roman" w:cs="Times New Roman"/>
          <w:sz w:val="26"/>
          <w:szCs w:val="26"/>
        </w:rPr>
      </w:pPr>
      <w:r w:rsidRPr="00A524AD">
        <w:rPr>
          <w:rFonts w:ascii="Times New Roman" w:hAnsi="Times New Roman" w:cs="Times New Roman"/>
          <w:sz w:val="26"/>
          <w:szCs w:val="26"/>
        </w:rPr>
        <w:t>пгт. Междуреченский</w:t>
      </w:r>
    </w:p>
    <w:p w:rsidR="00A524AD" w:rsidRPr="00A524AD" w:rsidRDefault="00F663CA" w:rsidP="00A524AD">
      <w:pPr>
        <w:spacing w:after="0" w:line="0" w:lineRule="atLeast"/>
        <w:rPr>
          <w:rFonts w:ascii="Times New Roman" w:hAnsi="Times New Roman" w:cs="Times New Roman"/>
          <w:sz w:val="26"/>
          <w:szCs w:val="26"/>
        </w:rPr>
      </w:pPr>
      <w:r>
        <w:rPr>
          <w:rFonts w:ascii="Times New Roman" w:hAnsi="Times New Roman" w:cs="Times New Roman"/>
          <w:sz w:val="26"/>
          <w:szCs w:val="26"/>
        </w:rPr>
        <w:t>24 июня</w:t>
      </w:r>
      <w:r w:rsidR="00A524AD" w:rsidRPr="00A524AD">
        <w:rPr>
          <w:rFonts w:ascii="Times New Roman" w:hAnsi="Times New Roman" w:cs="Times New Roman"/>
          <w:sz w:val="26"/>
          <w:szCs w:val="26"/>
        </w:rPr>
        <w:t xml:space="preserve"> 2015 года</w:t>
      </w:r>
    </w:p>
    <w:p w:rsidR="00A524AD" w:rsidRDefault="00F663CA" w:rsidP="00F663CA">
      <w:pPr>
        <w:spacing w:after="0" w:line="0" w:lineRule="atLeast"/>
        <w:rPr>
          <w:rFonts w:ascii="Times New Roman" w:hAnsi="Times New Roman" w:cs="Times New Roman"/>
          <w:sz w:val="26"/>
          <w:szCs w:val="26"/>
        </w:rPr>
      </w:pPr>
      <w:r>
        <w:rPr>
          <w:rFonts w:ascii="Times New Roman" w:hAnsi="Times New Roman" w:cs="Times New Roman"/>
          <w:sz w:val="26"/>
          <w:szCs w:val="26"/>
        </w:rPr>
        <w:t>№ 575</w:t>
      </w:r>
    </w:p>
    <w:p w:rsidR="00074A6C" w:rsidRPr="00A524AD" w:rsidRDefault="00074A6C" w:rsidP="00A524AD">
      <w:pPr>
        <w:spacing w:after="0" w:line="0" w:lineRule="atLeast"/>
        <w:ind w:left="60"/>
        <w:rPr>
          <w:rFonts w:ascii="Times New Roman" w:hAnsi="Times New Roman" w:cs="Times New Roman"/>
          <w:sz w:val="26"/>
          <w:szCs w:val="26"/>
        </w:rPr>
      </w:pPr>
    </w:p>
    <w:p w:rsidR="00A524AD" w:rsidRPr="00A524AD" w:rsidRDefault="00A524AD" w:rsidP="00A524AD">
      <w:pPr>
        <w:spacing w:after="0" w:line="0" w:lineRule="atLeast"/>
        <w:jc w:val="right"/>
        <w:rPr>
          <w:rFonts w:ascii="Times New Roman" w:hAnsi="Times New Roman" w:cs="Times New Roman"/>
          <w:sz w:val="20"/>
          <w:szCs w:val="20"/>
        </w:rPr>
      </w:pPr>
      <w:r w:rsidRPr="00A524AD">
        <w:rPr>
          <w:rFonts w:ascii="Times New Roman" w:hAnsi="Times New Roman" w:cs="Times New Roman"/>
          <w:sz w:val="20"/>
          <w:szCs w:val="20"/>
        </w:rPr>
        <w:lastRenderedPageBreak/>
        <w:t xml:space="preserve">Приложение к решению </w:t>
      </w:r>
    </w:p>
    <w:p w:rsidR="00A524AD" w:rsidRPr="00A524AD" w:rsidRDefault="00A524AD" w:rsidP="00A524AD">
      <w:pPr>
        <w:spacing w:after="0" w:line="0" w:lineRule="atLeast"/>
        <w:jc w:val="right"/>
        <w:rPr>
          <w:rFonts w:ascii="Times New Roman" w:hAnsi="Times New Roman" w:cs="Times New Roman"/>
          <w:sz w:val="20"/>
          <w:szCs w:val="20"/>
        </w:rPr>
      </w:pPr>
      <w:r w:rsidRPr="00A524AD">
        <w:rPr>
          <w:rFonts w:ascii="Times New Roman" w:hAnsi="Times New Roman" w:cs="Times New Roman"/>
          <w:sz w:val="20"/>
          <w:szCs w:val="20"/>
        </w:rPr>
        <w:t xml:space="preserve">Думы Кондинского района </w:t>
      </w:r>
    </w:p>
    <w:p w:rsidR="00A524AD" w:rsidRPr="00A524AD" w:rsidRDefault="00A524AD" w:rsidP="00A524AD">
      <w:pPr>
        <w:tabs>
          <w:tab w:val="left" w:pos="4783"/>
        </w:tabs>
        <w:spacing w:after="0" w:line="0" w:lineRule="atLeast"/>
        <w:jc w:val="right"/>
        <w:rPr>
          <w:rFonts w:ascii="Times New Roman" w:hAnsi="Times New Roman" w:cs="Times New Roman"/>
          <w:sz w:val="20"/>
          <w:szCs w:val="20"/>
        </w:rPr>
      </w:pPr>
      <w:r w:rsidRPr="00A524AD">
        <w:rPr>
          <w:rFonts w:ascii="Times New Roman" w:hAnsi="Times New Roman" w:cs="Times New Roman"/>
          <w:sz w:val="20"/>
          <w:szCs w:val="20"/>
        </w:rPr>
        <w:t xml:space="preserve">от </w:t>
      </w:r>
      <w:r w:rsidR="00F663CA">
        <w:rPr>
          <w:rFonts w:ascii="Times New Roman" w:hAnsi="Times New Roman" w:cs="Times New Roman"/>
          <w:sz w:val="20"/>
          <w:szCs w:val="20"/>
        </w:rPr>
        <w:t xml:space="preserve">24.06.2015 </w:t>
      </w:r>
      <w:r w:rsidRPr="00A524AD">
        <w:rPr>
          <w:rFonts w:ascii="Times New Roman" w:hAnsi="Times New Roman" w:cs="Times New Roman"/>
          <w:sz w:val="20"/>
          <w:szCs w:val="20"/>
        </w:rPr>
        <w:t>№</w:t>
      </w:r>
      <w:r w:rsidR="00F663CA">
        <w:rPr>
          <w:rFonts w:ascii="Times New Roman" w:hAnsi="Times New Roman" w:cs="Times New Roman"/>
          <w:sz w:val="20"/>
          <w:szCs w:val="20"/>
        </w:rPr>
        <w:t xml:space="preserve"> 575</w:t>
      </w:r>
    </w:p>
    <w:p w:rsidR="00A524AD" w:rsidRPr="00A524AD" w:rsidRDefault="00A524AD" w:rsidP="00A524AD">
      <w:pPr>
        <w:pStyle w:val="a7"/>
        <w:suppressAutoHyphens/>
        <w:spacing w:line="0" w:lineRule="atLeast"/>
        <w:rPr>
          <w:szCs w:val="28"/>
        </w:rPr>
      </w:pPr>
    </w:p>
    <w:p w:rsidR="00A524AD" w:rsidRPr="00A524AD" w:rsidRDefault="00A524AD" w:rsidP="00A524AD">
      <w:pPr>
        <w:spacing w:after="0" w:line="0" w:lineRule="atLeast"/>
        <w:ind w:firstLine="540"/>
        <w:jc w:val="center"/>
        <w:rPr>
          <w:rFonts w:ascii="Times New Roman" w:hAnsi="Times New Roman" w:cs="Times New Roman"/>
          <w:b/>
        </w:rPr>
      </w:pPr>
    </w:p>
    <w:p w:rsidR="00A524AD" w:rsidRPr="00A524AD" w:rsidRDefault="00074BD4" w:rsidP="00A524AD">
      <w:pPr>
        <w:spacing w:after="0" w:line="0" w:lineRule="atLeast"/>
        <w:jc w:val="center"/>
        <w:rPr>
          <w:rFonts w:ascii="Times New Roman" w:hAnsi="Times New Roman" w:cs="Times New Roman"/>
          <w:b/>
          <w:sz w:val="28"/>
          <w:szCs w:val="28"/>
        </w:rPr>
      </w:pPr>
      <w:hyperlink r:id="rId10" w:history="1">
        <w:r w:rsidR="00A524AD" w:rsidRPr="00A524AD">
          <w:rPr>
            <w:rFonts w:ascii="Times New Roman" w:hAnsi="Times New Roman" w:cs="Times New Roman"/>
            <w:b/>
            <w:sz w:val="28"/>
            <w:szCs w:val="28"/>
          </w:rPr>
          <w:t>Порядок</w:t>
        </w:r>
      </w:hyperlink>
      <w:r w:rsidR="00A524AD" w:rsidRPr="00A524AD">
        <w:rPr>
          <w:rFonts w:ascii="Times New Roman" w:hAnsi="Times New Roman" w:cs="Times New Roman"/>
          <w:b/>
          <w:sz w:val="28"/>
          <w:szCs w:val="28"/>
        </w:rPr>
        <w:t xml:space="preserve"> </w:t>
      </w:r>
    </w:p>
    <w:p w:rsidR="00A524AD" w:rsidRPr="00A524AD" w:rsidRDefault="00A524AD" w:rsidP="00A524AD">
      <w:pPr>
        <w:spacing w:after="0" w:line="0" w:lineRule="atLeast"/>
        <w:jc w:val="center"/>
        <w:rPr>
          <w:rFonts w:ascii="Times New Roman" w:hAnsi="Times New Roman" w:cs="Times New Roman"/>
          <w:b/>
          <w:sz w:val="28"/>
          <w:szCs w:val="28"/>
        </w:rPr>
      </w:pPr>
      <w:r w:rsidRPr="00A524AD">
        <w:rPr>
          <w:rFonts w:ascii="Times New Roman" w:hAnsi="Times New Roman" w:cs="Times New Roman"/>
          <w:b/>
          <w:sz w:val="28"/>
          <w:szCs w:val="28"/>
        </w:rPr>
        <w:t xml:space="preserve">проведения конкурса по отбору кандидатур </w:t>
      </w:r>
    </w:p>
    <w:p w:rsidR="00A524AD" w:rsidRPr="00A524AD" w:rsidRDefault="00A524AD" w:rsidP="00A524AD">
      <w:pPr>
        <w:spacing w:after="0" w:line="0" w:lineRule="atLeast"/>
        <w:jc w:val="center"/>
        <w:rPr>
          <w:rFonts w:ascii="Times New Roman" w:hAnsi="Times New Roman" w:cs="Times New Roman"/>
          <w:b/>
          <w:sz w:val="28"/>
          <w:szCs w:val="28"/>
        </w:rPr>
      </w:pPr>
      <w:r w:rsidRPr="00A524AD">
        <w:rPr>
          <w:rFonts w:ascii="Times New Roman" w:hAnsi="Times New Roman" w:cs="Times New Roman"/>
          <w:b/>
          <w:sz w:val="28"/>
          <w:szCs w:val="28"/>
        </w:rPr>
        <w:t>на должность главы муниципального образования Кондинский район</w:t>
      </w: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pStyle w:val="ConsPlusNormal"/>
        <w:spacing w:line="0" w:lineRule="atLeast"/>
        <w:ind w:firstLine="720"/>
        <w:outlineLvl w:val="0"/>
        <w:rPr>
          <w:rFonts w:ascii="Times New Roman" w:hAnsi="Times New Roman" w:cs="Times New Roman"/>
          <w:b/>
          <w:sz w:val="28"/>
          <w:szCs w:val="28"/>
        </w:rPr>
      </w:pPr>
      <w:r w:rsidRPr="00A524AD">
        <w:rPr>
          <w:rFonts w:ascii="Times New Roman" w:hAnsi="Times New Roman" w:cs="Times New Roman"/>
          <w:sz w:val="28"/>
          <w:szCs w:val="28"/>
        </w:rPr>
        <w:t xml:space="preserve">Статья 1. </w:t>
      </w:r>
      <w:r w:rsidRPr="00A524AD">
        <w:rPr>
          <w:rFonts w:ascii="Times New Roman" w:hAnsi="Times New Roman" w:cs="Times New Roman"/>
          <w:b/>
          <w:sz w:val="28"/>
          <w:szCs w:val="28"/>
        </w:rPr>
        <w:t>Общие положения</w:t>
      </w:r>
    </w:p>
    <w:p w:rsidR="00A524AD" w:rsidRPr="00A524AD" w:rsidRDefault="00A524AD" w:rsidP="00A524AD">
      <w:pPr>
        <w:pStyle w:val="ConsPlusNormal"/>
        <w:spacing w:line="0" w:lineRule="atLeast"/>
        <w:jc w:val="both"/>
        <w:rPr>
          <w:rFonts w:ascii="Times New Roman" w:hAnsi="Times New Roman" w:cs="Times New Roman"/>
          <w:sz w:val="28"/>
          <w:szCs w:val="28"/>
        </w:rPr>
      </w:pP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1. Целью проведения конкурса по отбору кандидатур на должность главы муниципального образования Кондинский район (далее также – кандидаты) является отбор лиц, соответствующих требованиям, установленным законодательством, и наиболее подготовленных для исполнения полномочий главы муниципального образования Кондинский район.</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2. Решение Думы Кондинского района об объявлении конкурса                    по отбору кандидатур на должность главы муниципального образования Кондинский район (далее – конкурс) не позднее, чем за 20 дней до дня проведения конкурса, подлежит официальному опубликованию                               с одновременным опубликованием условий конкурса, сведений о дате, времени и месте его проведения.</w:t>
      </w:r>
    </w:p>
    <w:p w:rsidR="00A524AD" w:rsidRPr="00A524AD" w:rsidRDefault="00A524AD" w:rsidP="00A524AD">
      <w:pPr>
        <w:spacing w:after="0" w:line="0" w:lineRule="atLeast"/>
        <w:ind w:firstLine="567"/>
        <w:jc w:val="center"/>
        <w:rPr>
          <w:rFonts w:ascii="Times New Roman" w:hAnsi="Times New Roman" w:cs="Times New Roman"/>
          <w:sz w:val="28"/>
          <w:szCs w:val="28"/>
        </w:rPr>
      </w:pPr>
    </w:p>
    <w:p w:rsidR="00A524AD" w:rsidRPr="00A524AD" w:rsidRDefault="00A524AD" w:rsidP="00A524AD">
      <w:pPr>
        <w:spacing w:after="0" w:line="0" w:lineRule="atLeast"/>
        <w:ind w:left="1920" w:hanging="1200"/>
        <w:jc w:val="both"/>
        <w:rPr>
          <w:rFonts w:ascii="Times New Roman" w:hAnsi="Times New Roman" w:cs="Times New Roman"/>
          <w:sz w:val="28"/>
          <w:szCs w:val="28"/>
        </w:rPr>
      </w:pPr>
      <w:r w:rsidRPr="00A524AD">
        <w:rPr>
          <w:rFonts w:ascii="Times New Roman" w:hAnsi="Times New Roman" w:cs="Times New Roman"/>
          <w:sz w:val="28"/>
          <w:szCs w:val="28"/>
        </w:rPr>
        <w:t xml:space="preserve">Статья 2. </w:t>
      </w:r>
      <w:r w:rsidRPr="00A524AD">
        <w:rPr>
          <w:rFonts w:ascii="Times New Roman" w:hAnsi="Times New Roman" w:cs="Times New Roman"/>
          <w:b/>
          <w:sz w:val="28"/>
          <w:szCs w:val="28"/>
        </w:rPr>
        <w:t>Конкурсная комиссия, организация работы, обеспечение деятельности</w:t>
      </w:r>
    </w:p>
    <w:p w:rsidR="00A524AD" w:rsidRPr="00A524AD" w:rsidRDefault="00A524AD" w:rsidP="00A524AD">
      <w:pPr>
        <w:spacing w:after="0" w:line="0" w:lineRule="atLeast"/>
        <w:ind w:firstLine="567"/>
        <w:jc w:val="center"/>
        <w:rPr>
          <w:rFonts w:ascii="Times New Roman" w:hAnsi="Times New Roman" w:cs="Times New Roman"/>
          <w:sz w:val="28"/>
          <w:szCs w:val="28"/>
        </w:rPr>
      </w:pP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1. Конкурс организуется и проводится конкурсной комиссией.</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2. Общее число членов конкурсной комиссии составляет восемь человек (далее – установленное число членов конкурсной комиссии).</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3. При формировании конкурсной комиссии половина членов конкурсной комиссии назначается Думой Кондинского района, а другая половина – Губернатором Ханты-Мансийского автономного округа – Югры.</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4. Дума Кондинского района не позднее 3 дней со дня принятия решения об объявлении конкурса направляет ходатайство на имя Губернатора Ханты-Мансийского автономного округа – Югры о назначении членов конкурсной комиссии. Одновременно с ходатайством направляется</w:t>
      </w:r>
      <w:r w:rsidR="001B3AA7">
        <w:rPr>
          <w:rFonts w:ascii="Times New Roman" w:hAnsi="Times New Roman" w:cs="Times New Roman"/>
          <w:sz w:val="28"/>
          <w:szCs w:val="28"/>
        </w:rPr>
        <w:t xml:space="preserve"> копия</w:t>
      </w:r>
      <w:r w:rsidRPr="00A524AD">
        <w:rPr>
          <w:rFonts w:ascii="Times New Roman" w:hAnsi="Times New Roman" w:cs="Times New Roman"/>
          <w:sz w:val="28"/>
          <w:szCs w:val="28"/>
        </w:rPr>
        <w:t xml:space="preserve"> решени</w:t>
      </w:r>
      <w:r w:rsidR="001B3AA7">
        <w:rPr>
          <w:rFonts w:ascii="Times New Roman" w:hAnsi="Times New Roman" w:cs="Times New Roman"/>
          <w:sz w:val="28"/>
          <w:szCs w:val="28"/>
        </w:rPr>
        <w:t>я</w:t>
      </w:r>
      <w:r w:rsidRPr="00A524AD">
        <w:rPr>
          <w:rFonts w:ascii="Times New Roman" w:hAnsi="Times New Roman" w:cs="Times New Roman"/>
          <w:sz w:val="28"/>
          <w:szCs w:val="28"/>
        </w:rPr>
        <w:t xml:space="preserve"> Думы Кондинского района об объявлении конкурса.</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5. Конкурсная комиссия считается созданной с даты назначения Думой Кондинского района половины членов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6. В состав конкурсной комиссии входит председатель, заместитель председателя, секретарь и иные члены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7. Председатель и заместитель председателя конкурсной комиссии избираются на заседании конкурсной комиссии большинством голосов                от установленного числа членов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lastRenderedPageBreak/>
        <w:t>8. Секретарь конкурсной комиссии определяется Думой Кондинского района при назначении членов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9. Конкурсная комиссия:</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1) осуществляет отбор кандидатур на должность главы муниципального образования Кондинский район;</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2) представляет кандидатов в Думу Кондинского района;</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3) осуществляет иные полномочия в соответствии с настоящим Порядком.</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10. Председатель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1) организует деятельность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2) осуществляет общее руководство работой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3) председательствует на заседаниях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4) распределяет обязанности между членами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5) контролирует исполнение решений, принятых конкурсной комиссией;</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6) представляет конкурсную комиссию во взаимоотношениях                        с кандидатами, органами государственной власти, органами местного самоуправления, юридическими и физическими лицами;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bCs/>
          <w:sz w:val="28"/>
          <w:szCs w:val="28"/>
        </w:rPr>
        <w:t xml:space="preserve">7) </w:t>
      </w:r>
      <w:r w:rsidRPr="00A524AD">
        <w:rPr>
          <w:rFonts w:ascii="Times New Roman" w:hAnsi="Times New Roman" w:cs="Times New Roman"/>
          <w:sz w:val="28"/>
          <w:szCs w:val="28"/>
        </w:rPr>
        <w:t>в случае принятия конкурсной комиссией решения об отказе                       в допуске кандидатов ко второму этапу конкурса подписывает уведомления кандидатам об отказе в допуске к участию во втором этапе конкурса,                       с указанием причин отказа;</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8) исполняет иные функции в соответствии с настоящим Порядком.</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11. Заместитель председателя конкурсной комиссии выполняет обязанности председателя конкурсной комиссии в случае его отсутствия.</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12. Секретарь конкурсной комиссии:</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1) ведет делопроизводство;</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2) регистрирует поступающие и исходящие материалы и документы, готовит их для рассмотрения на заседаниях конкурсной комиссии;</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3) ведет протоколы заседаний конкурсной комиссии;</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4) оформляет принятые конкурсной комиссией решения;</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5) оповещает членов конкурсной комиссии о дате, времени и месте заседания;</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6) обеспечивает организацию проведения проверки достоверности сведений о кандидатах, представляемых в соответствии с</w:t>
      </w:r>
      <w:r w:rsidR="001F3ADD">
        <w:rPr>
          <w:rFonts w:ascii="Times New Roman" w:hAnsi="Times New Roman" w:cs="Times New Roman"/>
          <w:sz w:val="28"/>
          <w:szCs w:val="28"/>
        </w:rPr>
        <w:t xml:space="preserve"> п. 1</w:t>
      </w:r>
      <w:r w:rsidRPr="00A524AD">
        <w:rPr>
          <w:rFonts w:ascii="Times New Roman" w:hAnsi="Times New Roman" w:cs="Times New Roman"/>
          <w:sz w:val="28"/>
          <w:szCs w:val="28"/>
        </w:rPr>
        <w:t xml:space="preserve"> ст. 3 настоящего Порядка, проверки выполнения требований,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Законом Ханты-Мансийского автономного округа – Югры от 18.06.2003 № 33-оз</w:t>
      </w:r>
      <w:r w:rsidR="001F3ADD">
        <w:rPr>
          <w:rFonts w:ascii="Times New Roman" w:hAnsi="Times New Roman" w:cs="Times New Roman"/>
          <w:sz w:val="28"/>
          <w:szCs w:val="28"/>
        </w:rPr>
        <w:t xml:space="preserve"> </w:t>
      </w:r>
      <w:r w:rsidRPr="00A524AD">
        <w:rPr>
          <w:rFonts w:ascii="Times New Roman" w:hAnsi="Times New Roman" w:cs="Times New Roman"/>
          <w:sz w:val="28"/>
          <w:szCs w:val="28"/>
        </w:rPr>
        <w:t>«О выборах глав муниципальных образований в Ханты-Мансийском автономном округе – Югре»;</w:t>
      </w:r>
    </w:p>
    <w:p w:rsidR="00A524AD" w:rsidRPr="00A524AD" w:rsidRDefault="00A524AD" w:rsidP="00A524AD">
      <w:pPr>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 xml:space="preserve">7) в случае принятия конкурсной комиссией решения об отказе                      в допуске кандидата ко второму этапу конкурса готовит и направляет </w:t>
      </w:r>
      <w:r w:rsidRPr="00A524AD">
        <w:rPr>
          <w:rFonts w:ascii="Times New Roman" w:hAnsi="Times New Roman" w:cs="Times New Roman"/>
          <w:sz w:val="28"/>
          <w:szCs w:val="28"/>
        </w:rPr>
        <w:lastRenderedPageBreak/>
        <w:t>кандидатам уведомления об отказе в допуске к участию во втором этапе конкурса, с указанием причин отказа;</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sz w:val="28"/>
          <w:szCs w:val="28"/>
        </w:rPr>
        <w:t>8) готовит и направляет уведомления кандидатам, участвовавшим                во втором этапе конкурса, о принятом в отношении них решении.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13. Деятельность конкурсной комиссии осуществляется                                на коллегиальной основе. Основной формой работы конкурсной комиссии являются заседания.</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14. Заседание конкурсной комиссии правомочно, если на нем присутствует не менее 2/3 от установленного числа членов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15. Решения конкурсной комиссии принимаются открытым голосованием большинством голосов от установленного числа членов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16. Решения конкурсной комиссии оформляются в форме протокола заседания конкурсной комиссии, который подписывается присутствующими на заседании членами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17. В случае если гражданин, назначенный членом конкурсной комиссии, подал заявление об участии в конкурсе, то уполномоченные орган или лицо, указанные в п. 3 ст. 2 настоящего Порядка исключают его                     из состава конкурсной комиссии и назначают другого члена конкурсной комиссии.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bCs/>
          <w:sz w:val="28"/>
          <w:szCs w:val="28"/>
        </w:rPr>
      </w:pPr>
      <w:r w:rsidRPr="00A524AD">
        <w:rPr>
          <w:rFonts w:ascii="Times New Roman" w:hAnsi="Times New Roman" w:cs="Times New Roman"/>
          <w:bCs/>
          <w:sz w:val="28"/>
          <w:szCs w:val="28"/>
        </w:rPr>
        <w:t>18. Организационное, правовое, информационное, материально-техническое обеспечение деятельности конкурсной комиссии осуществляет аппарат Думы Кондинского района.</w:t>
      </w:r>
    </w:p>
    <w:p w:rsidR="00A524AD" w:rsidRPr="00A524AD" w:rsidRDefault="00A524AD" w:rsidP="00A524AD">
      <w:pPr>
        <w:tabs>
          <w:tab w:val="left" w:pos="1080"/>
        </w:tabs>
        <w:spacing w:after="0" w:line="0" w:lineRule="atLeast"/>
        <w:ind w:firstLine="720"/>
        <w:jc w:val="both"/>
        <w:rPr>
          <w:rFonts w:ascii="Times New Roman" w:hAnsi="Times New Roman" w:cs="Times New Roman"/>
          <w:sz w:val="28"/>
          <w:szCs w:val="28"/>
          <w:u w:val="single"/>
        </w:rPr>
      </w:pPr>
      <w:r w:rsidRPr="00A524AD">
        <w:rPr>
          <w:rFonts w:ascii="Times New Roman" w:hAnsi="Times New Roman" w:cs="Times New Roman"/>
          <w:sz w:val="28"/>
          <w:szCs w:val="28"/>
        </w:rPr>
        <w:t xml:space="preserve">19. Документы конкурсной комиссии, сформированные в дело, хранятся в </w:t>
      </w:r>
      <w:r w:rsidRPr="00A524AD">
        <w:rPr>
          <w:rFonts w:ascii="Times New Roman" w:hAnsi="Times New Roman" w:cs="Times New Roman"/>
          <w:bCs/>
          <w:sz w:val="28"/>
          <w:szCs w:val="28"/>
        </w:rPr>
        <w:t>аппарате Думы Кондинского района</w:t>
      </w:r>
      <w:r w:rsidRPr="00A524AD">
        <w:rPr>
          <w:rFonts w:ascii="Times New Roman" w:hAnsi="Times New Roman" w:cs="Times New Roman"/>
          <w:sz w:val="28"/>
          <w:szCs w:val="28"/>
        </w:rPr>
        <w:t xml:space="preserve"> в течение пяти лет.</w:t>
      </w:r>
    </w:p>
    <w:p w:rsidR="00A524AD" w:rsidRPr="00A524AD" w:rsidRDefault="00A524AD" w:rsidP="00A524AD">
      <w:pPr>
        <w:tabs>
          <w:tab w:val="left" w:pos="540"/>
        </w:tabs>
        <w:spacing w:after="0" w:line="0" w:lineRule="atLeast"/>
        <w:jc w:val="center"/>
        <w:rPr>
          <w:rFonts w:ascii="Times New Roman" w:hAnsi="Times New Roman" w:cs="Times New Roman"/>
          <w:b/>
          <w:sz w:val="28"/>
          <w:szCs w:val="28"/>
        </w:rPr>
      </w:pPr>
    </w:p>
    <w:p w:rsidR="00A524AD" w:rsidRPr="00A524AD" w:rsidRDefault="00A524AD" w:rsidP="00A524AD">
      <w:pPr>
        <w:tabs>
          <w:tab w:val="left" w:pos="540"/>
        </w:tabs>
        <w:spacing w:after="0" w:line="0" w:lineRule="atLeast"/>
        <w:ind w:left="2280" w:hanging="1560"/>
        <w:jc w:val="both"/>
        <w:rPr>
          <w:rFonts w:ascii="Times New Roman" w:hAnsi="Times New Roman" w:cs="Times New Roman"/>
          <w:b/>
          <w:sz w:val="28"/>
          <w:szCs w:val="28"/>
        </w:rPr>
      </w:pPr>
      <w:r w:rsidRPr="00A524AD">
        <w:rPr>
          <w:rFonts w:ascii="Times New Roman" w:hAnsi="Times New Roman" w:cs="Times New Roman"/>
          <w:sz w:val="28"/>
          <w:szCs w:val="28"/>
        </w:rPr>
        <w:t xml:space="preserve">Статья 3. </w:t>
      </w:r>
      <w:r w:rsidRPr="00A524AD">
        <w:rPr>
          <w:rFonts w:ascii="Times New Roman" w:hAnsi="Times New Roman" w:cs="Times New Roman"/>
          <w:b/>
          <w:sz w:val="28"/>
          <w:szCs w:val="28"/>
        </w:rPr>
        <w:t xml:space="preserve">Требования </w:t>
      </w:r>
      <w:r w:rsidR="001B3AA7">
        <w:rPr>
          <w:rFonts w:ascii="Times New Roman" w:hAnsi="Times New Roman" w:cs="Times New Roman"/>
          <w:b/>
          <w:sz w:val="28"/>
          <w:szCs w:val="28"/>
        </w:rPr>
        <w:t>к</w:t>
      </w:r>
      <w:r w:rsidRPr="00A524AD">
        <w:rPr>
          <w:rFonts w:ascii="Times New Roman" w:hAnsi="Times New Roman" w:cs="Times New Roman"/>
          <w:b/>
          <w:sz w:val="28"/>
          <w:szCs w:val="28"/>
        </w:rPr>
        <w:t xml:space="preserve"> кандидат</w:t>
      </w:r>
      <w:r w:rsidR="001B3AA7">
        <w:rPr>
          <w:rFonts w:ascii="Times New Roman" w:hAnsi="Times New Roman" w:cs="Times New Roman"/>
          <w:b/>
          <w:sz w:val="28"/>
          <w:szCs w:val="28"/>
        </w:rPr>
        <w:t>ам</w:t>
      </w:r>
      <w:bookmarkStart w:id="0" w:name="_GoBack"/>
      <w:bookmarkEnd w:id="0"/>
      <w:r w:rsidRPr="00A524AD">
        <w:rPr>
          <w:rFonts w:ascii="Times New Roman" w:hAnsi="Times New Roman" w:cs="Times New Roman"/>
          <w:b/>
          <w:sz w:val="28"/>
          <w:szCs w:val="28"/>
        </w:rPr>
        <w:t xml:space="preserve"> на должность главы муниципального образования Кондинский район</w:t>
      </w:r>
    </w:p>
    <w:p w:rsidR="00A524AD" w:rsidRPr="00A524AD" w:rsidRDefault="00A524AD" w:rsidP="00A524AD">
      <w:pPr>
        <w:spacing w:after="0" w:line="0" w:lineRule="atLeast"/>
        <w:jc w:val="both"/>
        <w:rPr>
          <w:rFonts w:ascii="Times New Roman" w:hAnsi="Times New Roman" w:cs="Times New Roman"/>
          <w:sz w:val="28"/>
          <w:szCs w:val="28"/>
        </w:rPr>
      </w:pPr>
    </w:p>
    <w:p w:rsidR="00A524AD" w:rsidRPr="00A524AD" w:rsidRDefault="00A524AD" w:rsidP="00A524AD">
      <w:pPr>
        <w:autoSpaceDE w:val="0"/>
        <w:autoSpaceDN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 xml:space="preserve">1. Кандидат, соответствующий требованиям,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Ханты-Мансийского автономного округа </w:t>
      </w:r>
      <w:r w:rsidRPr="00A524AD">
        <w:rPr>
          <w:rFonts w:ascii="Times New Roman" w:hAnsi="Times New Roman" w:cs="Times New Roman"/>
          <w:sz w:val="28"/>
          <w:szCs w:val="28"/>
          <w:shd w:val="clear" w:color="auto" w:fill="FFFFFF"/>
        </w:rPr>
        <w:t>– Югры</w:t>
      </w:r>
      <w:r w:rsidRPr="00A524AD">
        <w:rPr>
          <w:rFonts w:ascii="Times New Roman" w:hAnsi="Times New Roman" w:cs="Times New Roman"/>
          <w:sz w:val="28"/>
          <w:szCs w:val="28"/>
        </w:rPr>
        <w:t xml:space="preserve">                от 18.06.2003 № 33-оз «О выборах глав муниципальных образований </w:t>
      </w:r>
      <w:r w:rsidR="00FB3BA4">
        <w:rPr>
          <w:rFonts w:ascii="Times New Roman" w:hAnsi="Times New Roman" w:cs="Times New Roman"/>
          <w:sz w:val="28"/>
          <w:szCs w:val="28"/>
        </w:rPr>
        <w:t xml:space="preserve">                      </w:t>
      </w:r>
      <w:r w:rsidRPr="00A524AD">
        <w:rPr>
          <w:rFonts w:ascii="Times New Roman" w:hAnsi="Times New Roman" w:cs="Times New Roman"/>
          <w:sz w:val="28"/>
          <w:szCs w:val="28"/>
        </w:rPr>
        <w:t xml:space="preserve">в Ханты-Мансийском автономном округе – Югре», лично представляет </w:t>
      </w:r>
      <w:r w:rsidR="00FB3BA4">
        <w:rPr>
          <w:rFonts w:ascii="Times New Roman" w:hAnsi="Times New Roman" w:cs="Times New Roman"/>
          <w:sz w:val="28"/>
          <w:szCs w:val="28"/>
        </w:rPr>
        <w:t xml:space="preserve">                  </w:t>
      </w:r>
      <w:r w:rsidRPr="00A524AD">
        <w:rPr>
          <w:rFonts w:ascii="Times New Roman" w:hAnsi="Times New Roman" w:cs="Times New Roman"/>
          <w:sz w:val="28"/>
          <w:szCs w:val="28"/>
        </w:rPr>
        <w:t>в конкурсную комиссию:</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bookmarkStart w:id="1" w:name="Par0"/>
      <w:bookmarkEnd w:id="1"/>
      <w:r w:rsidRPr="00A524AD">
        <w:rPr>
          <w:rFonts w:ascii="Times New Roman" w:hAnsi="Times New Roman" w:cs="Times New Roman"/>
          <w:sz w:val="28"/>
          <w:szCs w:val="28"/>
        </w:rPr>
        <w:t xml:space="preserve">1) Заявление в письменной форме о согласии быть избранным главой муниципального образования Кондинский район с обязательством в случае его избрания прекратить деятельность, несовместимую со статусом выборного должностного лица местного самоуправления (далее – заявление).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w:t>
      </w:r>
      <w:r w:rsidRPr="00A524AD">
        <w:rPr>
          <w:rFonts w:ascii="Times New Roman" w:hAnsi="Times New Roman" w:cs="Times New Roman"/>
          <w:sz w:val="28"/>
          <w:szCs w:val="28"/>
        </w:rPr>
        <w:lastRenderedPageBreak/>
        <w:t>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bookmarkStart w:id="2" w:name="Par1"/>
      <w:bookmarkEnd w:id="2"/>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2) К заявлению прилагаются:</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а) копия паспорта или документа, заменяющего паспорт гражданина;</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б) копии документов, подтверждающих указанные в заявлении сведения об образовании;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в) копии документов об основном месте работы или службы,                          о занимаемой должности (роде занятий), о том, что кандидат является депутатом</w:t>
      </w:r>
      <w:bookmarkStart w:id="3" w:name="Par6"/>
      <w:bookmarkEnd w:id="3"/>
      <w:r w:rsidRPr="00A524AD">
        <w:rPr>
          <w:rFonts w:ascii="Times New Roman" w:hAnsi="Times New Roman" w:cs="Times New Roman"/>
          <w:sz w:val="28"/>
          <w:szCs w:val="28"/>
        </w:rPr>
        <w:t>.</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3) Вместе с заявлением в конкурсную комиссию должны быть представлены сведения о размере и об источниках доходов, имуществе, принадлежащем кандидату (супругу и несовершеннолетним детям)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4)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 xml:space="preserve">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w:t>
      </w:r>
      <w:r w:rsidRPr="00A524AD">
        <w:rPr>
          <w:rFonts w:ascii="Times New Roman" w:hAnsi="Times New Roman" w:cs="Times New Roman"/>
          <w:sz w:val="28"/>
          <w:szCs w:val="28"/>
        </w:rPr>
        <w:lastRenderedPageBreak/>
        <w:t>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bookmarkStart w:id="4" w:name="Par10"/>
      <w:bookmarkEnd w:id="4"/>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2.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524AD" w:rsidRPr="00A524AD" w:rsidRDefault="00A524AD" w:rsidP="00A524AD">
      <w:pPr>
        <w:autoSpaceDE w:val="0"/>
        <w:autoSpaceDN w:val="0"/>
        <w:adjustRightInd w:val="0"/>
        <w:spacing w:after="0" w:line="0" w:lineRule="atLeast"/>
        <w:ind w:firstLine="720"/>
        <w:jc w:val="both"/>
        <w:rPr>
          <w:rFonts w:ascii="Times New Roman" w:hAnsi="Times New Roman" w:cs="Times New Roman"/>
          <w:sz w:val="28"/>
          <w:szCs w:val="28"/>
        </w:rPr>
      </w:pPr>
      <w:r w:rsidRPr="00A524AD">
        <w:rPr>
          <w:rFonts w:ascii="Times New Roman" w:hAnsi="Times New Roman" w:cs="Times New Roman"/>
          <w:sz w:val="28"/>
          <w:szCs w:val="28"/>
        </w:rPr>
        <w:t>3. Кандидат вправе представить в конкурсную комиссию другие документы, характеризующие его профессиональную подготовку (рекомендательные письма, характеристику с места работы (службы), документы о повышении квалификации, дополнительном профессиональном образовании, о присвоении ученой степени, ученого звания, об участии                    в различных конкурсах на лучшего по профессии и т.п.).</w:t>
      </w:r>
    </w:p>
    <w:p w:rsidR="00A524AD" w:rsidRPr="00A524AD" w:rsidRDefault="00A524AD" w:rsidP="00A524AD">
      <w:pPr>
        <w:spacing w:after="0" w:line="0" w:lineRule="atLeast"/>
        <w:ind w:firstLine="720"/>
        <w:jc w:val="both"/>
        <w:rPr>
          <w:rFonts w:ascii="Times New Roman" w:hAnsi="Times New Roman" w:cs="Times New Roman"/>
          <w:i/>
          <w:color w:val="000000"/>
          <w:sz w:val="28"/>
          <w:szCs w:val="28"/>
        </w:rPr>
      </w:pPr>
      <w:r w:rsidRPr="00A524AD">
        <w:rPr>
          <w:rFonts w:ascii="Times New Roman" w:hAnsi="Times New Roman" w:cs="Times New Roman"/>
          <w:color w:val="000000"/>
          <w:sz w:val="28"/>
          <w:szCs w:val="28"/>
        </w:rPr>
        <w:t>4.</w:t>
      </w:r>
      <w:r w:rsidRPr="00A524AD">
        <w:rPr>
          <w:rFonts w:ascii="Times New Roman" w:hAnsi="Times New Roman" w:cs="Times New Roman"/>
          <w:sz w:val="28"/>
          <w:szCs w:val="28"/>
        </w:rPr>
        <w:t xml:space="preserve"> Прием документов заканчивается за 5 дней до даты проведения конкурса. </w:t>
      </w:r>
      <w:r w:rsidRPr="00A524AD">
        <w:rPr>
          <w:rFonts w:ascii="Times New Roman" w:hAnsi="Times New Roman" w:cs="Times New Roman"/>
          <w:color w:val="000000"/>
          <w:sz w:val="28"/>
          <w:szCs w:val="28"/>
        </w:rPr>
        <w:t xml:space="preserve">Секретарем конкурсной комиссии делается регистрационная запись о приеме документов в специальном журнале, </w:t>
      </w:r>
      <w:r w:rsidRPr="00A524AD">
        <w:rPr>
          <w:rFonts w:ascii="Times New Roman" w:hAnsi="Times New Roman" w:cs="Times New Roman"/>
          <w:sz w:val="28"/>
          <w:szCs w:val="28"/>
        </w:rPr>
        <w:t>кандидату</w:t>
      </w:r>
      <w:r w:rsidRPr="00A524AD">
        <w:rPr>
          <w:rFonts w:ascii="Times New Roman" w:hAnsi="Times New Roman" w:cs="Times New Roman"/>
          <w:color w:val="000000"/>
          <w:sz w:val="28"/>
          <w:szCs w:val="28"/>
        </w:rPr>
        <w:t xml:space="preserve"> выдается расписка о приеме документов.</w:t>
      </w:r>
    </w:p>
    <w:p w:rsidR="00A524AD" w:rsidRPr="00A524AD" w:rsidRDefault="00A524AD" w:rsidP="00A524AD">
      <w:pPr>
        <w:spacing w:after="0" w:line="0" w:lineRule="atLeast"/>
        <w:ind w:firstLine="708"/>
        <w:jc w:val="both"/>
        <w:rPr>
          <w:rFonts w:ascii="Times New Roman" w:hAnsi="Times New Roman" w:cs="Times New Roman"/>
          <w:sz w:val="28"/>
          <w:szCs w:val="28"/>
        </w:rPr>
      </w:pPr>
    </w:p>
    <w:p w:rsidR="00A524AD" w:rsidRPr="00A524AD" w:rsidRDefault="00A524AD" w:rsidP="00A524AD">
      <w:pPr>
        <w:spacing w:after="0" w:line="0" w:lineRule="atLeast"/>
        <w:ind w:firstLine="720"/>
        <w:rPr>
          <w:rFonts w:ascii="Times New Roman" w:hAnsi="Times New Roman" w:cs="Times New Roman"/>
          <w:sz w:val="28"/>
          <w:szCs w:val="28"/>
        </w:rPr>
      </w:pPr>
      <w:r w:rsidRPr="00A524AD">
        <w:rPr>
          <w:rFonts w:ascii="Times New Roman" w:hAnsi="Times New Roman" w:cs="Times New Roman"/>
          <w:sz w:val="28"/>
          <w:szCs w:val="28"/>
        </w:rPr>
        <w:t xml:space="preserve">Статья 4. </w:t>
      </w:r>
      <w:r w:rsidRPr="00A524AD">
        <w:rPr>
          <w:rFonts w:ascii="Times New Roman" w:hAnsi="Times New Roman" w:cs="Times New Roman"/>
          <w:b/>
          <w:sz w:val="28"/>
          <w:szCs w:val="28"/>
        </w:rPr>
        <w:t>Проведение конкурса, решение конкурсной комиссии</w:t>
      </w:r>
    </w:p>
    <w:p w:rsidR="00A524AD" w:rsidRPr="00A524AD" w:rsidRDefault="00A524AD" w:rsidP="00A524AD">
      <w:pPr>
        <w:spacing w:after="0" w:line="0" w:lineRule="atLeast"/>
        <w:ind w:firstLine="709"/>
        <w:jc w:val="center"/>
        <w:rPr>
          <w:rFonts w:ascii="Times New Roman" w:hAnsi="Times New Roman" w:cs="Times New Roman"/>
          <w:sz w:val="28"/>
          <w:szCs w:val="28"/>
        </w:rPr>
      </w:pP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1. Конкурс проводится при условии поступления заявлений не менее чем от двух кандидатов.</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2. Конкурс проводится в два этапа:</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1) Первый этап – конкурс документов.</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2) Второй этап – собеседование.</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3. Регистрация кандидатов начинается за 30 минут до назначенного времени проведения конкурса. Кандидаты, не прошедшие регистрацию                 до назначенного времени начала конкурса, считаются не явившимися.</w:t>
      </w:r>
    </w:p>
    <w:p w:rsidR="00A524AD" w:rsidRPr="00A524AD" w:rsidRDefault="00A524AD" w:rsidP="00A524AD">
      <w:pPr>
        <w:autoSpaceDE w:val="0"/>
        <w:autoSpaceDN w:val="0"/>
        <w:adjustRightInd w:val="0"/>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В случае неявки кандидата на конкурс конкурсная комиссия рассматривает это как отказ от участия в конкурсе.</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4. Первый этап конкурса проводится без участия кандидатов путем рассмотрения конкурсной комиссией документов, представленных кандидатами, на предмет их соответствия перечню, установленному</w:t>
      </w:r>
      <w:r w:rsidR="001F3ADD">
        <w:rPr>
          <w:rFonts w:ascii="Times New Roman" w:hAnsi="Times New Roman" w:cs="Times New Roman"/>
          <w:sz w:val="28"/>
          <w:szCs w:val="28"/>
        </w:rPr>
        <w:t xml:space="preserve">                       п.1 </w:t>
      </w:r>
      <w:r w:rsidRPr="00A524AD">
        <w:rPr>
          <w:rFonts w:ascii="Times New Roman" w:hAnsi="Times New Roman" w:cs="Times New Roman"/>
          <w:sz w:val="28"/>
          <w:szCs w:val="28"/>
        </w:rPr>
        <w:t xml:space="preserve">ст. 3 настоящего Порядка, надлежащего оформления, полноты                                  </w:t>
      </w:r>
      <w:r w:rsidRPr="00A524AD">
        <w:rPr>
          <w:rFonts w:ascii="Times New Roman" w:hAnsi="Times New Roman" w:cs="Times New Roman"/>
          <w:sz w:val="28"/>
          <w:szCs w:val="28"/>
        </w:rPr>
        <w:lastRenderedPageBreak/>
        <w:t xml:space="preserve">и достоверности содержащихся в них сведений, а также соблюдения требований,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Законом Ханты-Мансийского автономного округа </w:t>
      </w:r>
      <w:r w:rsidRPr="00A524AD">
        <w:rPr>
          <w:rFonts w:ascii="Times New Roman" w:hAnsi="Times New Roman" w:cs="Times New Roman"/>
          <w:sz w:val="28"/>
          <w:szCs w:val="28"/>
          <w:shd w:val="clear" w:color="auto" w:fill="FFFFFF"/>
        </w:rPr>
        <w:t>– Югры</w:t>
      </w:r>
      <w:r w:rsidRPr="00A524AD">
        <w:rPr>
          <w:rFonts w:ascii="Times New Roman" w:hAnsi="Times New Roman" w:cs="Times New Roman"/>
          <w:sz w:val="28"/>
          <w:szCs w:val="28"/>
        </w:rPr>
        <w:t xml:space="preserve"> от 18.06.2003 № 33-оз «О выборах глав муниципальных образований в Ханты-Мансийском автономном округе – Югре», п. 2 ст. 3 настоящего Порядка.</w:t>
      </w:r>
    </w:p>
    <w:p w:rsidR="00A524AD" w:rsidRPr="00A524AD" w:rsidRDefault="00A524AD" w:rsidP="00A524AD">
      <w:pPr>
        <w:autoSpaceDE w:val="0"/>
        <w:autoSpaceDN w:val="0"/>
        <w:adjustRightInd w:val="0"/>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 xml:space="preserve">5. Представление документов не в полном объеме или с ненадлежащим оформлением, а также предоставление кандидатом подложных документов или заведомо ложных сведений, несоответствие требованиям,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Ханты-Мансийского автономного округа </w:t>
      </w:r>
      <w:r w:rsidRPr="00A524AD">
        <w:rPr>
          <w:rFonts w:ascii="Times New Roman" w:hAnsi="Times New Roman" w:cs="Times New Roman"/>
          <w:sz w:val="28"/>
          <w:szCs w:val="28"/>
          <w:shd w:val="clear" w:color="auto" w:fill="FFFFFF"/>
        </w:rPr>
        <w:t>– Югры</w:t>
      </w:r>
      <w:r w:rsidRPr="00A524AD">
        <w:rPr>
          <w:rFonts w:ascii="Times New Roman" w:hAnsi="Times New Roman" w:cs="Times New Roman"/>
          <w:sz w:val="28"/>
          <w:szCs w:val="28"/>
        </w:rPr>
        <w:t xml:space="preserve"> от 18.06.2003 № 33-оз «О выборах глав муниципальных образований               в Ханты-Мансийском автономном округе – Югре», п. 2 ст. 3 настоящего Порядка является основанием для принятия конкурсной комиссией решения об отказе в допуске кандидата ко второму этапу конкурса.</w:t>
      </w:r>
    </w:p>
    <w:p w:rsidR="00A524AD" w:rsidRPr="00A524AD" w:rsidRDefault="00A524AD" w:rsidP="00A524AD">
      <w:pPr>
        <w:autoSpaceDE w:val="0"/>
        <w:autoSpaceDN w:val="0"/>
        <w:adjustRightInd w:val="0"/>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6. По итогам первого этапа конкурса конкурсной комиссией принимается решение о допуске кандидатов ко второму этапу конкурса либо об отказе в допуске к участию во втором этапе конкурса, с указанием причин отказа. Решение конкурсной комиссии о результатах первого этапа конкурса подлежит оглашению кандидатам непосредственно после принятия конкурсной комиссией решения.</w:t>
      </w:r>
    </w:p>
    <w:p w:rsidR="00A524AD" w:rsidRPr="00A524AD" w:rsidRDefault="00A524AD" w:rsidP="00A524AD">
      <w:pPr>
        <w:autoSpaceDE w:val="0"/>
        <w:autoSpaceDN w:val="0"/>
        <w:adjustRightInd w:val="0"/>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Уведомление об отказе в допуске к участию во втором этапе конкурса, с указанием причин отказа, направляется кандидату в течени</w:t>
      </w:r>
      <w:r w:rsidR="001F3ADD">
        <w:rPr>
          <w:rFonts w:ascii="Times New Roman" w:hAnsi="Times New Roman" w:cs="Times New Roman"/>
          <w:sz w:val="28"/>
          <w:szCs w:val="28"/>
        </w:rPr>
        <w:t>е</w:t>
      </w:r>
      <w:r w:rsidRPr="00A524AD">
        <w:rPr>
          <w:rFonts w:ascii="Times New Roman" w:hAnsi="Times New Roman" w:cs="Times New Roman"/>
          <w:sz w:val="28"/>
          <w:szCs w:val="28"/>
        </w:rPr>
        <w:t xml:space="preserve"> 1 рабочего дня после дня проведения первого этапа конкурса.</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7. Второй этап конкурса заключается в оценке конкурсной комиссией профессионального уровня кандидатов.</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8. Во втором этапе конкурса с каждым кандидатом проводится собеседование. Кандидаты приглашаются на собеседование конкурсной комиссией в алфавитном порядке. Собеседование начинается с доклада кандидата о его видении работы главы муниципального образования Кондинский район, планируемых действиях по развитию муниципального образования. В ходе выступления кандидатом может быть представлена дополнительная информация, позволяющая оценить его профессиональный уровень. После окончания выступления каждый член конкурсной комиссии вправе задать кандидату вопросы, направленные на оценку                                   его профессионального уровня, высказаться относительно выступления кандидата и задать иные уточняющие вопросы.</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9. По каждому из кандидатов проводится открытое голосование. Голосование проходит в отсутствии кандидатов.</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 xml:space="preserve">Кандидатура на должность главы муниципального образования Кондинский район представляется конкурсной комиссией в Думу </w:t>
      </w:r>
      <w:r w:rsidRPr="00A524AD">
        <w:rPr>
          <w:rFonts w:ascii="Times New Roman" w:hAnsi="Times New Roman" w:cs="Times New Roman"/>
          <w:sz w:val="28"/>
          <w:szCs w:val="28"/>
        </w:rPr>
        <w:lastRenderedPageBreak/>
        <w:t xml:space="preserve">Кондинского района, если за нее проголосует большинство                                     от установленного числа членов конкурсной комиссии. </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10. Конкурсной комиссией представляются в Думу Кондинского района не менее двух кандидатов.</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11. Конкурсная комиссия принимает решение о признании конкурса несостоявшимся в случаях:</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1) отсутствия заявлений граждан на участие в конкурсе или подачи всеми кандидатами заявлений об отказе от участия в конкурсе или неявки всех кандидатов на конкурс;</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2) подачи документов на участие в конкурсе только одним гражданином;</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3) к участию во втором этапе конкурса допущено менее двух кандидатов;</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4) по результатам второго этапа менее двух кандидатов набрали большинство голосов от установленного числа членов конкурсной комиссии.</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12. Решение конкурсной комиссии о результатах конкурса оформляется протоколом заседания конкурсной комиссии и направляется в Думу Кондинского района в течение 2 рабочих дней.</w:t>
      </w:r>
    </w:p>
    <w:p w:rsidR="00A524AD" w:rsidRPr="00A524AD" w:rsidRDefault="00A524AD" w:rsidP="00A524AD">
      <w:pPr>
        <w:spacing w:after="0" w:line="0" w:lineRule="atLeast"/>
        <w:ind w:firstLine="709"/>
        <w:jc w:val="both"/>
        <w:rPr>
          <w:rFonts w:ascii="Times New Roman" w:hAnsi="Times New Roman" w:cs="Times New Roman"/>
          <w:sz w:val="28"/>
          <w:szCs w:val="28"/>
        </w:rPr>
      </w:pPr>
      <w:r w:rsidRPr="00A524AD">
        <w:rPr>
          <w:rFonts w:ascii="Times New Roman" w:hAnsi="Times New Roman" w:cs="Times New Roman"/>
          <w:sz w:val="28"/>
          <w:szCs w:val="28"/>
        </w:rPr>
        <w:t>Решение конкурсной комиссии о результатах конкурса подлежит оглашению кандидатам непосредственно после принятия конкурсной комиссией решения.</w:t>
      </w:r>
    </w:p>
    <w:p w:rsidR="00A524AD" w:rsidRPr="00A524AD" w:rsidRDefault="00A524AD" w:rsidP="00A524AD">
      <w:pPr>
        <w:spacing w:after="0" w:line="0" w:lineRule="atLeast"/>
        <w:jc w:val="both"/>
        <w:rPr>
          <w:rFonts w:ascii="Times New Roman" w:hAnsi="Times New Roman" w:cs="Times New Roman"/>
          <w:sz w:val="28"/>
          <w:szCs w:val="28"/>
        </w:rPr>
      </w:pPr>
      <w:r w:rsidRPr="00A524AD">
        <w:rPr>
          <w:rFonts w:ascii="Times New Roman" w:hAnsi="Times New Roman" w:cs="Times New Roman"/>
          <w:sz w:val="28"/>
          <w:szCs w:val="28"/>
        </w:rPr>
        <w:tab/>
        <w:t>13. Не позднее 2 рабочих дней со дня принятия решения о результатах конкурса, кандидатам, участвовавшим во втором этапе конкурса, направляются уведомления о принятом в отношении них решении.</w:t>
      </w:r>
    </w:p>
    <w:p w:rsidR="00A524AD" w:rsidRPr="00A524AD" w:rsidRDefault="00A524AD" w:rsidP="00A524AD">
      <w:pPr>
        <w:spacing w:after="0" w:line="0" w:lineRule="atLeast"/>
        <w:jc w:val="both"/>
        <w:rPr>
          <w:rFonts w:ascii="Times New Roman" w:hAnsi="Times New Roman" w:cs="Times New Roman"/>
          <w:sz w:val="28"/>
          <w:szCs w:val="28"/>
        </w:rPr>
      </w:pPr>
      <w:r w:rsidRPr="00A524AD">
        <w:rPr>
          <w:rFonts w:ascii="Times New Roman" w:hAnsi="Times New Roman" w:cs="Times New Roman"/>
          <w:sz w:val="28"/>
          <w:szCs w:val="28"/>
        </w:rPr>
        <w:tab/>
        <w:t>14. В случае признания конкурса несостоявшимся Думой Кондинского района принимается решение об объявлении конкурса по отбору кандидатур на должность главы муниципального образования Кондинский район.</w:t>
      </w: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p w:rsidR="00A524AD" w:rsidRPr="00A524AD" w:rsidRDefault="00A524AD" w:rsidP="00A524AD">
      <w:pPr>
        <w:spacing w:after="0" w:line="0" w:lineRule="atLeast"/>
        <w:ind w:firstLine="540"/>
        <w:jc w:val="both"/>
        <w:rPr>
          <w:rFonts w:ascii="Times New Roman" w:hAnsi="Times New Roman" w:cs="Times New Roman"/>
          <w:sz w:val="28"/>
          <w:szCs w:val="28"/>
        </w:rPr>
      </w:pPr>
    </w:p>
    <w:sectPr w:rsidR="00A524AD" w:rsidRPr="00A524AD" w:rsidSect="00F663CA">
      <w:headerReference w:type="default" r:id="rId11"/>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D4" w:rsidRDefault="00074BD4" w:rsidP="00F663CA">
      <w:pPr>
        <w:spacing w:after="0" w:line="240" w:lineRule="auto"/>
      </w:pPr>
      <w:r>
        <w:separator/>
      </w:r>
    </w:p>
  </w:endnote>
  <w:endnote w:type="continuationSeparator" w:id="0">
    <w:p w:rsidR="00074BD4" w:rsidRDefault="00074BD4" w:rsidP="00F6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D4" w:rsidRDefault="00074BD4" w:rsidP="00F663CA">
      <w:pPr>
        <w:spacing w:after="0" w:line="240" w:lineRule="auto"/>
      </w:pPr>
      <w:r>
        <w:separator/>
      </w:r>
    </w:p>
  </w:footnote>
  <w:footnote w:type="continuationSeparator" w:id="0">
    <w:p w:rsidR="00074BD4" w:rsidRDefault="00074BD4" w:rsidP="00F66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001620"/>
      <w:docPartObj>
        <w:docPartGallery w:val="Page Numbers (Top of Page)"/>
        <w:docPartUnique/>
      </w:docPartObj>
    </w:sdtPr>
    <w:sdtEndPr/>
    <w:sdtContent>
      <w:p w:rsidR="00F663CA" w:rsidRDefault="00F663CA">
        <w:pPr>
          <w:pStyle w:val="ab"/>
          <w:jc w:val="right"/>
        </w:pPr>
        <w:r>
          <w:fldChar w:fldCharType="begin"/>
        </w:r>
        <w:r>
          <w:instrText>PAGE   \* MERGEFORMAT</w:instrText>
        </w:r>
        <w:r>
          <w:fldChar w:fldCharType="separate"/>
        </w:r>
        <w:r w:rsidR="001B3AA7">
          <w:rPr>
            <w:noProof/>
          </w:rPr>
          <w:t>4</w:t>
        </w:r>
        <w:r>
          <w:fldChar w:fldCharType="end"/>
        </w:r>
      </w:p>
    </w:sdtContent>
  </w:sdt>
  <w:p w:rsidR="00F663CA" w:rsidRDefault="00F663C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7465"/>
    <w:rsid w:val="00010665"/>
    <w:rsid w:val="000267BA"/>
    <w:rsid w:val="00027A5D"/>
    <w:rsid w:val="00074A6C"/>
    <w:rsid w:val="00074BD4"/>
    <w:rsid w:val="00153646"/>
    <w:rsid w:val="001551C5"/>
    <w:rsid w:val="00170CA8"/>
    <w:rsid w:val="001719D5"/>
    <w:rsid w:val="00190B80"/>
    <w:rsid w:val="001B3AA7"/>
    <w:rsid w:val="001C3884"/>
    <w:rsid w:val="001D4B83"/>
    <w:rsid w:val="001F3ADD"/>
    <w:rsid w:val="00212979"/>
    <w:rsid w:val="00212BC8"/>
    <w:rsid w:val="00232C1E"/>
    <w:rsid w:val="00254B01"/>
    <w:rsid w:val="00262C20"/>
    <w:rsid w:val="002C3595"/>
    <w:rsid w:val="002C66D2"/>
    <w:rsid w:val="002D2D25"/>
    <w:rsid w:val="002F3368"/>
    <w:rsid w:val="003155B8"/>
    <w:rsid w:val="003A50F1"/>
    <w:rsid w:val="0040160E"/>
    <w:rsid w:val="00457F70"/>
    <w:rsid w:val="00507465"/>
    <w:rsid w:val="005D74CE"/>
    <w:rsid w:val="005F5B74"/>
    <w:rsid w:val="00601B1A"/>
    <w:rsid w:val="006A01BC"/>
    <w:rsid w:val="006E5219"/>
    <w:rsid w:val="0071406F"/>
    <w:rsid w:val="00781D59"/>
    <w:rsid w:val="007E2798"/>
    <w:rsid w:val="007F5998"/>
    <w:rsid w:val="00822727"/>
    <w:rsid w:val="00822DFD"/>
    <w:rsid w:val="00840F94"/>
    <w:rsid w:val="008606DC"/>
    <w:rsid w:val="008B4142"/>
    <w:rsid w:val="008C37D8"/>
    <w:rsid w:val="009160FA"/>
    <w:rsid w:val="009D4F37"/>
    <w:rsid w:val="00A36C89"/>
    <w:rsid w:val="00A524AD"/>
    <w:rsid w:val="00A61DAF"/>
    <w:rsid w:val="00AA39C5"/>
    <w:rsid w:val="00B15D6E"/>
    <w:rsid w:val="00B57258"/>
    <w:rsid w:val="00B65666"/>
    <w:rsid w:val="00BB6D69"/>
    <w:rsid w:val="00C44AF0"/>
    <w:rsid w:val="00CF460B"/>
    <w:rsid w:val="00E2305C"/>
    <w:rsid w:val="00E26F15"/>
    <w:rsid w:val="00E425F5"/>
    <w:rsid w:val="00E52D7C"/>
    <w:rsid w:val="00E701F2"/>
    <w:rsid w:val="00EA0D32"/>
    <w:rsid w:val="00EE16D9"/>
    <w:rsid w:val="00F11DDE"/>
    <w:rsid w:val="00F663CA"/>
    <w:rsid w:val="00FB3BA4"/>
    <w:rsid w:val="00FC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06F"/>
    <w:rPr>
      <w:color w:val="0000FF" w:themeColor="hyperlink"/>
      <w:u w:val="single"/>
    </w:rPr>
  </w:style>
  <w:style w:type="table" w:styleId="a4">
    <w:name w:val="Table Grid"/>
    <w:basedOn w:val="a1"/>
    <w:uiPriority w:val="59"/>
    <w:rsid w:val="00714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5219"/>
    <w:pPr>
      <w:widowControl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0106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0665"/>
    <w:rPr>
      <w:rFonts w:ascii="Tahoma" w:eastAsiaTheme="minorEastAsia" w:hAnsi="Tahoma" w:cs="Tahoma"/>
      <w:sz w:val="16"/>
      <w:szCs w:val="16"/>
      <w:lang w:eastAsia="ru-RU"/>
    </w:rPr>
  </w:style>
  <w:style w:type="paragraph" w:styleId="a7">
    <w:name w:val="Title"/>
    <w:basedOn w:val="a"/>
    <w:link w:val="a8"/>
    <w:qFormat/>
    <w:rsid w:val="00A524AD"/>
    <w:pPr>
      <w:spacing w:after="0" w:line="240" w:lineRule="auto"/>
      <w:jc w:val="center"/>
    </w:pPr>
    <w:rPr>
      <w:rFonts w:ascii="Times New Roman" w:eastAsia="Times New Roman" w:hAnsi="Times New Roman" w:cs="Times New Roman"/>
      <w:b/>
      <w:caps/>
      <w:sz w:val="28"/>
      <w:szCs w:val="20"/>
    </w:rPr>
  </w:style>
  <w:style w:type="character" w:customStyle="1" w:styleId="a8">
    <w:name w:val="Название Знак"/>
    <w:basedOn w:val="a0"/>
    <w:link w:val="a7"/>
    <w:rsid w:val="00A524AD"/>
    <w:rPr>
      <w:rFonts w:ascii="Times New Roman" w:eastAsia="Times New Roman" w:hAnsi="Times New Roman" w:cs="Times New Roman"/>
      <w:b/>
      <w:caps/>
      <w:sz w:val="28"/>
      <w:szCs w:val="20"/>
      <w:lang w:eastAsia="ru-RU"/>
    </w:rPr>
  </w:style>
  <w:style w:type="paragraph" w:styleId="a9">
    <w:name w:val="List Paragraph"/>
    <w:basedOn w:val="a"/>
    <w:uiPriority w:val="34"/>
    <w:qFormat/>
    <w:rsid w:val="00A524AD"/>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A524A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No Spacing"/>
    <w:uiPriority w:val="1"/>
    <w:qFormat/>
    <w:rsid w:val="00A524AD"/>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F663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663CA"/>
    <w:rPr>
      <w:rFonts w:eastAsiaTheme="minorEastAsia"/>
      <w:lang w:eastAsia="ru-RU"/>
    </w:rPr>
  </w:style>
  <w:style w:type="paragraph" w:styleId="ad">
    <w:name w:val="footer"/>
    <w:basedOn w:val="a"/>
    <w:link w:val="ae"/>
    <w:uiPriority w:val="99"/>
    <w:unhideWhenUsed/>
    <w:rsid w:val="00F663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663C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06F"/>
    <w:rPr>
      <w:color w:val="0000FF" w:themeColor="hyperlink"/>
      <w:u w:val="single"/>
    </w:rPr>
  </w:style>
  <w:style w:type="table" w:styleId="a4">
    <w:name w:val="Table Grid"/>
    <w:basedOn w:val="a1"/>
    <w:uiPriority w:val="59"/>
    <w:rsid w:val="00714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9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CC71A6BAD2093CE9E0A82BA9384947742719046AE8FDBBBCC600363A6B303EEBD95419F8FD1EB6B076175zBnBE" TargetMode="External"/><Relationship Id="rId4" Type="http://schemas.openxmlformats.org/officeDocument/2006/relationships/settings" Target="settings.xml"/><Relationship Id="rId9" Type="http://schemas.openxmlformats.org/officeDocument/2006/relationships/hyperlink" Target="consultantplus://offline/ref=ACC71A6BAD2093CE9E0A82BA9384947742719046AE8FDBBBCC600363A6B303EEBD95419F8FD1EB6B076175zBn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F83F-32A6-4B1B-BE44-885FFBD9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Киргет Оксана Игоревна</dc:creator>
  <cp:lastModifiedBy>Киргет Оксана Игоревна</cp:lastModifiedBy>
  <cp:revision>15</cp:revision>
  <cp:lastPrinted>2015-06-24T02:36:00Z</cp:lastPrinted>
  <dcterms:created xsi:type="dcterms:W3CDTF">2015-04-22T09:15:00Z</dcterms:created>
  <dcterms:modified xsi:type="dcterms:W3CDTF">2015-06-24T02:37:00Z</dcterms:modified>
</cp:coreProperties>
</file>