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A2530" w:rsidRDefault="006A2530" w:rsidP="006A25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3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решение Думы Кондинского района </w:t>
      </w:r>
    </w:p>
    <w:p w:rsidR="006A2530" w:rsidRPr="006A2530" w:rsidRDefault="006A2530" w:rsidP="006A25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30">
        <w:rPr>
          <w:rFonts w:ascii="Times New Roman" w:hAnsi="Times New Roman" w:cs="Times New Roman"/>
          <w:b/>
          <w:sz w:val="26"/>
          <w:szCs w:val="26"/>
        </w:rPr>
        <w:t>от 28 декабря 2010 года  № 41 «О порядке и сроках отчетов депутатов Думы Кондинского района перед избирателями»</w:t>
      </w:r>
    </w:p>
    <w:p w:rsidR="006A2530" w:rsidRPr="006A2530" w:rsidRDefault="006A2530" w:rsidP="006A25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30" w:rsidRPr="006A2530" w:rsidRDefault="006A2530" w:rsidP="006A2530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6A2530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Pr="006A2530">
        <w:rPr>
          <w:rFonts w:ascii="Times New Roman" w:hAnsi="Times New Roman" w:cs="Times New Roman"/>
          <w:sz w:val="26"/>
          <w:szCs w:val="26"/>
        </w:rPr>
        <w:t>:</w:t>
      </w:r>
    </w:p>
    <w:p w:rsidR="006A2530" w:rsidRPr="006A2530" w:rsidRDefault="006A2530" w:rsidP="006A2530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1. Внести в решение Думы Кондинского района от 28 декабря  2010 года № 41 «О порядке и сроках отчетов депутатов Думы Кондинского района перед избирателями</w:t>
      </w:r>
      <w:r w:rsidRPr="006A2530">
        <w:rPr>
          <w:rFonts w:ascii="Times New Roman" w:hAnsi="Times New Roman" w:cs="Times New Roman"/>
          <w:bCs/>
          <w:sz w:val="26"/>
          <w:szCs w:val="26"/>
        </w:rPr>
        <w:t>» (далее-решение) следующее изменение:</w:t>
      </w:r>
    </w:p>
    <w:p w:rsidR="006A2530" w:rsidRPr="006A2530" w:rsidRDefault="006A2530" w:rsidP="006A25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Часть 11 Приложения к решению после слов «массовой информации» дополнить словами «, и в сети «Интернет», в иных формах, не противоречащих действующему законодательству».</w:t>
      </w:r>
    </w:p>
    <w:p w:rsidR="006A2530" w:rsidRPr="006A2530" w:rsidRDefault="006A2530" w:rsidP="006A253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 xml:space="preserve">2. </w:t>
      </w:r>
      <w:r w:rsidRPr="006A2530">
        <w:rPr>
          <w:rFonts w:ascii="Times New Roman" w:hAnsi="Times New Roman" w:cs="Times New Roman"/>
          <w:color w:val="000000"/>
          <w:sz w:val="26"/>
          <w:szCs w:val="26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  <w:r w:rsidRPr="006A25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2530" w:rsidRPr="006A2530" w:rsidRDefault="006A2530" w:rsidP="006A253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обнародования и  распространяет свое действие на правоотношения, возникшие с 01 января 2018 года.</w:t>
      </w:r>
    </w:p>
    <w:p w:rsidR="006A2530" w:rsidRPr="006A2530" w:rsidRDefault="006A2530" w:rsidP="006A253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5. Контроль за выполнением настоящего решения возложить на председателя постоянную мандатную комиссию Думы Кондинского района (Е.В. Белослудцев) и председателя Думы Кондинского района Ю.В.Гришаева.</w:t>
      </w:r>
    </w:p>
    <w:p w:rsidR="002A5FD7" w:rsidRPr="006A2530" w:rsidRDefault="002A5FD7" w:rsidP="006A2530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D60CD" w:rsidRDefault="000D60CD" w:rsidP="006A2530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A2530" w:rsidRPr="006A2530" w:rsidRDefault="006A2530" w:rsidP="006A2530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5245A" w:rsidRPr="006A2530" w:rsidRDefault="00A5245A" w:rsidP="006A2530">
      <w:pPr>
        <w:pStyle w:val="af0"/>
        <w:spacing w:line="240" w:lineRule="auto"/>
        <w:ind w:firstLine="0"/>
        <w:jc w:val="both"/>
        <w:rPr>
          <w:sz w:val="26"/>
          <w:szCs w:val="26"/>
        </w:rPr>
      </w:pPr>
      <w:r w:rsidRPr="006A2530">
        <w:rPr>
          <w:sz w:val="26"/>
          <w:szCs w:val="26"/>
        </w:rPr>
        <w:t>Председатель Думы Кондинского района</w:t>
      </w:r>
      <w:r w:rsidRPr="006A2530">
        <w:rPr>
          <w:sz w:val="26"/>
          <w:szCs w:val="26"/>
        </w:rPr>
        <w:tab/>
      </w:r>
      <w:r w:rsidRPr="006A2530">
        <w:rPr>
          <w:sz w:val="26"/>
          <w:szCs w:val="26"/>
        </w:rPr>
        <w:tab/>
      </w:r>
      <w:r w:rsidRPr="006A2530">
        <w:rPr>
          <w:sz w:val="26"/>
          <w:szCs w:val="26"/>
        </w:rPr>
        <w:tab/>
        <w:t xml:space="preserve">               </w:t>
      </w:r>
      <w:r w:rsidR="00825164" w:rsidRPr="006A2530">
        <w:rPr>
          <w:sz w:val="26"/>
          <w:szCs w:val="26"/>
        </w:rPr>
        <w:t xml:space="preserve">  </w:t>
      </w:r>
      <w:r w:rsidR="008738D9" w:rsidRPr="006A2530">
        <w:rPr>
          <w:sz w:val="26"/>
          <w:szCs w:val="26"/>
        </w:rPr>
        <w:t xml:space="preserve">  </w:t>
      </w:r>
      <w:r w:rsidR="006A2530">
        <w:rPr>
          <w:sz w:val="26"/>
          <w:szCs w:val="26"/>
        </w:rPr>
        <w:t xml:space="preserve">    </w:t>
      </w:r>
      <w:r w:rsidR="000F0C6F" w:rsidRPr="006A2530">
        <w:rPr>
          <w:sz w:val="26"/>
          <w:szCs w:val="26"/>
        </w:rPr>
        <w:t>Р.В. Бринстер</w:t>
      </w:r>
      <w:r w:rsidRPr="006A2530">
        <w:rPr>
          <w:sz w:val="26"/>
          <w:szCs w:val="26"/>
        </w:rPr>
        <w:t xml:space="preserve">                                </w:t>
      </w:r>
    </w:p>
    <w:p w:rsidR="00A5245A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</w:p>
    <w:p w:rsidR="006A2530" w:rsidRPr="006A2530" w:rsidRDefault="006A2530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</w:p>
    <w:p w:rsidR="007C537D" w:rsidRPr="006A2530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</w:p>
    <w:p w:rsidR="002A5FD7" w:rsidRPr="006A2530" w:rsidRDefault="004D0168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  <w:r w:rsidRPr="006A2530">
        <w:rPr>
          <w:sz w:val="26"/>
          <w:szCs w:val="26"/>
        </w:rPr>
        <w:t xml:space="preserve">Глава Кондинского района                                                                    </w:t>
      </w:r>
      <w:r w:rsidR="006A2530">
        <w:rPr>
          <w:sz w:val="26"/>
          <w:szCs w:val="26"/>
        </w:rPr>
        <w:t xml:space="preserve">        </w:t>
      </w:r>
      <w:r w:rsidRPr="006A2530">
        <w:rPr>
          <w:sz w:val="26"/>
          <w:szCs w:val="26"/>
        </w:rPr>
        <w:t>А.В. Дубовик</w:t>
      </w:r>
    </w:p>
    <w:p w:rsidR="004D0168" w:rsidRPr="006A2530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168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530" w:rsidRPr="006A2530" w:rsidRDefault="006A2530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200" w:rsidRPr="006A2530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1E5200" w:rsidRPr="006A2530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24</w:t>
      </w:r>
      <w:r w:rsidR="007D36E7" w:rsidRPr="006A2530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860B62" w:rsidRPr="006A2530">
        <w:rPr>
          <w:rFonts w:ascii="Times New Roman" w:hAnsi="Times New Roman" w:cs="Times New Roman"/>
          <w:sz w:val="26"/>
          <w:szCs w:val="26"/>
        </w:rPr>
        <w:t xml:space="preserve"> </w:t>
      </w:r>
      <w:r w:rsidR="001E5200" w:rsidRPr="006A2530">
        <w:rPr>
          <w:rFonts w:ascii="Times New Roman" w:hAnsi="Times New Roman" w:cs="Times New Roman"/>
          <w:sz w:val="26"/>
          <w:szCs w:val="26"/>
        </w:rPr>
        <w:t>201</w:t>
      </w:r>
      <w:r w:rsidR="007C537D" w:rsidRPr="006A2530">
        <w:rPr>
          <w:rFonts w:ascii="Times New Roman" w:hAnsi="Times New Roman" w:cs="Times New Roman"/>
          <w:sz w:val="26"/>
          <w:szCs w:val="26"/>
        </w:rPr>
        <w:t>8</w:t>
      </w:r>
      <w:r w:rsidR="001E5200" w:rsidRPr="006A25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E5200" w:rsidRPr="006A2530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30">
        <w:rPr>
          <w:rFonts w:ascii="Times New Roman" w:hAnsi="Times New Roman" w:cs="Times New Roman"/>
          <w:sz w:val="26"/>
          <w:szCs w:val="26"/>
        </w:rPr>
        <w:t>№</w:t>
      </w:r>
      <w:r w:rsidR="005121DB" w:rsidRPr="006A2530">
        <w:rPr>
          <w:rFonts w:ascii="Times New Roman" w:hAnsi="Times New Roman" w:cs="Times New Roman"/>
          <w:sz w:val="26"/>
          <w:szCs w:val="26"/>
        </w:rPr>
        <w:t xml:space="preserve"> </w:t>
      </w:r>
      <w:r w:rsidR="007D36E7" w:rsidRPr="006A2530">
        <w:rPr>
          <w:rFonts w:ascii="Times New Roman" w:hAnsi="Times New Roman" w:cs="Times New Roman"/>
          <w:sz w:val="26"/>
          <w:szCs w:val="26"/>
        </w:rPr>
        <w:t>4</w:t>
      </w:r>
      <w:r w:rsidR="004D0168" w:rsidRPr="006A2530">
        <w:rPr>
          <w:rFonts w:ascii="Times New Roman" w:hAnsi="Times New Roman" w:cs="Times New Roman"/>
          <w:sz w:val="26"/>
          <w:szCs w:val="26"/>
        </w:rPr>
        <w:t>4</w:t>
      </w:r>
      <w:r w:rsidR="006A2530">
        <w:rPr>
          <w:rFonts w:ascii="Times New Roman" w:hAnsi="Times New Roman" w:cs="Times New Roman"/>
          <w:sz w:val="26"/>
          <w:szCs w:val="26"/>
        </w:rPr>
        <w:t>4</w:t>
      </w:r>
    </w:p>
    <w:sectPr w:rsidR="001E5200" w:rsidRPr="006A2530" w:rsidSect="002A5FD7">
      <w:headerReference w:type="default" r:id="rId8"/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78" w:rsidRDefault="003A4778" w:rsidP="002141B8">
      <w:pPr>
        <w:spacing w:after="0" w:line="240" w:lineRule="auto"/>
      </w:pPr>
      <w:r>
        <w:separator/>
      </w:r>
    </w:p>
  </w:endnote>
  <w:endnote w:type="continuationSeparator" w:id="1">
    <w:p w:rsidR="003A4778" w:rsidRDefault="003A4778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78" w:rsidRDefault="003A4778" w:rsidP="002141B8">
      <w:pPr>
        <w:spacing w:after="0" w:line="240" w:lineRule="auto"/>
      </w:pPr>
      <w:r>
        <w:separator/>
      </w:r>
    </w:p>
  </w:footnote>
  <w:footnote w:type="continuationSeparator" w:id="1">
    <w:p w:rsidR="003A4778" w:rsidRDefault="003A4778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D0168" w:rsidRDefault="004D0168">
        <w:pPr>
          <w:pStyle w:val="af2"/>
          <w:jc w:val="right"/>
        </w:pPr>
      </w:p>
      <w:p w:rsidR="002141B8" w:rsidRDefault="00BD4941">
        <w:pPr>
          <w:pStyle w:val="af2"/>
          <w:jc w:val="right"/>
        </w:pPr>
        <w:fldSimple w:instr=" PAGE   \* MERGEFORMAT ">
          <w:r w:rsidR="008D5BA3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9C5043"/>
    <w:multiLevelType w:val="hybridMultilevel"/>
    <w:tmpl w:val="EEB09B58"/>
    <w:lvl w:ilvl="0" w:tplc="4C6E6E60">
      <w:start w:val="1"/>
      <w:numFmt w:val="decimal"/>
      <w:suff w:val="space"/>
      <w:lvlText w:val="%1)"/>
      <w:lvlJc w:val="left"/>
      <w:pPr>
        <w:ind w:left="1803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7"/>
  </w:num>
  <w:num w:numId="11">
    <w:abstractNumId w:val="19"/>
  </w:num>
  <w:num w:numId="12">
    <w:abstractNumId w:val="11"/>
  </w:num>
  <w:num w:numId="13">
    <w:abstractNumId w:val="1"/>
  </w:num>
  <w:num w:numId="14">
    <w:abstractNumId w:val="14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D60CD"/>
    <w:rsid w:val="000E53C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A5FD7"/>
    <w:rsid w:val="002D077F"/>
    <w:rsid w:val="002E7F81"/>
    <w:rsid w:val="00376A0B"/>
    <w:rsid w:val="00392F84"/>
    <w:rsid w:val="003A4778"/>
    <w:rsid w:val="003C421F"/>
    <w:rsid w:val="003F11D3"/>
    <w:rsid w:val="00455A35"/>
    <w:rsid w:val="00473EB7"/>
    <w:rsid w:val="004A4788"/>
    <w:rsid w:val="004A65DB"/>
    <w:rsid w:val="004D0168"/>
    <w:rsid w:val="005121DB"/>
    <w:rsid w:val="00546C1D"/>
    <w:rsid w:val="005865F3"/>
    <w:rsid w:val="00636E64"/>
    <w:rsid w:val="006408A5"/>
    <w:rsid w:val="00647DF8"/>
    <w:rsid w:val="00667634"/>
    <w:rsid w:val="00684404"/>
    <w:rsid w:val="0069358B"/>
    <w:rsid w:val="006A2530"/>
    <w:rsid w:val="007223B7"/>
    <w:rsid w:val="00727E46"/>
    <w:rsid w:val="00756378"/>
    <w:rsid w:val="007B3239"/>
    <w:rsid w:val="007B38DD"/>
    <w:rsid w:val="007C024D"/>
    <w:rsid w:val="007C537D"/>
    <w:rsid w:val="007D36E7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8D5BA3"/>
    <w:rsid w:val="009307E2"/>
    <w:rsid w:val="009774D5"/>
    <w:rsid w:val="009B0CA4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BD4941"/>
    <w:rsid w:val="00C44AD7"/>
    <w:rsid w:val="00C83105"/>
    <w:rsid w:val="00D00D87"/>
    <w:rsid w:val="00D30334"/>
    <w:rsid w:val="00D57D8F"/>
    <w:rsid w:val="00D61FCF"/>
    <w:rsid w:val="00DE488B"/>
    <w:rsid w:val="00E03B2C"/>
    <w:rsid w:val="00E26B7D"/>
    <w:rsid w:val="00E44F92"/>
    <w:rsid w:val="00E9243D"/>
    <w:rsid w:val="00F478AE"/>
    <w:rsid w:val="00F61984"/>
    <w:rsid w:val="00F707B5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2018-08-31T05:24:00Z</cp:lastPrinted>
  <dcterms:created xsi:type="dcterms:W3CDTF">2018-09-25T06:45:00Z</dcterms:created>
  <dcterms:modified xsi:type="dcterms:W3CDTF">2018-09-25T06:45:00Z</dcterms:modified>
</cp:coreProperties>
</file>