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944483" w:rsidRDefault="001075A1" w:rsidP="00107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B37A8" w:rsidRPr="00944483" w:rsidRDefault="001075A1" w:rsidP="002B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2B37A8" w:rsidRPr="00944483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D679CF" w:rsidRPr="00D679CF" w:rsidRDefault="00944483" w:rsidP="00D67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9CF">
        <w:rPr>
          <w:rFonts w:ascii="Times New Roman" w:hAnsi="Times New Roman" w:cs="Times New Roman"/>
          <w:sz w:val="28"/>
          <w:szCs w:val="28"/>
        </w:rPr>
        <w:t>«</w:t>
      </w:r>
      <w:r w:rsidR="00D679CF" w:rsidRPr="00D679C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</w:p>
    <w:p w:rsidR="00D679CF" w:rsidRPr="00D679CF" w:rsidRDefault="00D679CF" w:rsidP="00D67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9CF">
        <w:rPr>
          <w:rFonts w:ascii="Times New Roman" w:hAnsi="Times New Roman" w:cs="Times New Roman"/>
          <w:sz w:val="28"/>
          <w:szCs w:val="28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D679C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D679CF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1075A1" w:rsidRPr="000F79C2" w:rsidRDefault="001075A1" w:rsidP="001075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9CF" w:rsidRPr="00D679CF" w:rsidRDefault="001075A1" w:rsidP="00D679C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79CF">
        <w:rPr>
          <w:rFonts w:ascii="Times New Roman" w:hAnsi="Times New Roman" w:cs="Times New Roman"/>
          <w:sz w:val="28"/>
          <w:szCs w:val="28"/>
        </w:rPr>
        <w:tab/>
        <w:t xml:space="preserve">Настоящий проект решения </w:t>
      </w:r>
      <w:r w:rsidR="00C75669" w:rsidRPr="00D679CF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  <w:r w:rsidRPr="00D679CF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A4C87" w:rsidRPr="00D679CF">
        <w:rPr>
          <w:rFonts w:ascii="Times New Roman" w:hAnsi="Times New Roman" w:cs="Times New Roman"/>
          <w:sz w:val="28"/>
          <w:szCs w:val="28"/>
        </w:rPr>
        <w:t>в</w:t>
      </w:r>
      <w:r w:rsidR="009A4C87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 целях эффективного расходования бюджетных средств</w:t>
      </w:r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A4C87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 Закона Ханты-Мансийского автономного округа - </w:t>
      </w:r>
      <w:proofErr w:type="spellStart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>Югры</w:t>
      </w:r>
      <w:proofErr w:type="spellEnd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 </w:t>
      </w:r>
      <w:proofErr w:type="gramStart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>Ханты-Мансийском</w:t>
      </w:r>
      <w:proofErr w:type="gramEnd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автономном округе - </w:t>
      </w:r>
      <w:proofErr w:type="spellStart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>Югре</w:t>
      </w:r>
      <w:proofErr w:type="spellEnd"/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hyperlink r:id="rId4" w:history="1">
        <w:r w:rsidR="00D679CF" w:rsidRPr="00D679CF">
          <w:rPr>
            <w:rFonts w:ascii="Times New Roman" w:eastAsia="Calibri" w:hAnsi="Times New Roman" w:cs="Times New Roman"/>
            <w:bCs/>
            <w:sz w:val="28"/>
            <w:szCs w:val="28"/>
          </w:rPr>
          <w:t>Уставом</w:t>
        </w:r>
      </w:hyperlink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 xml:space="preserve"> Кондинского района.</w:t>
      </w:r>
    </w:p>
    <w:p w:rsidR="00D679CF" w:rsidRPr="00D679CF" w:rsidRDefault="00AA0B82" w:rsidP="0094448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2FDE" w:rsidRPr="00D679C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501D" w:rsidRPr="00D679CF">
        <w:rPr>
          <w:rFonts w:ascii="Times New Roman" w:hAnsi="Times New Roman" w:cs="Times New Roman"/>
          <w:sz w:val="28"/>
          <w:szCs w:val="28"/>
        </w:rPr>
        <w:t xml:space="preserve"> </w:t>
      </w:r>
      <w:r w:rsidR="00944483" w:rsidRPr="00D679C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CD2FDE" w:rsidRPr="00D6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привидение </w:t>
      </w:r>
      <w:r w:rsidRPr="00D679CF">
        <w:rPr>
          <w:rFonts w:ascii="Times New Roman" w:hAnsi="Times New Roman" w:cs="Times New Roman"/>
          <w:sz w:val="28"/>
          <w:szCs w:val="28"/>
        </w:rPr>
        <w:t xml:space="preserve">Порядка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D679C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D679C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D679CF" w:rsidRPr="00D679CF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D679CF" w:rsidRPr="00D679C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F79C2" w:rsidRPr="00D679CF" w:rsidRDefault="000F79C2" w:rsidP="0094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9CF">
        <w:rPr>
          <w:rFonts w:ascii="Times New Roman" w:hAnsi="Times New Roman" w:cs="Times New Roman"/>
          <w:sz w:val="28"/>
          <w:szCs w:val="28"/>
        </w:rPr>
        <w:t>Принятие данного проекта решения Думы Кондинского района не требует дополнительных расходов бюджета Кондинского района.</w:t>
      </w:r>
    </w:p>
    <w:p w:rsidR="00F41101" w:rsidRPr="00D679CF" w:rsidRDefault="00466A0A" w:rsidP="00466A0A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679CF">
        <w:rPr>
          <w:sz w:val="28"/>
          <w:szCs w:val="28"/>
        </w:rPr>
        <w:tab/>
      </w:r>
      <w:r w:rsidR="00F41101" w:rsidRPr="00D679CF">
        <w:rPr>
          <w:sz w:val="28"/>
          <w:szCs w:val="28"/>
        </w:rPr>
        <w:t>Разработчик проекта: комитет экономического развития админист</w:t>
      </w:r>
      <w:r w:rsidR="00AA0B82">
        <w:rPr>
          <w:sz w:val="28"/>
          <w:szCs w:val="28"/>
        </w:rPr>
        <w:t>рации Кондинского района, 41-121</w:t>
      </w:r>
      <w:r w:rsidR="00F41101" w:rsidRPr="00D679CF">
        <w:rPr>
          <w:sz w:val="28"/>
          <w:szCs w:val="28"/>
        </w:rPr>
        <w:t>.</w:t>
      </w:r>
      <w:r w:rsidR="00F41101" w:rsidRPr="00D679CF">
        <w:rPr>
          <w:sz w:val="28"/>
          <w:szCs w:val="28"/>
        </w:rPr>
        <w:tab/>
      </w:r>
    </w:p>
    <w:p w:rsidR="00835168" w:rsidRDefault="00835168" w:rsidP="000F79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056" w:rsidRPr="00120B25" w:rsidRDefault="00690C5E" w:rsidP="00E34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>При</w:t>
      </w:r>
      <w:r w:rsidR="00F4349B">
        <w:rPr>
          <w:rFonts w:ascii="Times New Roman" w:hAnsi="Times New Roman" w:cs="Times New Roman"/>
          <w:sz w:val="28"/>
          <w:szCs w:val="28"/>
        </w:rPr>
        <w:t xml:space="preserve">ложение: </w:t>
      </w:r>
      <w:r w:rsidR="00E34056">
        <w:rPr>
          <w:rFonts w:ascii="Times New Roman" w:hAnsi="Times New Roman" w:cs="Times New Roman"/>
          <w:sz w:val="28"/>
          <w:szCs w:val="28"/>
        </w:rPr>
        <w:t>с</w:t>
      </w:r>
      <w:r w:rsidR="00E34056" w:rsidRPr="00120B25">
        <w:rPr>
          <w:rFonts w:ascii="Times New Roman" w:hAnsi="Times New Roman" w:cs="Times New Roman"/>
          <w:sz w:val="28"/>
          <w:szCs w:val="28"/>
        </w:rPr>
        <w:t xml:space="preserve">равнительная таблица норм действующего Положения и предлагаемых в проекте решения Думы Кондинского района изменений в </w:t>
      </w:r>
      <w:r w:rsidR="00E34056">
        <w:rPr>
          <w:rFonts w:ascii="Times New Roman" w:hAnsi="Times New Roman" w:cs="Times New Roman"/>
          <w:sz w:val="28"/>
          <w:szCs w:val="28"/>
        </w:rPr>
        <w:t>Положение – на 3 л. в 1 экз.</w:t>
      </w:r>
    </w:p>
    <w:p w:rsidR="00D679CF" w:rsidRDefault="00D679CF" w:rsidP="000F79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0B82" w:rsidRDefault="00AA0B82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A3AB2" w:rsidRPr="00944483">
        <w:rPr>
          <w:rFonts w:ascii="Times New Roman" w:hAnsi="Times New Roman" w:cs="Times New Roman"/>
          <w:sz w:val="28"/>
          <w:szCs w:val="28"/>
        </w:rPr>
        <w:t>редседател</w:t>
      </w:r>
      <w:r w:rsidR="00F41101" w:rsidRPr="00944483">
        <w:rPr>
          <w:rFonts w:ascii="Times New Roman" w:hAnsi="Times New Roman" w:cs="Times New Roman"/>
          <w:sz w:val="28"/>
          <w:szCs w:val="28"/>
        </w:rPr>
        <w:t>ь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4D" w:rsidRDefault="00AA0B82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165B" w:rsidRPr="0094448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31" w:rsidRPr="00944483">
        <w:rPr>
          <w:rFonts w:ascii="Times New Roman" w:hAnsi="Times New Roman" w:cs="Times New Roman"/>
          <w:sz w:val="28"/>
          <w:szCs w:val="28"/>
        </w:rPr>
        <w:t>экономическо</w:t>
      </w:r>
      <w:r w:rsidR="00835168" w:rsidRPr="00944483">
        <w:rPr>
          <w:rFonts w:ascii="Times New Roman" w:hAnsi="Times New Roman" w:cs="Times New Roman"/>
          <w:sz w:val="28"/>
          <w:szCs w:val="28"/>
        </w:rPr>
        <w:t>го</w:t>
      </w:r>
      <w:r w:rsidR="00554831" w:rsidRPr="0094448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101" w:rsidRPr="00944483">
        <w:rPr>
          <w:rFonts w:ascii="Times New Roman" w:hAnsi="Times New Roman" w:cs="Times New Roman"/>
          <w:sz w:val="28"/>
          <w:szCs w:val="28"/>
        </w:rPr>
        <w:t xml:space="preserve">   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6DB" w:rsidRPr="009444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Н.Ю.Максимова</w:t>
      </w:r>
      <w:r w:rsidR="00F766DB" w:rsidRPr="00944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C4D" w:rsidRDefault="00D73C4D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D" w:rsidRDefault="00D73C4D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D" w:rsidRDefault="00D73C4D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D" w:rsidRDefault="00D73C4D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D" w:rsidRDefault="00D73C4D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D" w:rsidRDefault="00D73C4D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D" w:rsidRDefault="00D73C4D" w:rsidP="00D73C4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Исполнитель:</w:t>
      </w:r>
    </w:p>
    <w:p w:rsidR="00D73C4D" w:rsidRDefault="00D73C4D" w:rsidP="00D73C4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начальник отдела по труду</w:t>
      </w:r>
    </w:p>
    <w:p w:rsidR="00D73C4D" w:rsidRDefault="00D73C4D" w:rsidP="00D73C4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комитета экономического развития  </w:t>
      </w:r>
    </w:p>
    <w:p w:rsidR="00D73C4D" w:rsidRDefault="00D73C4D" w:rsidP="00D73C4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Носова Татьяна Владимировна</w:t>
      </w:r>
    </w:p>
    <w:p w:rsidR="002D1C1B" w:rsidRDefault="00D73C4D" w:rsidP="00D73C4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2D1C1B" w:rsidSect="00EA008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eastAsia="ru-RU"/>
        </w:rPr>
        <w:t>8 (34677) 32-449</w:t>
      </w:r>
    </w:p>
    <w:p w:rsidR="002D1C1B" w:rsidRDefault="002D1C1B" w:rsidP="002D1C1B">
      <w:pPr>
        <w:jc w:val="right"/>
        <w:rPr>
          <w:rFonts w:ascii="Times New Roman" w:hAnsi="Times New Roman" w:cs="Times New Roman"/>
          <w:szCs w:val="24"/>
        </w:rPr>
        <w:sectPr w:rsidR="002D1C1B" w:rsidSect="002D1C1B">
          <w:type w:val="continuous"/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</w:p>
    <w:p w:rsidR="002D1C1B" w:rsidRPr="002D1C1B" w:rsidRDefault="002D1C1B" w:rsidP="002D1C1B">
      <w:pPr>
        <w:jc w:val="right"/>
        <w:rPr>
          <w:rFonts w:ascii="Times New Roman" w:hAnsi="Times New Roman" w:cs="Times New Roman"/>
          <w:szCs w:val="24"/>
        </w:rPr>
      </w:pPr>
      <w:r w:rsidRPr="002D1C1B"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:rsidR="002D1C1B" w:rsidRPr="002D1C1B" w:rsidRDefault="002D1C1B" w:rsidP="002D1C1B">
      <w:pPr>
        <w:jc w:val="right"/>
        <w:rPr>
          <w:rFonts w:ascii="Times New Roman" w:hAnsi="Times New Roman" w:cs="Times New Roman"/>
          <w:szCs w:val="24"/>
        </w:rPr>
      </w:pPr>
      <w:r w:rsidRPr="002D1C1B">
        <w:rPr>
          <w:rFonts w:ascii="Times New Roman" w:hAnsi="Times New Roman" w:cs="Times New Roman"/>
          <w:szCs w:val="24"/>
        </w:rPr>
        <w:t>к пояснительной записке</w:t>
      </w:r>
    </w:p>
    <w:p w:rsidR="002D1C1B" w:rsidRPr="002D1C1B" w:rsidRDefault="002D1C1B" w:rsidP="002D1C1B">
      <w:pPr>
        <w:jc w:val="right"/>
        <w:rPr>
          <w:rFonts w:ascii="Times New Roman" w:hAnsi="Times New Roman" w:cs="Times New Roman"/>
          <w:szCs w:val="24"/>
        </w:rPr>
      </w:pPr>
    </w:p>
    <w:p w:rsidR="002D1C1B" w:rsidRPr="002D1C1B" w:rsidRDefault="002D1C1B" w:rsidP="002D1C1B">
      <w:pPr>
        <w:jc w:val="center"/>
        <w:rPr>
          <w:rFonts w:ascii="Times New Roman" w:hAnsi="Times New Roman" w:cs="Times New Roman"/>
          <w:b/>
          <w:szCs w:val="24"/>
        </w:rPr>
      </w:pPr>
      <w:r w:rsidRPr="002D1C1B">
        <w:rPr>
          <w:rFonts w:ascii="Times New Roman" w:hAnsi="Times New Roman" w:cs="Times New Roman"/>
          <w:b/>
        </w:rPr>
        <w:t>Сравнительная таблица норм действующего</w:t>
      </w:r>
      <w:r w:rsidRPr="002D1C1B">
        <w:rPr>
          <w:rFonts w:ascii="Times New Roman" w:hAnsi="Times New Roman" w:cs="Times New Roman"/>
          <w:b/>
          <w:szCs w:val="24"/>
        </w:rPr>
        <w:t xml:space="preserve"> Порядка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2D1C1B">
        <w:rPr>
          <w:rFonts w:ascii="Times New Roman" w:hAnsi="Times New Roman" w:cs="Times New Roman"/>
          <w:b/>
          <w:szCs w:val="24"/>
        </w:rPr>
        <w:t>Кондинском</w:t>
      </w:r>
      <w:proofErr w:type="spellEnd"/>
      <w:r w:rsidRPr="002D1C1B">
        <w:rPr>
          <w:rFonts w:ascii="Times New Roman" w:hAnsi="Times New Roman" w:cs="Times New Roman"/>
          <w:b/>
          <w:szCs w:val="24"/>
        </w:rPr>
        <w:t xml:space="preserve"> районе, утвержденного </w:t>
      </w:r>
      <w:r w:rsidRPr="002D1C1B">
        <w:rPr>
          <w:rFonts w:ascii="Times New Roman" w:hAnsi="Times New Roman" w:cs="Times New Roman"/>
          <w:b/>
        </w:rPr>
        <w:t xml:space="preserve"> </w:t>
      </w:r>
      <w:r w:rsidRPr="002D1C1B">
        <w:rPr>
          <w:rFonts w:ascii="Times New Roman" w:hAnsi="Times New Roman" w:cs="Times New Roman"/>
          <w:b/>
          <w:szCs w:val="24"/>
        </w:rPr>
        <w:t>решением Думы</w:t>
      </w:r>
      <w:r w:rsidRPr="002D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1B">
        <w:rPr>
          <w:rFonts w:ascii="Times New Roman" w:hAnsi="Times New Roman" w:cs="Times New Roman"/>
          <w:b/>
          <w:szCs w:val="24"/>
        </w:rPr>
        <w:t xml:space="preserve">Кондинского района  от 17.05.2016 года №114, и </w:t>
      </w:r>
      <w:r w:rsidRPr="002D1C1B">
        <w:rPr>
          <w:rFonts w:ascii="Times New Roman" w:hAnsi="Times New Roman" w:cs="Times New Roman"/>
          <w:b/>
        </w:rPr>
        <w:t>предлагаемых в проекте</w:t>
      </w:r>
      <w:r w:rsidRPr="002D1C1B">
        <w:rPr>
          <w:rFonts w:ascii="Times New Roman" w:hAnsi="Times New Roman" w:cs="Times New Roman"/>
          <w:b/>
          <w:szCs w:val="24"/>
        </w:rPr>
        <w:t xml:space="preserve"> решения Думы</w:t>
      </w:r>
      <w:r w:rsidRPr="002D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1B">
        <w:rPr>
          <w:rFonts w:ascii="Times New Roman" w:hAnsi="Times New Roman" w:cs="Times New Roman"/>
          <w:b/>
          <w:szCs w:val="24"/>
        </w:rPr>
        <w:t>Кондинского района «О внесении изменений в решение Думы Кондинского района</w:t>
      </w:r>
    </w:p>
    <w:p w:rsidR="002D1C1B" w:rsidRPr="002D1C1B" w:rsidRDefault="002D1C1B" w:rsidP="002D1C1B">
      <w:pPr>
        <w:jc w:val="center"/>
        <w:rPr>
          <w:rFonts w:ascii="Times New Roman" w:hAnsi="Times New Roman" w:cs="Times New Roman"/>
          <w:b/>
          <w:szCs w:val="24"/>
        </w:rPr>
      </w:pPr>
      <w:r w:rsidRPr="002D1C1B">
        <w:rPr>
          <w:rFonts w:ascii="Times New Roman" w:hAnsi="Times New Roman" w:cs="Times New Roman"/>
          <w:b/>
          <w:szCs w:val="24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2D1C1B">
        <w:rPr>
          <w:rFonts w:ascii="Times New Roman" w:hAnsi="Times New Roman" w:cs="Times New Roman"/>
          <w:b/>
          <w:szCs w:val="24"/>
        </w:rPr>
        <w:t>Кондинском</w:t>
      </w:r>
      <w:proofErr w:type="spellEnd"/>
      <w:r w:rsidRPr="002D1C1B">
        <w:rPr>
          <w:rFonts w:ascii="Times New Roman" w:hAnsi="Times New Roman" w:cs="Times New Roman"/>
          <w:b/>
          <w:szCs w:val="24"/>
        </w:rPr>
        <w:t xml:space="preserve"> районе»</w:t>
      </w:r>
      <w:r w:rsidRPr="002D1C1B">
        <w:rPr>
          <w:rFonts w:ascii="Times New Roman" w:hAnsi="Times New Roman" w:cs="Times New Roman"/>
          <w:b/>
        </w:rPr>
        <w:t xml:space="preserve"> изменений в</w:t>
      </w:r>
      <w:r w:rsidRPr="002D1C1B">
        <w:rPr>
          <w:rFonts w:ascii="Times New Roman" w:hAnsi="Times New Roman" w:cs="Times New Roman"/>
          <w:b/>
          <w:szCs w:val="24"/>
        </w:rPr>
        <w:t xml:space="preserve"> Порядок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2D1C1B">
        <w:rPr>
          <w:rFonts w:ascii="Times New Roman" w:hAnsi="Times New Roman" w:cs="Times New Roman"/>
          <w:b/>
          <w:szCs w:val="24"/>
        </w:rPr>
        <w:t>Кондинском</w:t>
      </w:r>
      <w:proofErr w:type="spellEnd"/>
      <w:r w:rsidRPr="002D1C1B">
        <w:rPr>
          <w:rFonts w:ascii="Times New Roman" w:hAnsi="Times New Roman" w:cs="Times New Roman"/>
          <w:b/>
          <w:szCs w:val="24"/>
        </w:rPr>
        <w:t xml:space="preserve"> районе</w:t>
      </w:r>
    </w:p>
    <w:p w:rsidR="002D1C1B" w:rsidRPr="002D1C1B" w:rsidRDefault="002D1C1B" w:rsidP="002D1C1B">
      <w:pPr>
        <w:jc w:val="center"/>
        <w:rPr>
          <w:rFonts w:ascii="Times New Roman" w:hAnsi="Times New Roman" w:cs="Times New Roman"/>
          <w:b/>
          <w:szCs w:val="24"/>
        </w:rPr>
      </w:pPr>
    </w:p>
    <w:p w:rsidR="002D1C1B" w:rsidRPr="002D1C1B" w:rsidRDefault="002D1C1B" w:rsidP="002D1C1B">
      <w:pPr>
        <w:jc w:val="center"/>
        <w:rPr>
          <w:rFonts w:ascii="Times New Roman" w:hAnsi="Times New Roman" w:cs="Times New Roman"/>
        </w:rPr>
        <w:sectPr w:rsidR="002D1C1B" w:rsidRPr="002D1C1B" w:rsidSect="002D1C1B">
          <w:pgSz w:w="16838" w:h="11906" w:orient="landscape"/>
          <w:pgMar w:top="1134" w:right="850" w:bottom="850" w:left="1701" w:header="708" w:footer="708" w:gutter="0"/>
          <w:cols w:space="708"/>
          <w:docGrid w:linePitch="360"/>
        </w:sectPr>
      </w:pPr>
    </w:p>
    <w:tbl>
      <w:tblPr>
        <w:tblStyle w:val="a5"/>
        <w:tblW w:w="14850" w:type="dxa"/>
        <w:tblLayout w:type="fixed"/>
        <w:tblLook w:val="04A0"/>
      </w:tblPr>
      <w:tblGrid>
        <w:gridCol w:w="595"/>
        <w:gridCol w:w="1923"/>
        <w:gridCol w:w="4678"/>
        <w:gridCol w:w="1984"/>
        <w:gridCol w:w="3828"/>
        <w:gridCol w:w="1842"/>
      </w:tblGrid>
      <w:tr w:rsidR="002D1C1B" w:rsidTr="002D1C1B">
        <w:tc>
          <w:tcPr>
            <w:tcW w:w="595" w:type="dxa"/>
            <w:vAlign w:val="center"/>
          </w:tcPr>
          <w:p w:rsidR="002D1C1B" w:rsidRPr="00067317" w:rsidRDefault="002D1C1B" w:rsidP="0045601F">
            <w:pPr>
              <w:jc w:val="center"/>
            </w:pPr>
            <w:r w:rsidRPr="00067317">
              <w:lastRenderedPageBreak/>
              <w:t xml:space="preserve">№ </w:t>
            </w:r>
            <w:proofErr w:type="spellStart"/>
            <w:proofErr w:type="gramStart"/>
            <w:r w:rsidRPr="00067317">
              <w:t>п</w:t>
            </w:r>
            <w:proofErr w:type="spellEnd"/>
            <w:proofErr w:type="gramEnd"/>
            <w:r w:rsidRPr="00067317">
              <w:t>/</w:t>
            </w:r>
            <w:proofErr w:type="spellStart"/>
            <w:r w:rsidRPr="00067317"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2D1C1B" w:rsidRPr="00067317" w:rsidRDefault="002D1C1B" w:rsidP="0045601F">
            <w:pPr>
              <w:jc w:val="center"/>
            </w:pPr>
            <w:r w:rsidRPr="00067317">
              <w:t xml:space="preserve">Наименование (при наличии) и номер структурной единицы решения Думы района, которое </w:t>
            </w:r>
            <w:r>
              <w:t xml:space="preserve">изменяется или </w:t>
            </w:r>
            <w:r w:rsidRPr="00067317">
              <w:t>признается утратившим силу</w:t>
            </w:r>
          </w:p>
        </w:tc>
        <w:tc>
          <w:tcPr>
            <w:tcW w:w="4678" w:type="dxa"/>
            <w:vAlign w:val="center"/>
          </w:tcPr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  <w:r w:rsidRPr="00067317">
              <w:t xml:space="preserve">Редакция текста статьи, части, пункта, абзаца решения Думы района, которое </w:t>
            </w:r>
            <w:r>
              <w:t xml:space="preserve">изменяется или </w:t>
            </w:r>
            <w:r w:rsidRPr="00067317">
              <w:t>признается утратившим силу</w:t>
            </w:r>
          </w:p>
        </w:tc>
        <w:tc>
          <w:tcPr>
            <w:tcW w:w="1984" w:type="dxa"/>
            <w:vAlign w:val="center"/>
          </w:tcPr>
          <w:p w:rsidR="002D1C1B" w:rsidRPr="00067317" w:rsidRDefault="002D1C1B" w:rsidP="0045601F">
            <w:pPr>
              <w:jc w:val="center"/>
            </w:pPr>
            <w:r w:rsidRPr="00067317">
              <w:t xml:space="preserve">Наименование (при наличии) и номер структурной </w:t>
            </w:r>
            <w:proofErr w:type="gramStart"/>
            <w:r w:rsidRPr="00067317">
              <w:t>единицы проекта решения Думы района</w:t>
            </w:r>
            <w:proofErr w:type="gramEnd"/>
          </w:p>
        </w:tc>
        <w:tc>
          <w:tcPr>
            <w:tcW w:w="3828" w:type="dxa"/>
            <w:vAlign w:val="center"/>
          </w:tcPr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  <w:r w:rsidRPr="00067317">
              <w:t>Редакция текста статьи, части, пункта, абзаца решения проекта Думы района</w:t>
            </w:r>
          </w:p>
        </w:tc>
        <w:tc>
          <w:tcPr>
            <w:tcW w:w="1842" w:type="dxa"/>
            <w:vAlign w:val="center"/>
          </w:tcPr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</w:p>
          <w:p w:rsidR="002D1C1B" w:rsidRPr="00067317" w:rsidRDefault="002D1C1B" w:rsidP="0045601F">
            <w:pPr>
              <w:jc w:val="center"/>
            </w:pPr>
            <w:r w:rsidRPr="00067317">
              <w:t>Основания внесения изменений</w:t>
            </w:r>
          </w:p>
        </w:tc>
      </w:tr>
      <w:tr w:rsidR="002D1C1B" w:rsidRPr="00E1617D" w:rsidTr="002D1C1B">
        <w:tc>
          <w:tcPr>
            <w:tcW w:w="595" w:type="dxa"/>
          </w:tcPr>
          <w:p w:rsidR="002D1C1B" w:rsidRPr="00A70AF5" w:rsidRDefault="002D1C1B" w:rsidP="0045601F">
            <w:pPr>
              <w:jc w:val="center"/>
            </w:pPr>
            <w:r w:rsidRPr="00A70AF5">
              <w:t>1.</w:t>
            </w:r>
          </w:p>
        </w:tc>
        <w:tc>
          <w:tcPr>
            <w:tcW w:w="1923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пункт</w:t>
            </w:r>
            <w:r w:rsidRPr="00A70AF5">
              <w:rPr>
                <w:szCs w:val="22"/>
              </w:rPr>
              <w:t xml:space="preserve"> 2 статьи 1 приложения к решению Думы Кондинского района</w:t>
            </w:r>
          </w:p>
        </w:tc>
        <w:tc>
          <w:tcPr>
            <w:tcW w:w="4678" w:type="dxa"/>
          </w:tcPr>
          <w:p w:rsidR="002D1C1B" w:rsidRPr="00A70AF5" w:rsidRDefault="002D1C1B" w:rsidP="0045601F">
            <w:pPr>
              <w:pStyle w:val="a3"/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70AF5">
              <w:rPr>
                <w:sz w:val="22"/>
                <w:szCs w:val="22"/>
              </w:rPr>
              <w:t>Лицами, замещающими муниципальную должность, являются глава Кондинского района, председатель Думы Кондинского района.</w:t>
            </w:r>
          </w:p>
          <w:p w:rsidR="002D1C1B" w:rsidRPr="00A70AF5" w:rsidRDefault="002D1C1B" w:rsidP="0045601F">
            <w:pPr>
              <w:tabs>
                <w:tab w:val="left" w:pos="459"/>
              </w:tabs>
              <w:spacing w:line="0" w:lineRule="atLeast"/>
              <w:jc w:val="both"/>
            </w:pPr>
          </w:p>
        </w:tc>
        <w:tc>
          <w:tcPr>
            <w:tcW w:w="1984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пункт</w:t>
            </w:r>
            <w:r w:rsidRPr="00A70AF5">
              <w:rPr>
                <w:szCs w:val="22"/>
              </w:rPr>
              <w:t xml:space="preserve"> 2 статьи 1 приложения к решению Думы Кондинского района</w:t>
            </w:r>
          </w:p>
        </w:tc>
        <w:tc>
          <w:tcPr>
            <w:tcW w:w="3828" w:type="dxa"/>
          </w:tcPr>
          <w:p w:rsidR="002D1C1B" w:rsidRPr="00A70AF5" w:rsidRDefault="002D1C1B" w:rsidP="0045601F">
            <w:pPr>
              <w:spacing w:line="0" w:lineRule="atLeast"/>
            </w:pPr>
            <w:r>
              <w:t>2.</w:t>
            </w:r>
            <w:r w:rsidRPr="00A70AF5">
              <w:t>Лицами, замещающими муниципальную должность, являются глава Кондинского района</w:t>
            </w:r>
            <w:r>
              <w:t>.</w:t>
            </w:r>
          </w:p>
        </w:tc>
        <w:tc>
          <w:tcPr>
            <w:tcW w:w="1842" w:type="dxa"/>
            <w:vMerge w:val="restart"/>
          </w:tcPr>
          <w:p w:rsidR="002D1C1B" w:rsidRPr="00A70AF5" w:rsidRDefault="002D1C1B" w:rsidP="0045601F">
            <w:pPr>
              <w:jc w:val="center"/>
            </w:pPr>
            <w:r w:rsidRPr="00A70AF5">
              <w:rPr>
                <w:rFonts w:eastAsia="Calibri"/>
                <w:bCs/>
              </w:rPr>
              <w:t xml:space="preserve">В соответствии со статьей 1 Закона Ханты-Мансийского автономного округа - </w:t>
            </w:r>
            <w:proofErr w:type="spellStart"/>
            <w:r w:rsidRPr="00A70AF5">
              <w:rPr>
                <w:rFonts w:eastAsia="Calibri"/>
                <w:bCs/>
              </w:rPr>
              <w:t>Югры</w:t>
            </w:r>
            <w:proofErr w:type="spellEnd"/>
            <w:r w:rsidRPr="00A70AF5">
              <w:rPr>
                <w:rFonts w:eastAsia="Calibri"/>
                <w:bCs/>
              </w:rPr>
              <w:t xml:space="preserve"> от 28 декабря 2007 года № 201-оз «О гарантиях осуществления полномочий </w:t>
            </w:r>
            <w:r w:rsidRPr="00A70AF5">
              <w:rPr>
                <w:rFonts w:eastAsia="Calibri"/>
                <w:bCs/>
              </w:rPr>
              <w:lastRenderedPageBreak/>
              <w:t xml:space="preserve">депутата, члена выборного органа местного самоуправления </w:t>
            </w:r>
            <w:proofErr w:type="gramStart"/>
            <w:r w:rsidRPr="00A70AF5">
              <w:rPr>
                <w:rFonts w:eastAsia="Calibri"/>
                <w:bCs/>
              </w:rPr>
              <w:t>в</w:t>
            </w:r>
            <w:proofErr w:type="gramEnd"/>
            <w:r w:rsidRPr="00A70AF5">
              <w:rPr>
                <w:rFonts w:eastAsia="Calibri"/>
                <w:bCs/>
              </w:rPr>
              <w:t xml:space="preserve"> </w:t>
            </w:r>
            <w:proofErr w:type="gramStart"/>
            <w:r w:rsidRPr="00A70AF5">
              <w:rPr>
                <w:rFonts w:eastAsia="Calibri"/>
                <w:bCs/>
              </w:rPr>
              <w:t>Ханты-Мансийском</w:t>
            </w:r>
            <w:proofErr w:type="gramEnd"/>
            <w:r w:rsidRPr="00A70AF5">
              <w:rPr>
                <w:rFonts w:eastAsia="Calibri"/>
                <w:bCs/>
              </w:rPr>
              <w:t xml:space="preserve"> автономном округе - </w:t>
            </w:r>
            <w:proofErr w:type="spellStart"/>
            <w:r w:rsidRPr="00A70AF5">
              <w:rPr>
                <w:rFonts w:eastAsia="Calibri"/>
                <w:bCs/>
              </w:rPr>
              <w:t>Югре</w:t>
            </w:r>
            <w:proofErr w:type="spellEnd"/>
            <w:r w:rsidRPr="00A70AF5">
              <w:rPr>
                <w:rFonts w:eastAsia="Calibri"/>
                <w:bCs/>
              </w:rPr>
              <w:t xml:space="preserve">», </w:t>
            </w:r>
            <w:hyperlink r:id="rId5" w:history="1">
              <w:r w:rsidRPr="00F06088">
                <w:rPr>
                  <w:rFonts w:eastAsia="Calibri"/>
                  <w:bCs/>
                </w:rPr>
                <w:t>Уставом</w:t>
              </w:r>
            </w:hyperlink>
            <w:r w:rsidRPr="00F06088">
              <w:rPr>
                <w:rFonts w:eastAsia="Calibri"/>
                <w:bCs/>
              </w:rPr>
              <w:t xml:space="preserve"> </w:t>
            </w:r>
            <w:r w:rsidRPr="00A70AF5">
              <w:rPr>
                <w:rFonts w:eastAsia="Calibri"/>
                <w:bCs/>
              </w:rPr>
              <w:t>Кондинского района</w:t>
            </w:r>
          </w:p>
        </w:tc>
      </w:tr>
      <w:tr w:rsidR="002D1C1B" w:rsidRPr="00E1617D" w:rsidTr="002D1C1B">
        <w:tc>
          <w:tcPr>
            <w:tcW w:w="595" w:type="dxa"/>
          </w:tcPr>
          <w:p w:rsidR="002D1C1B" w:rsidRPr="00A70AF5" w:rsidRDefault="002D1C1B" w:rsidP="0045601F">
            <w:pPr>
              <w:jc w:val="center"/>
            </w:pPr>
            <w:r w:rsidRPr="00A70AF5">
              <w:t>2.</w:t>
            </w:r>
          </w:p>
        </w:tc>
        <w:tc>
          <w:tcPr>
            <w:tcW w:w="1923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 w:rsidRPr="00597F27">
              <w:rPr>
                <w:szCs w:val="22"/>
              </w:rPr>
              <w:t>часть 4 пункта 2 статьи 4</w:t>
            </w:r>
            <w:r>
              <w:rPr>
                <w:sz w:val="28"/>
                <w:szCs w:val="28"/>
              </w:rPr>
              <w:t xml:space="preserve"> </w:t>
            </w:r>
            <w:r w:rsidRPr="00A70AF5">
              <w:rPr>
                <w:szCs w:val="22"/>
              </w:rPr>
              <w:t>приложения к решению Думы Кондинского района</w:t>
            </w:r>
          </w:p>
        </w:tc>
        <w:tc>
          <w:tcPr>
            <w:tcW w:w="4678" w:type="dxa"/>
          </w:tcPr>
          <w:p w:rsidR="002D1C1B" w:rsidRPr="00A70AF5" w:rsidRDefault="002D1C1B" w:rsidP="0045601F">
            <w:pPr>
              <w:pStyle w:val="a3"/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A70AF5">
              <w:rPr>
                <w:sz w:val="22"/>
                <w:szCs w:val="22"/>
              </w:rPr>
              <w:t>дополнительный отпуск за выслугу лет, из расчета один календарный день за каждый год работы  на муниципальной должности (в том числе должностях муниципальной службы), но не более 20 календарных дней.</w:t>
            </w:r>
          </w:p>
          <w:p w:rsidR="002D1C1B" w:rsidRPr="00A70AF5" w:rsidRDefault="002D1C1B" w:rsidP="0045601F">
            <w:pPr>
              <w:pStyle w:val="a3"/>
              <w:tabs>
                <w:tab w:val="left" w:pos="960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 w:rsidRPr="00597F27">
              <w:rPr>
                <w:szCs w:val="22"/>
              </w:rPr>
              <w:t>часть 4 пункта 2 статьи 4</w:t>
            </w:r>
            <w:r>
              <w:rPr>
                <w:sz w:val="28"/>
                <w:szCs w:val="28"/>
              </w:rPr>
              <w:t xml:space="preserve"> </w:t>
            </w:r>
            <w:r w:rsidRPr="00A70AF5">
              <w:rPr>
                <w:szCs w:val="22"/>
              </w:rPr>
              <w:t>приложения к решению Думы Кондинского района</w:t>
            </w:r>
          </w:p>
        </w:tc>
        <w:tc>
          <w:tcPr>
            <w:tcW w:w="3828" w:type="dxa"/>
          </w:tcPr>
          <w:p w:rsidR="002D1C1B" w:rsidRPr="00A70AF5" w:rsidRDefault="002D1C1B" w:rsidP="0045601F">
            <w:pPr>
              <w:spacing w:line="0" w:lineRule="atLeast"/>
              <w:jc w:val="center"/>
            </w:pPr>
            <w:r w:rsidRPr="00A70AF5">
              <w:t>Признать утратившим силу</w:t>
            </w:r>
            <w:r>
              <w:t>.</w:t>
            </w:r>
          </w:p>
        </w:tc>
        <w:tc>
          <w:tcPr>
            <w:tcW w:w="1842" w:type="dxa"/>
            <w:vMerge/>
          </w:tcPr>
          <w:p w:rsidR="002D1C1B" w:rsidRPr="00A70AF5" w:rsidRDefault="002D1C1B" w:rsidP="0045601F">
            <w:pPr>
              <w:jc w:val="center"/>
              <w:rPr>
                <w:rFonts w:eastAsia="Calibri"/>
                <w:bCs/>
              </w:rPr>
            </w:pPr>
          </w:p>
        </w:tc>
      </w:tr>
      <w:tr w:rsidR="002D1C1B" w:rsidRPr="00E1617D" w:rsidTr="002D1C1B">
        <w:tc>
          <w:tcPr>
            <w:tcW w:w="595" w:type="dxa"/>
          </w:tcPr>
          <w:p w:rsidR="002D1C1B" w:rsidRPr="00A70AF5" w:rsidRDefault="002D1C1B" w:rsidP="0045601F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23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 w:rsidRPr="00F65C6E">
              <w:rPr>
                <w:szCs w:val="22"/>
              </w:rPr>
              <w:t>название статьи 6</w:t>
            </w:r>
            <w:r w:rsidRPr="00A70AF5">
              <w:rPr>
                <w:szCs w:val="22"/>
              </w:rPr>
              <w:t xml:space="preserve"> приложения к решению Думы Кондинского района</w:t>
            </w:r>
          </w:p>
        </w:tc>
        <w:tc>
          <w:tcPr>
            <w:tcW w:w="4678" w:type="dxa"/>
          </w:tcPr>
          <w:p w:rsidR="002D1C1B" w:rsidRPr="00316EAE" w:rsidRDefault="002D1C1B" w:rsidP="0045601F">
            <w:pPr>
              <w:pStyle w:val="a3"/>
              <w:jc w:val="both"/>
              <w:rPr>
                <w:sz w:val="22"/>
                <w:szCs w:val="22"/>
              </w:rPr>
            </w:pPr>
            <w:r w:rsidRPr="00316EAE">
              <w:rPr>
                <w:sz w:val="22"/>
                <w:szCs w:val="22"/>
              </w:rPr>
              <w:t>Статья 6. Частичная компенсация стоимости оздоровительных и санаторно-курортных путевок, компенсация проезда к месту оздоровительного или санаторно-курортного лечения и обратно</w:t>
            </w:r>
          </w:p>
        </w:tc>
        <w:tc>
          <w:tcPr>
            <w:tcW w:w="1984" w:type="dxa"/>
          </w:tcPr>
          <w:p w:rsidR="002D1C1B" w:rsidRPr="00316EAE" w:rsidRDefault="002D1C1B" w:rsidP="0045601F">
            <w:pPr>
              <w:pStyle w:val="1"/>
              <w:outlineLvl w:val="0"/>
              <w:rPr>
                <w:szCs w:val="22"/>
              </w:rPr>
            </w:pPr>
            <w:r w:rsidRPr="00316EAE">
              <w:rPr>
                <w:szCs w:val="22"/>
              </w:rPr>
              <w:t>название статьи 6 приложения к решению Думы Кондинского района</w:t>
            </w:r>
          </w:p>
        </w:tc>
        <w:tc>
          <w:tcPr>
            <w:tcW w:w="3828" w:type="dxa"/>
          </w:tcPr>
          <w:p w:rsidR="002D1C1B" w:rsidRPr="00316EAE" w:rsidRDefault="002D1C1B" w:rsidP="0045601F">
            <w:pPr>
              <w:pStyle w:val="a3"/>
              <w:jc w:val="both"/>
              <w:rPr>
                <w:sz w:val="22"/>
                <w:szCs w:val="22"/>
              </w:rPr>
            </w:pPr>
            <w:r w:rsidRPr="00316EAE">
              <w:rPr>
                <w:sz w:val="22"/>
                <w:szCs w:val="22"/>
              </w:rPr>
              <w:t>Статья 6. Частичная компенсация стоимости санаторно-курортной путевки, компенсация стоимости проезда к месту санаторно-курортного лечения и обратно».</w:t>
            </w:r>
          </w:p>
        </w:tc>
        <w:tc>
          <w:tcPr>
            <w:tcW w:w="1842" w:type="dxa"/>
            <w:vMerge/>
          </w:tcPr>
          <w:p w:rsidR="002D1C1B" w:rsidRPr="00A70AF5" w:rsidRDefault="002D1C1B" w:rsidP="0045601F">
            <w:pPr>
              <w:jc w:val="center"/>
              <w:rPr>
                <w:rFonts w:eastAsia="Calibri"/>
                <w:bCs/>
              </w:rPr>
            </w:pPr>
          </w:p>
        </w:tc>
      </w:tr>
      <w:tr w:rsidR="002D1C1B" w:rsidRPr="00E1617D" w:rsidTr="002D1C1B">
        <w:tc>
          <w:tcPr>
            <w:tcW w:w="595" w:type="dxa"/>
          </w:tcPr>
          <w:p w:rsidR="002D1C1B" w:rsidRPr="00A70AF5" w:rsidRDefault="002D1C1B" w:rsidP="0045601F">
            <w:pPr>
              <w:jc w:val="center"/>
            </w:pPr>
            <w:r>
              <w:lastRenderedPageBreak/>
              <w:t>4</w:t>
            </w:r>
            <w:r w:rsidRPr="00A70AF5">
              <w:t>.</w:t>
            </w:r>
          </w:p>
        </w:tc>
        <w:tc>
          <w:tcPr>
            <w:tcW w:w="1923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пункт </w:t>
            </w:r>
            <w:r w:rsidRPr="00A70AF5">
              <w:rPr>
                <w:szCs w:val="22"/>
              </w:rPr>
              <w:t xml:space="preserve"> 1 статьи 6 приложения к решению Думы Кондинского района</w:t>
            </w:r>
          </w:p>
        </w:tc>
        <w:tc>
          <w:tcPr>
            <w:tcW w:w="4678" w:type="dxa"/>
          </w:tcPr>
          <w:p w:rsidR="002D1C1B" w:rsidRPr="00A70AF5" w:rsidRDefault="002D1C1B" w:rsidP="0045601F">
            <w:pPr>
              <w:pStyle w:val="a3"/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70AF5">
              <w:rPr>
                <w:sz w:val="22"/>
                <w:szCs w:val="22"/>
              </w:rPr>
              <w:t xml:space="preserve">1. </w:t>
            </w:r>
            <w:proofErr w:type="gramStart"/>
            <w:r w:rsidRPr="00A70AF5">
              <w:rPr>
                <w:sz w:val="22"/>
                <w:szCs w:val="22"/>
              </w:rPr>
              <w:t>Лицу, замещающему муниципальную должность, и его несовершеннолетним детям в возрасте до 18 лет, а также детям, не достигшим возраста 23 лет, обучающимся по очной форме обучения в профессиональных образовательных организациях и образовательных организациях высшего образования, устанавливается частичная компенсация в размере 70 процентов от стоимости оздоровительной или санаторно-курортной путевки один раз в календарном году, а также компенсация стоимости проезда к месту</w:t>
            </w:r>
            <w:proofErr w:type="gramEnd"/>
            <w:r w:rsidRPr="00A70AF5">
              <w:rPr>
                <w:sz w:val="22"/>
                <w:szCs w:val="22"/>
              </w:rPr>
              <w:t xml:space="preserve"> оздоровительного или санаторно-курортного лечения и обратно один раз в два года.</w:t>
            </w:r>
          </w:p>
        </w:tc>
        <w:tc>
          <w:tcPr>
            <w:tcW w:w="1984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пункт</w:t>
            </w:r>
            <w:r w:rsidRPr="00A70AF5">
              <w:rPr>
                <w:szCs w:val="22"/>
              </w:rPr>
              <w:t xml:space="preserve"> 1 статьи 6 приложения к решению Думы Кондинского района</w:t>
            </w:r>
          </w:p>
        </w:tc>
        <w:tc>
          <w:tcPr>
            <w:tcW w:w="3828" w:type="dxa"/>
          </w:tcPr>
          <w:p w:rsidR="002D1C1B" w:rsidRPr="00A70AF5" w:rsidRDefault="002D1C1B" w:rsidP="0045601F">
            <w:pPr>
              <w:spacing w:line="0" w:lineRule="atLeast"/>
            </w:pPr>
            <w:r w:rsidRPr="00A70AF5">
              <w:t xml:space="preserve">1. </w:t>
            </w:r>
            <w:r w:rsidRPr="0022611A">
              <w:rPr>
                <w:rFonts w:eastAsia="Calibri"/>
              </w:rPr>
              <w:t>Лицу, замещающему муниципальную должность, и его несовершеннолетним детям в возрасте до 18 лет предоставляется частичная компенсация стоимости санаторно-курортной путевки в размере 70 процентов от стоимости санаторно-курортной путевки, а также компенсация стоимости проезда к месту санаторно-курортного лечения и обратно.</w:t>
            </w:r>
          </w:p>
        </w:tc>
        <w:tc>
          <w:tcPr>
            <w:tcW w:w="1842" w:type="dxa"/>
            <w:vMerge/>
          </w:tcPr>
          <w:p w:rsidR="002D1C1B" w:rsidRPr="00A70AF5" w:rsidRDefault="002D1C1B" w:rsidP="0045601F">
            <w:pPr>
              <w:jc w:val="center"/>
              <w:rPr>
                <w:rFonts w:eastAsia="Calibri"/>
                <w:bCs/>
              </w:rPr>
            </w:pPr>
          </w:p>
        </w:tc>
      </w:tr>
      <w:tr w:rsidR="002D1C1B" w:rsidRPr="00E1617D" w:rsidTr="002D1C1B">
        <w:tc>
          <w:tcPr>
            <w:tcW w:w="595" w:type="dxa"/>
          </w:tcPr>
          <w:p w:rsidR="002D1C1B" w:rsidRPr="00A70AF5" w:rsidRDefault="002D1C1B" w:rsidP="0045601F">
            <w:pPr>
              <w:jc w:val="center"/>
            </w:pPr>
            <w:r>
              <w:t>5.</w:t>
            </w:r>
          </w:p>
        </w:tc>
        <w:tc>
          <w:tcPr>
            <w:tcW w:w="1923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пункт  2</w:t>
            </w:r>
            <w:r w:rsidRPr="00A70AF5">
              <w:rPr>
                <w:szCs w:val="22"/>
              </w:rPr>
              <w:t xml:space="preserve"> статьи 6 приложения к решению Думы Кондинского района</w:t>
            </w:r>
          </w:p>
        </w:tc>
        <w:tc>
          <w:tcPr>
            <w:tcW w:w="4678" w:type="dxa"/>
          </w:tcPr>
          <w:p w:rsidR="002D1C1B" w:rsidRPr="007B6800" w:rsidRDefault="002D1C1B" w:rsidP="0045601F">
            <w:pPr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</w:pPr>
            <w:r w:rsidRPr="007B6800">
              <w:t xml:space="preserve">2. </w:t>
            </w:r>
            <w:proofErr w:type="gramStart"/>
            <w:r w:rsidRPr="007B6800">
              <w:t xml:space="preserve">Частичная компенсация стоимости оздоровительных и санаторно-курортных путевок, компенсация стоимости проезда к месту оздоровительного или санаторно-курортного лечения и обратно лицу, замещающему муниципальную должность, производится в порядке, установленном Положением о порядке, размерах и условиях стоимости оздоровительного или санаторно-курортного лечения и стоимости проезда лиц, замещавших муниципальные должности на постоянной основе, утвержденным решением Думы района. </w:t>
            </w:r>
            <w:proofErr w:type="gramEnd"/>
          </w:p>
          <w:p w:rsidR="002D1C1B" w:rsidRPr="007B6800" w:rsidRDefault="002D1C1B" w:rsidP="0045601F">
            <w:pPr>
              <w:pStyle w:val="a3"/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1C1B" w:rsidRPr="007B6800" w:rsidRDefault="002D1C1B" w:rsidP="0045601F">
            <w:pPr>
              <w:pStyle w:val="1"/>
              <w:outlineLvl w:val="0"/>
              <w:rPr>
                <w:szCs w:val="22"/>
              </w:rPr>
            </w:pPr>
            <w:r w:rsidRPr="007B6800">
              <w:rPr>
                <w:szCs w:val="22"/>
              </w:rPr>
              <w:t>пункт  2 статьи 6 приложения к решению Думы Кондинского района</w:t>
            </w:r>
          </w:p>
        </w:tc>
        <w:tc>
          <w:tcPr>
            <w:tcW w:w="3828" w:type="dxa"/>
          </w:tcPr>
          <w:p w:rsidR="002D1C1B" w:rsidRPr="007B6800" w:rsidRDefault="002D1C1B" w:rsidP="0045601F">
            <w:pPr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</w:pPr>
            <w:r w:rsidRPr="007B6800">
              <w:t xml:space="preserve">2.Частичная компенсация стоимости санаторно-курортной путевки, компенсация стоимости проезда к месту санаторно-курортного лечения и обратно лицу, замещающему муниципальную должность, </w:t>
            </w:r>
            <w:r w:rsidRPr="007B6800">
              <w:rPr>
                <w:rFonts w:eastAsia="Calibri"/>
              </w:rPr>
              <w:t xml:space="preserve">и его несовершеннолетним детям в возрасте до 18 лет, </w:t>
            </w:r>
            <w:r w:rsidRPr="007B6800">
              <w:t>производится в порядке, установленном решением Думы района.</w:t>
            </w:r>
          </w:p>
        </w:tc>
        <w:tc>
          <w:tcPr>
            <w:tcW w:w="1842" w:type="dxa"/>
            <w:vMerge/>
          </w:tcPr>
          <w:p w:rsidR="002D1C1B" w:rsidRPr="00A70AF5" w:rsidRDefault="002D1C1B" w:rsidP="0045601F">
            <w:pPr>
              <w:jc w:val="center"/>
              <w:rPr>
                <w:rFonts w:eastAsia="Calibri"/>
                <w:bCs/>
              </w:rPr>
            </w:pPr>
          </w:p>
        </w:tc>
      </w:tr>
      <w:tr w:rsidR="002D1C1B" w:rsidRPr="00E1617D" w:rsidTr="002D1C1B">
        <w:tc>
          <w:tcPr>
            <w:tcW w:w="595" w:type="dxa"/>
          </w:tcPr>
          <w:p w:rsidR="002D1C1B" w:rsidRPr="00A70AF5" w:rsidRDefault="002D1C1B" w:rsidP="0045601F">
            <w:pPr>
              <w:jc w:val="center"/>
            </w:pPr>
            <w:r>
              <w:t>6.</w:t>
            </w:r>
          </w:p>
        </w:tc>
        <w:tc>
          <w:tcPr>
            <w:tcW w:w="1923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пункт  3</w:t>
            </w:r>
            <w:r w:rsidRPr="00A70AF5">
              <w:rPr>
                <w:szCs w:val="22"/>
              </w:rPr>
              <w:t xml:space="preserve"> статьи 6 приложения к решению Думы </w:t>
            </w:r>
            <w:r w:rsidRPr="00A70AF5">
              <w:rPr>
                <w:szCs w:val="22"/>
              </w:rPr>
              <w:lastRenderedPageBreak/>
              <w:t>Кондинского района</w:t>
            </w:r>
          </w:p>
        </w:tc>
        <w:tc>
          <w:tcPr>
            <w:tcW w:w="4678" w:type="dxa"/>
          </w:tcPr>
          <w:p w:rsidR="002D1C1B" w:rsidRPr="008A372A" w:rsidRDefault="002D1C1B" w:rsidP="0045601F">
            <w:pPr>
              <w:pStyle w:val="a3"/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A372A">
              <w:rPr>
                <w:sz w:val="22"/>
                <w:szCs w:val="22"/>
              </w:rPr>
              <w:lastRenderedPageBreak/>
              <w:t xml:space="preserve">3.В календарном году предоставляется одна из льгот: оплата проезда к месту использования отпуска и обратно или оплата проезда к месту </w:t>
            </w:r>
            <w:r w:rsidRPr="008A372A">
              <w:rPr>
                <w:sz w:val="22"/>
                <w:szCs w:val="22"/>
              </w:rPr>
              <w:lastRenderedPageBreak/>
              <w:t>оздоровительного или санаторно-курортного лечения и обратно.</w:t>
            </w:r>
          </w:p>
        </w:tc>
        <w:tc>
          <w:tcPr>
            <w:tcW w:w="1984" w:type="dxa"/>
          </w:tcPr>
          <w:p w:rsidR="002D1C1B" w:rsidRPr="008A372A" w:rsidRDefault="002D1C1B" w:rsidP="0045601F">
            <w:pPr>
              <w:pStyle w:val="1"/>
              <w:outlineLvl w:val="0"/>
              <w:rPr>
                <w:szCs w:val="22"/>
              </w:rPr>
            </w:pPr>
            <w:r w:rsidRPr="008A372A">
              <w:rPr>
                <w:szCs w:val="22"/>
              </w:rPr>
              <w:lastRenderedPageBreak/>
              <w:t xml:space="preserve">пункт  3 статьи 6 приложения к решению Думы </w:t>
            </w:r>
            <w:r w:rsidRPr="008A372A">
              <w:rPr>
                <w:szCs w:val="22"/>
              </w:rPr>
              <w:lastRenderedPageBreak/>
              <w:t>Кондинского района</w:t>
            </w:r>
          </w:p>
        </w:tc>
        <w:tc>
          <w:tcPr>
            <w:tcW w:w="3828" w:type="dxa"/>
          </w:tcPr>
          <w:p w:rsidR="002D1C1B" w:rsidRPr="008A372A" w:rsidRDefault="002D1C1B" w:rsidP="0045601F">
            <w:pPr>
              <w:spacing w:line="0" w:lineRule="atLeast"/>
              <w:jc w:val="both"/>
            </w:pPr>
            <w:r w:rsidRPr="008A372A">
              <w:lastRenderedPageBreak/>
              <w:t>3.</w:t>
            </w:r>
            <w:r w:rsidRPr="008A372A">
              <w:tab/>
              <w:t xml:space="preserve">В календарном году предоставляется одна из льгот: оплата проезда к месту </w:t>
            </w:r>
            <w:r w:rsidRPr="008A372A">
              <w:lastRenderedPageBreak/>
              <w:t>использования отпуска и обратно или оплата проезда к месту санаторно-курортного лечения и обратно.</w:t>
            </w:r>
          </w:p>
        </w:tc>
        <w:tc>
          <w:tcPr>
            <w:tcW w:w="1842" w:type="dxa"/>
            <w:vMerge w:val="restart"/>
          </w:tcPr>
          <w:p w:rsidR="002D1C1B" w:rsidRPr="00A70AF5" w:rsidRDefault="002D1C1B" w:rsidP="0045601F">
            <w:pPr>
              <w:jc w:val="center"/>
              <w:rPr>
                <w:rFonts w:eastAsia="Calibri"/>
                <w:bCs/>
              </w:rPr>
            </w:pPr>
          </w:p>
        </w:tc>
      </w:tr>
      <w:tr w:rsidR="002D1C1B" w:rsidRPr="00E1617D" w:rsidTr="002D1C1B">
        <w:tc>
          <w:tcPr>
            <w:tcW w:w="595" w:type="dxa"/>
          </w:tcPr>
          <w:p w:rsidR="002D1C1B" w:rsidRPr="00A70AF5" w:rsidRDefault="002D1C1B" w:rsidP="0045601F">
            <w:pPr>
              <w:jc w:val="center"/>
            </w:pPr>
            <w:r>
              <w:lastRenderedPageBreak/>
              <w:t>7</w:t>
            </w:r>
            <w:r w:rsidRPr="00A70AF5">
              <w:t>.</w:t>
            </w:r>
          </w:p>
        </w:tc>
        <w:tc>
          <w:tcPr>
            <w:tcW w:w="1923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пункт</w:t>
            </w:r>
            <w:r w:rsidRPr="00A70AF5">
              <w:rPr>
                <w:szCs w:val="22"/>
              </w:rPr>
              <w:t xml:space="preserve"> 2 статьи 8 приложения к решению Думы Кондинского района</w:t>
            </w:r>
          </w:p>
        </w:tc>
        <w:tc>
          <w:tcPr>
            <w:tcW w:w="4678" w:type="dxa"/>
          </w:tcPr>
          <w:p w:rsidR="002D1C1B" w:rsidRPr="00A70AF5" w:rsidRDefault="002D1C1B" w:rsidP="0045601F">
            <w:pPr>
              <w:pStyle w:val="a3"/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70AF5">
              <w:rPr>
                <w:sz w:val="22"/>
                <w:szCs w:val="22"/>
              </w:rPr>
              <w:t>Страхование председателя Думы Кондинского района (далее - застрахованное лицо), осуществляет Дума Кондинского района (далее – Страхователь)  посредством заключения договора страхования со страховой компанией (далее – Страховщик) в соответствии с законодательством и муниципальными правовыми актами Кондинского района.</w:t>
            </w:r>
          </w:p>
        </w:tc>
        <w:tc>
          <w:tcPr>
            <w:tcW w:w="1984" w:type="dxa"/>
          </w:tcPr>
          <w:p w:rsidR="002D1C1B" w:rsidRPr="00A70AF5" w:rsidRDefault="002D1C1B" w:rsidP="0045601F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пункт</w:t>
            </w:r>
            <w:r w:rsidRPr="00A70AF5">
              <w:rPr>
                <w:szCs w:val="22"/>
              </w:rPr>
              <w:t xml:space="preserve"> 2 статьи 8 приложения к решению Думы Кондинского района</w:t>
            </w:r>
          </w:p>
        </w:tc>
        <w:tc>
          <w:tcPr>
            <w:tcW w:w="3828" w:type="dxa"/>
          </w:tcPr>
          <w:p w:rsidR="002D1C1B" w:rsidRPr="00A70AF5" w:rsidRDefault="002D1C1B" w:rsidP="0045601F">
            <w:pPr>
              <w:spacing w:line="0" w:lineRule="atLeast"/>
              <w:jc w:val="center"/>
            </w:pPr>
            <w:r w:rsidRPr="00A70AF5">
              <w:t>Признать утратившим силу</w:t>
            </w:r>
            <w:r>
              <w:t>.</w:t>
            </w:r>
          </w:p>
        </w:tc>
        <w:tc>
          <w:tcPr>
            <w:tcW w:w="1842" w:type="dxa"/>
            <w:vMerge/>
          </w:tcPr>
          <w:p w:rsidR="002D1C1B" w:rsidRPr="00A70AF5" w:rsidRDefault="002D1C1B" w:rsidP="0045601F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2D1C1B" w:rsidRDefault="002D1C1B" w:rsidP="002D1C1B">
      <w:pPr>
        <w:rPr>
          <w:rFonts w:ascii="Times New Roman" w:hAnsi="Times New Roman" w:cs="Times New Roman"/>
        </w:rPr>
        <w:sectPr w:rsidR="002D1C1B" w:rsidSect="002D1C1B">
          <w:type w:val="continuous"/>
          <w:pgSz w:w="16838" w:h="11906" w:orient="landscape"/>
          <w:pgMar w:top="1134" w:right="850" w:bottom="85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6487"/>
        <w:gridCol w:w="2799"/>
      </w:tblGrid>
      <w:tr w:rsidR="002D1C1B" w:rsidRPr="002D1C1B" w:rsidTr="0045601F">
        <w:tc>
          <w:tcPr>
            <w:tcW w:w="6487" w:type="dxa"/>
          </w:tcPr>
          <w:p w:rsidR="002D1C1B" w:rsidRPr="002D1C1B" w:rsidRDefault="002D1C1B" w:rsidP="002D1C1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13"/>
          </w:p>
        </w:tc>
        <w:tc>
          <w:tcPr>
            <w:tcW w:w="2799" w:type="dxa"/>
          </w:tcPr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D1C1B">
              <w:rPr>
                <w:rFonts w:ascii="Times New Roman" w:hAnsi="Times New Roman" w:cs="Times New Roman"/>
                <w:b/>
              </w:rPr>
              <w:t>ПРОЕКТ</w:t>
            </w: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sz w:val="20"/>
                <w:szCs w:val="20"/>
              </w:rPr>
              <w:t xml:space="preserve">субъект </w:t>
            </w: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sz w:val="20"/>
                <w:szCs w:val="20"/>
              </w:rPr>
              <w:t>правотворческой</w:t>
            </w: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инициативы </w:t>
            </w: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sz w:val="20"/>
                <w:szCs w:val="20"/>
              </w:rPr>
              <w:t xml:space="preserve">глава Кондинского района </w:t>
            </w: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sz w:val="20"/>
                <w:szCs w:val="20"/>
              </w:rPr>
              <w:t>разработчик проекта</w:t>
            </w: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  <w:p w:rsidR="002D1C1B" w:rsidRPr="002D1C1B" w:rsidRDefault="002D1C1B" w:rsidP="002D1C1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1B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– ЮГРА</w:t>
      </w: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1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2D1C1B" w:rsidRPr="002D1C1B" w:rsidRDefault="002D1C1B" w:rsidP="002D1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1B">
        <w:rPr>
          <w:rFonts w:ascii="Times New Roman" w:hAnsi="Times New Roman" w:cs="Times New Roman"/>
          <w:b/>
          <w:sz w:val="28"/>
          <w:szCs w:val="28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2D1C1B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Pr="002D1C1B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2D1C1B" w:rsidRPr="002D1C1B" w:rsidRDefault="002D1C1B" w:rsidP="002D1C1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 xml:space="preserve">  </w:t>
      </w:r>
      <w:r w:rsidRPr="002D1C1B">
        <w:rPr>
          <w:rFonts w:ascii="Times New Roman" w:hAnsi="Times New Roman" w:cs="Times New Roman"/>
          <w:sz w:val="28"/>
          <w:szCs w:val="28"/>
        </w:rPr>
        <w:tab/>
      </w:r>
    </w:p>
    <w:p w:rsidR="002D1C1B" w:rsidRPr="002D1C1B" w:rsidRDefault="002D1C1B" w:rsidP="002D1C1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 xml:space="preserve">  </w:t>
      </w:r>
      <w:r w:rsidRPr="002D1C1B">
        <w:rPr>
          <w:rFonts w:ascii="Times New Roman" w:hAnsi="Times New Roman" w:cs="Times New Roman"/>
          <w:sz w:val="28"/>
          <w:szCs w:val="28"/>
        </w:rPr>
        <w:tab/>
      </w:r>
      <w:r w:rsidRPr="002D1C1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 Закона Ханты-Мансийского автономного округа - </w:t>
      </w:r>
      <w:proofErr w:type="spellStart"/>
      <w:r w:rsidRPr="002D1C1B">
        <w:rPr>
          <w:rFonts w:ascii="Times New Roman" w:eastAsia="Calibri" w:hAnsi="Times New Roman" w:cs="Times New Roman"/>
          <w:bCs/>
          <w:sz w:val="28"/>
          <w:szCs w:val="28"/>
        </w:rPr>
        <w:t>Югры</w:t>
      </w:r>
      <w:proofErr w:type="spellEnd"/>
      <w:r w:rsidRPr="002D1C1B">
        <w:rPr>
          <w:rFonts w:ascii="Times New Roman" w:eastAsia="Calibri" w:hAnsi="Times New Roman" w:cs="Times New Roman"/>
          <w:bCs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 в Ханты-Мансийском автономном округе - </w:t>
      </w:r>
      <w:proofErr w:type="spellStart"/>
      <w:r w:rsidRPr="002D1C1B">
        <w:rPr>
          <w:rFonts w:ascii="Times New Roman" w:eastAsia="Calibri" w:hAnsi="Times New Roman" w:cs="Times New Roman"/>
          <w:bCs/>
          <w:sz w:val="28"/>
          <w:szCs w:val="28"/>
        </w:rPr>
        <w:t>Югре</w:t>
      </w:r>
      <w:proofErr w:type="spellEnd"/>
      <w:r w:rsidRPr="002D1C1B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hyperlink r:id="rId6" w:history="1">
        <w:r w:rsidRPr="002D1C1B">
          <w:rPr>
            <w:rFonts w:ascii="Times New Roman" w:eastAsia="Calibri" w:hAnsi="Times New Roman" w:cs="Times New Roman"/>
            <w:bCs/>
            <w:sz w:val="28"/>
            <w:szCs w:val="28"/>
          </w:rPr>
          <w:t>Уставом</w:t>
        </w:r>
      </w:hyperlink>
      <w:r w:rsidRPr="002D1C1B">
        <w:rPr>
          <w:rFonts w:ascii="Times New Roman" w:eastAsia="Calibri" w:hAnsi="Times New Roman" w:cs="Times New Roman"/>
          <w:bCs/>
          <w:sz w:val="28"/>
          <w:szCs w:val="28"/>
        </w:rPr>
        <w:t xml:space="preserve"> Кондинского района, </w:t>
      </w:r>
      <w:r w:rsidRPr="002D1C1B">
        <w:rPr>
          <w:rFonts w:ascii="Times New Roman" w:hAnsi="Times New Roman" w:cs="Times New Roman"/>
          <w:sz w:val="28"/>
          <w:szCs w:val="28"/>
        </w:rPr>
        <w:t xml:space="preserve">Дума Кондинского района </w:t>
      </w:r>
      <w:r w:rsidRPr="002D1C1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D1C1B">
        <w:rPr>
          <w:rFonts w:ascii="Times New Roman" w:hAnsi="Times New Roman" w:cs="Times New Roman"/>
          <w:sz w:val="28"/>
          <w:szCs w:val="28"/>
        </w:rPr>
        <w:t>:</w:t>
      </w:r>
    </w:p>
    <w:p w:rsidR="002D1C1B" w:rsidRPr="002D1C1B" w:rsidRDefault="002D1C1B" w:rsidP="002D1C1B">
      <w:pPr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>1</w:t>
      </w:r>
      <w:r w:rsidRPr="002D1C1B">
        <w:rPr>
          <w:rFonts w:ascii="Times New Roman" w:hAnsi="Times New Roman" w:cs="Times New Roman"/>
          <w:color w:val="000000"/>
          <w:sz w:val="28"/>
          <w:szCs w:val="28"/>
        </w:rPr>
        <w:t xml:space="preserve">. Внести в приложение к решению </w:t>
      </w:r>
      <w:r w:rsidRPr="002D1C1B">
        <w:rPr>
          <w:rFonts w:ascii="Times New Roman" w:hAnsi="Times New Roman" w:cs="Times New Roman"/>
          <w:sz w:val="28"/>
          <w:szCs w:val="28"/>
        </w:rPr>
        <w:t xml:space="preserve">Думы Кондинского района от 17 мая 2016 года 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2D1C1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2D1C1B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Pr="002D1C1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решение) следующие изменения: </w:t>
      </w:r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C1B">
        <w:rPr>
          <w:rFonts w:ascii="Times New Roman" w:hAnsi="Times New Roman" w:cs="Times New Roman"/>
          <w:color w:val="000000"/>
          <w:sz w:val="28"/>
          <w:szCs w:val="28"/>
        </w:rPr>
        <w:t>1) в пункте 2 статьи 1 слова «, председатель Думы Кондинского района» исключить;</w:t>
      </w:r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>2)  часть 4 пункта 2 статьи 4 признать утратившим силу;</w:t>
      </w:r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 xml:space="preserve">3) название статьи 6 изложить в следующей редакции: </w:t>
      </w:r>
    </w:p>
    <w:p w:rsidR="002D1C1B" w:rsidRPr="002D1C1B" w:rsidRDefault="002D1C1B" w:rsidP="002D1C1B">
      <w:pPr>
        <w:pStyle w:val="a3"/>
        <w:spacing w:line="0" w:lineRule="atLeast"/>
        <w:ind w:left="1843" w:hanging="1276"/>
        <w:jc w:val="both"/>
        <w:rPr>
          <w:sz w:val="28"/>
          <w:szCs w:val="28"/>
        </w:rPr>
      </w:pPr>
      <w:r w:rsidRPr="002D1C1B">
        <w:rPr>
          <w:sz w:val="28"/>
          <w:szCs w:val="28"/>
        </w:rPr>
        <w:t>«Статья 6. Частичная компенсация стоимости санаторно-курортной путевки, компенсация стоимости проезда к месту санаторно-курортного лечения и обратно».</w:t>
      </w:r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 xml:space="preserve">4) пункт 1 статьи 6 изложить в следующей редакции: </w:t>
      </w:r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 xml:space="preserve">«1. </w:t>
      </w:r>
      <w:r w:rsidRPr="002D1C1B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 и его несовершеннолетним детям в возрасте до 18 лет предоставляется частичная компенсация стоимости санаторно-курортной путевки в размере 70 процентов от стоимости санаторно-курортной путевки, а также компенсация стоимости проезда к месту санаторно-курортного лечения и обратно</w:t>
      </w:r>
      <w:proofErr w:type="gramStart"/>
      <w:r w:rsidRPr="002D1C1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2D1C1B">
        <w:rPr>
          <w:rFonts w:ascii="Times New Roman" w:hAnsi="Times New Roman" w:cs="Times New Roman"/>
          <w:sz w:val="28"/>
          <w:szCs w:val="28"/>
        </w:rPr>
        <w:t>пункт 2 статьи 6 изложить в следующей редакции:</w:t>
      </w:r>
    </w:p>
    <w:p w:rsidR="002D1C1B" w:rsidRPr="002D1C1B" w:rsidRDefault="002D1C1B" w:rsidP="002D1C1B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lastRenderedPageBreak/>
        <w:t xml:space="preserve">«2.Частичная компенсация стоимости санаторно-курортной путевки, компенсация стоимости проезда к месту санаторно-курортного лечения и обратно лицу, замещающему муниципальную должность, </w:t>
      </w:r>
      <w:r w:rsidRPr="002D1C1B">
        <w:rPr>
          <w:rFonts w:ascii="Times New Roman" w:eastAsia="Calibri" w:hAnsi="Times New Roman" w:cs="Times New Roman"/>
          <w:sz w:val="28"/>
          <w:szCs w:val="28"/>
        </w:rPr>
        <w:t xml:space="preserve">и его несовершеннолетним детям в возрасте до 18 лет, </w:t>
      </w:r>
      <w:r w:rsidRPr="002D1C1B">
        <w:rPr>
          <w:rFonts w:ascii="Times New Roman" w:hAnsi="Times New Roman" w:cs="Times New Roman"/>
          <w:sz w:val="28"/>
          <w:szCs w:val="28"/>
        </w:rPr>
        <w:t>производится в порядке, установленном решением Думы района</w:t>
      </w:r>
      <w:proofErr w:type="gramStart"/>
      <w:r w:rsidRPr="002D1C1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sz w:val="28"/>
          <w:szCs w:val="28"/>
        </w:rPr>
        <w:t>6)</w:t>
      </w:r>
      <w:r w:rsidRPr="002D1C1B">
        <w:rPr>
          <w:rFonts w:ascii="Times New Roman" w:hAnsi="Times New Roman" w:cs="Times New Roman"/>
          <w:szCs w:val="28"/>
        </w:rPr>
        <w:t xml:space="preserve"> </w:t>
      </w:r>
      <w:r w:rsidRPr="002D1C1B">
        <w:rPr>
          <w:rFonts w:ascii="Times New Roman" w:hAnsi="Times New Roman" w:cs="Times New Roman"/>
          <w:sz w:val="28"/>
          <w:szCs w:val="28"/>
        </w:rPr>
        <w:t>пункт 2 статьи 6 изложить в следующей редакции:</w:t>
      </w:r>
    </w:p>
    <w:p w:rsidR="002D1C1B" w:rsidRPr="002D1C1B" w:rsidRDefault="002D1C1B" w:rsidP="002D1C1B">
      <w:pPr>
        <w:pStyle w:val="a3"/>
        <w:tabs>
          <w:tab w:val="left" w:pos="1080"/>
        </w:tabs>
        <w:spacing w:line="0" w:lineRule="atLeast"/>
        <w:ind w:firstLine="709"/>
        <w:jc w:val="both"/>
        <w:rPr>
          <w:sz w:val="28"/>
          <w:szCs w:val="28"/>
        </w:rPr>
      </w:pPr>
      <w:r w:rsidRPr="002D1C1B">
        <w:rPr>
          <w:sz w:val="28"/>
          <w:szCs w:val="28"/>
        </w:rPr>
        <w:t>«3.</w:t>
      </w:r>
      <w:r w:rsidRPr="002D1C1B">
        <w:rPr>
          <w:sz w:val="28"/>
          <w:szCs w:val="28"/>
        </w:rPr>
        <w:tab/>
        <w:t>В календарном году предоставляется одна из льгот: оплата проезда к месту использования отпуска и обратно или оплата проезда к месту санаторно-курортного лечения и обратно</w:t>
      </w:r>
      <w:proofErr w:type="gramStart"/>
      <w:r w:rsidRPr="002D1C1B">
        <w:rPr>
          <w:sz w:val="28"/>
          <w:szCs w:val="28"/>
        </w:rPr>
        <w:t>.»;</w:t>
      </w:r>
      <w:proofErr w:type="gramEnd"/>
    </w:p>
    <w:p w:rsidR="002D1C1B" w:rsidRPr="002D1C1B" w:rsidRDefault="002D1C1B" w:rsidP="002D1C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C1B">
        <w:rPr>
          <w:rFonts w:ascii="Times New Roman" w:eastAsia="Calibri" w:hAnsi="Times New Roman" w:cs="Times New Roman"/>
          <w:sz w:val="28"/>
          <w:szCs w:val="28"/>
        </w:rPr>
        <w:t xml:space="preserve">7) пункт 2 статьи 8 </w:t>
      </w:r>
      <w:r w:rsidRPr="002D1C1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D1C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C1B" w:rsidRPr="002D1C1B" w:rsidRDefault="002D1C1B" w:rsidP="002D1C1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C1B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решение в соответствии с решением Думы Кондинского района от 27 февраля 2017 года №215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2D1C1B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2D1C1B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2D1C1B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2D1C1B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2D1C1B" w:rsidRPr="002D1C1B" w:rsidRDefault="002D1C1B" w:rsidP="002D1C1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C1B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его обнародования.</w:t>
      </w:r>
    </w:p>
    <w:p w:rsidR="002D1C1B" w:rsidRPr="002D1C1B" w:rsidRDefault="002D1C1B" w:rsidP="002D1C1B">
      <w:pPr>
        <w:pStyle w:val="a6"/>
        <w:spacing w:before="0" w:line="0" w:lineRule="atLeast"/>
        <w:ind w:left="0" w:firstLine="567"/>
        <w:jc w:val="both"/>
        <w:rPr>
          <w:b w:val="0"/>
          <w:szCs w:val="28"/>
        </w:rPr>
      </w:pPr>
      <w:r w:rsidRPr="002D1C1B">
        <w:rPr>
          <w:b w:val="0"/>
          <w:szCs w:val="28"/>
        </w:rPr>
        <w:t xml:space="preserve">4. </w:t>
      </w:r>
      <w:proofErr w:type="gramStart"/>
      <w:r w:rsidRPr="002D1C1B">
        <w:rPr>
          <w:b w:val="0"/>
          <w:szCs w:val="28"/>
        </w:rPr>
        <w:t>Контроль за</w:t>
      </w:r>
      <w:proofErr w:type="gramEnd"/>
      <w:r w:rsidRPr="002D1C1B">
        <w:rPr>
          <w:b w:val="0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  <w:r w:rsidRPr="002D1C1B">
        <w:rPr>
          <w:szCs w:val="28"/>
        </w:rPr>
        <w:t>Председатель Думы Кондинского района</w:t>
      </w:r>
      <w:r w:rsidRPr="002D1C1B">
        <w:rPr>
          <w:szCs w:val="28"/>
        </w:rPr>
        <w:tab/>
      </w:r>
      <w:r w:rsidRPr="002D1C1B">
        <w:rPr>
          <w:szCs w:val="28"/>
        </w:rPr>
        <w:tab/>
      </w:r>
      <w:r w:rsidRPr="002D1C1B">
        <w:rPr>
          <w:szCs w:val="28"/>
        </w:rPr>
        <w:tab/>
        <w:t xml:space="preserve">          Ю.В. Гришаев                                </w:t>
      </w: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  <w:r w:rsidRPr="002D1C1B">
        <w:rPr>
          <w:szCs w:val="28"/>
        </w:rPr>
        <w:t xml:space="preserve">Глава Кондинского района                                                   А.В. Дубовик         </w:t>
      </w:r>
      <w:r w:rsidRPr="002D1C1B">
        <w:rPr>
          <w:szCs w:val="28"/>
        </w:rPr>
        <w:tab/>
      </w:r>
      <w:r w:rsidRPr="002D1C1B">
        <w:rPr>
          <w:szCs w:val="28"/>
        </w:rPr>
        <w:tab/>
        <w:t xml:space="preserve"> </w:t>
      </w: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  <w:proofErr w:type="spellStart"/>
      <w:r w:rsidRPr="002D1C1B">
        <w:rPr>
          <w:szCs w:val="28"/>
        </w:rPr>
        <w:t>пгт</w:t>
      </w:r>
      <w:proofErr w:type="spellEnd"/>
      <w:r w:rsidRPr="002D1C1B">
        <w:rPr>
          <w:szCs w:val="28"/>
        </w:rPr>
        <w:t xml:space="preserve">. Междуреченский </w:t>
      </w: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  <w:r w:rsidRPr="002D1C1B">
        <w:rPr>
          <w:szCs w:val="28"/>
        </w:rPr>
        <w:t>_________ 2017 года</w:t>
      </w: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  <w:r w:rsidRPr="002D1C1B">
        <w:rPr>
          <w:szCs w:val="28"/>
        </w:rPr>
        <w:t>№ ____</w:t>
      </w:r>
    </w:p>
    <w:p w:rsidR="006D0597" w:rsidRDefault="006D0597" w:rsidP="002D1C1B">
      <w:pPr>
        <w:pStyle w:val="a7"/>
        <w:spacing w:line="0" w:lineRule="atLeast"/>
        <w:ind w:firstLine="0"/>
        <w:jc w:val="both"/>
        <w:rPr>
          <w:szCs w:val="28"/>
        </w:rPr>
        <w:sectPr w:rsidR="006D0597" w:rsidSect="002D1C1B">
          <w:pgSz w:w="11906" w:h="16838"/>
          <w:pgMar w:top="850" w:right="850" w:bottom="1701" w:left="1701" w:header="708" w:footer="708" w:gutter="0"/>
          <w:cols w:space="708"/>
          <w:docGrid w:linePitch="360"/>
        </w:sect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7"/>
        <w:gridCol w:w="500"/>
        <w:gridCol w:w="5163"/>
      </w:tblGrid>
      <w:tr w:rsidR="006D0597" w:rsidRPr="006D0597" w:rsidTr="006D0597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059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590550" cy="657225"/>
                  <wp:effectExtent l="19050" t="0" r="0" b="0"/>
                  <wp:docPr id="1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0597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597">
              <w:rPr>
                <w:rFonts w:ascii="Times New Roman" w:hAnsi="Times New Roman" w:cs="Times New Roman"/>
                <w:b/>
              </w:rPr>
              <w:t>Кондинский</w:t>
            </w:r>
            <w:proofErr w:type="spellEnd"/>
            <w:r w:rsidRPr="006D0597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597">
              <w:rPr>
                <w:rFonts w:ascii="Times New Roman" w:hAnsi="Times New Roman" w:cs="Times New Roman"/>
                <w:b/>
                <w:sz w:val="18"/>
                <w:szCs w:val="18"/>
              </w:rPr>
              <w:t>Ханты-Мансийского автономного округ</w:t>
            </w:r>
            <w:proofErr w:type="gramStart"/>
            <w:r w:rsidRPr="006D0597">
              <w:rPr>
                <w:rFonts w:ascii="Times New Roman" w:hAnsi="Times New Roman" w:cs="Times New Roman"/>
                <w:b/>
                <w:sz w:val="18"/>
                <w:szCs w:val="18"/>
              </w:rPr>
              <w:t>а-</w:t>
            </w:r>
            <w:proofErr w:type="gramEnd"/>
            <w:r w:rsidRPr="006D0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0597">
              <w:rPr>
                <w:rFonts w:ascii="Times New Roman" w:hAnsi="Times New Roman" w:cs="Times New Roman"/>
                <w:b/>
                <w:sz w:val="18"/>
                <w:szCs w:val="18"/>
              </w:rPr>
              <w:t>Югры</w:t>
            </w:r>
            <w:proofErr w:type="spellEnd"/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597" w:rsidRPr="006D0597" w:rsidRDefault="006D0597" w:rsidP="006D0597">
            <w:pPr>
              <w:keepNext/>
              <w:suppressAutoHyphens/>
              <w:spacing w:after="0" w:line="0" w:lineRule="atLeast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КОНДИНСКОГО  РАЙОНА</w:t>
            </w: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0597" w:rsidRPr="006D0597" w:rsidRDefault="006D0597" w:rsidP="006D0597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597" w:rsidRPr="006D0597" w:rsidRDefault="006D0597" w:rsidP="006D0597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597" w:rsidRPr="006D0597" w:rsidRDefault="006D0597" w:rsidP="006D05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597" w:rsidRPr="006D0597" w:rsidRDefault="006D0597" w:rsidP="006D05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597" w:rsidRPr="006D0597" w:rsidRDefault="006D0597" w:rsidP="006D05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600"/>
        </w:trPr>
        <w:tc>
          <w:tcPr>
            <w:tcW w:w="4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0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0597" w:rsidRPr="006D0597" w:rsidRDefault="006D0597" w:rsidP="006D0597">
            <w:pPr>
              <w:spacing w:after="0" w:line="0" w:lineRule="atLeast"/>
              <w:ind w:left="3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597" w:rsidRPr="006D0597" w:rsidRDefault="006D0597" w:rsidP="006D05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6D059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Юридическо-правовое</w:t>
            </w:r>
            <w:proofErr w:type="spellEnd"/>
            <w:r w:rsidRPr="006D059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управление</w:t>
            </w: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D059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97">
              <w:rPr>
                <w:rFonts w:ascii="Times New Roman" w:hAnsi="Times New Roman" w:cs="Times New Roman"/>
                <w:iCs/>
                <w:sz w:val="18"/>
              </w:rPr>
              <w:t xml:space="preserve">Титова ул., д.26, </w:t>
            </w:r>
            <w:proofErr w:type="gramStart"/>
            <w:r w:rsidRPr="006D0597">
              <w:rPr>
                <w:rFonts w:ascii="Times New Roman" w:hAnsi="Times New Roman" w:cs="Times New Roman"/>
                <w:iCs/>
                <w:sz w:val="18"/>
              </w:rPr>
              <w:t>Междуреченский</w:t>
            </w:r>
            <w:proofErr w:type="gramEnd"/>
            <w:r w:rsidRPr="006D0597">
              <w:rPr>
                <w:rFonts w:ascii="Times New Roman" w:hAnsi="Times New Roman" w:cs="Times New Roman"/>
                <w:i/>
                <w:sz w:val="18"/>
              </w:rPr>
              <w:t>,</w:t>
            </w: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597">
              <w:rPr>
                <w:rFonts w:ascii="Times New Roman" w:hAnsi="Times New Roman" w:cs="Times New Roman"/>
                <w:sz w:val="18"/>
              </w:rPr>
              <w:t>Кондинский</w:t>
            </w:r>
            <w:proofErr w:type="spellEnd"/>
            <w:r w:rsidRPr="006D0597">
              <w:rPr>
                <w:rFonts w:ascii="Times New Roman" w:hAnsi="Times New Roman" w:cs="Times New Roman"/>
                <w:sz w:val="18"/>
              </w:rPr>
              <w:t xml:space="preserve"> район, Ханты-Мансийский</w:t>
            </w: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97">
              <w:rPr>
                <w:rFonts w:ascii="Times New Roman" w:hAnsi="Times New Roman" w:cs="Times New Roman"/>
                <w:sz w:val="18"/>
              </w:rPr>
              <w:t xml:space="preserve">автономный округ - </w:t>
            </w:r>
            <w:proofErr w:type="spellStart"/>
            <w:r w:rsidRPr="006D0597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  <w:r w:rsidRPr="006D0597">
              <w:rPr>
                <w:rFonts w:ascii="Times New Roman" w:hAnsi="Times New Roman" w:cs="Times New Roman"/>
                <w:sz w:val="18"/>
              </w:rPr>
              <w:t>, 628200</w:t>
            </w: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97">
              <w:rPr>
                <w:rFonts w:ascii="Times New Roman" w:hAnsi="Times New Roman" w:cs="Times New Roman"/>
                <w:sz w:val="18"/>
              </w:rPr>
              <w:t>Телефон / факс (34677) 34-749</w:t>
            </w: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0597"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  <w:r w:rsidRPr="006D0597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: </w:t>
            </w:r>
            <w:r w:rsidRPr="006D0597">
              <w:rPr>
                <w:rStyle w:val="apple-style-span"/>
                <w:rFonts w:ascii="Times New Roman" w:hAnsi="Times New Roman" w:cs="Times New Roman"/>
                <w:i/>
                <w:color w:val="163E11"/>
                <w:sz w:val="18"/>
                <w:szCs w:val="18"/>
                <w:lang w:val="en-US"/>
              </w:rPr>
              <w:t>yuristkonda@mail.ru</w:t>
            </w: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Pr="006D0597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http</w:t>
              </w:r>
              <w:r w:rsidRPr="006D0597">
                <w:rPr>
                  <w:rStyle w:val="a4"/>
                  <w:rFonts w:ascii="Times New Roman" w:hAnsi="Times New Roman" w:cs="Times New Roman"/>
                  <w:sz w:val="18"/>
                </w:rPr>
                <w:t>://</w:t>
              </w:r>
              <w:r w:rsidRPr="006D0597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Pr="006D0597">
                <w:rPr>
                  <w:rStyle w:val="a4"/>
                  <w:rFonts w:ascii="Times New Roman" w:hAnsi="Times New Roman" w:cs="Times New Roman"/>
                  <w:sz w:val="18"/>
                </w:rPr>
                <w:t>.</w:t>
              </w:r>
              <w:r w:rsidRPr="006D0597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admkonda.ru</w:t>
              </w:r>
            </w:hyperlink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D0597" w:rsidRPr="006D0597" w:rsidRDefault="006D0597" w:rsidP="006D059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97">
              <w:rPr>
                <w:rFonts w:ascii="Times New Roman" w:hAnsi="Times New Roman" w:cs="Times New Roman"/>
              </w:rPr>
              <w:t>12 апреля 2017 года  №  110</w:t>
            </w: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597" w:rsidRPr="006D0597" w:rsidTr="006D0597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6D0597" w:rsidRPr="006D0597" w:rsidRDefault="006D0597" w:rsidP="006D05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597" w:rsidRPr="006D0597" w:rsidRDefault="006D0597" w:rsidP="006D059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D0597" w:rsidRPr="006D0597" w:rsidRDefault="006D0597" w:rsidP="006D0597">
      <w:pPr>
        <w:pStyle w:val="a8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</w:p>
    <w:p w:rsidR="006D0597" w:rsidRPr="006D0597" w:rsidRDefault="006D0597" w:rsidP="006D0597">
      <w:pPr>
        <w:pStyle w:val="a8"/>
        <w:spacing w:before="0" w:beforeAutospacing="0" w:after="0" w:afterAutospacing="0" w:line="0" w:lineRule="atLeast"/>
        <w:jc w:val="center"/>
      </w:pPr>
      <w:r w:rsidRPr="006D0597">
        <w:rPr>
          <w:b/>
          <w:bCs/>
        </w:rPr>
        <w:t xml:space="preserve"> </w:t>
      </w:r>
      <w:proofErr w:type="gramStart"/>
      <w:r w:rsidRPr="006D0597">
        <w:rPr>
          <w:b/>
          <w:bCs/>
        </w:rPr>
        <w:t>З</w:t>
      </w:r>
      <w:proofErr w:type="gramEnd"/>
      <w:r w:rsidRPr="006D0597">
        <w:rPr>
          <w:b/>
          <w:bCs/>
        </w:rPr>
        <w:t xml:space="preserve"> А К Л Ю Ч Е Н И Е</w:t>
      </w:r>
      <w:r w:rsidRPr="006D0597">
        <w:rPr>
          <w:b/>
          <w:bCs/>
        </w:rPr>
        <w:br/>
        <w:t>на проект муниципального нормативного правового акта</w:t>
      </w:r>
      <w:r w:rsidRPr="006D0597">
        <w:rPr>
          <w:b/>
          <w:bCs/>
        </w:rPr>
        <w:br/>
      </w:r>
    </w:p>
    <w:p w:rsidR="006D0597" w:rsidRPr="006D0597" w:rsidRDefault="006D0597" w:rsidP="006D0597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Настоящее заключение подготовлено по результатам проведения правовой и </w:t>
      </w:r>
      <w:proofErr w:type="spellStart"/>
      <w:r w:rsidRPr="006D0597">
        <w:rPr>
          <w:rFonts w:ascii="Times New Roman" w:hAnsi="Times New Roman" w:cs="Times New Roman"/>
        </w:rPr>
        <w:t>антикоррупционной</w:t>
      </w:r>
      <w:proofErr w:type="spellEnd"/>
      <w:r w:rsidRPr="006D0597">
        <w:rPr>
          <w:rFonts w:ascii="Times New Roman" w:hAnsi="Times New Roman" w:cs="Times New Roman"/>
        </w:rPr>
        <w:t xml:space="preserve"> экспертизы проекта решения Думы Кондинского района «О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6D0597">
        <w:rPr>
          <w:rFonts w:ascii="Times New Roman" w:hAnsi="Times New Roman" w:cs="Times New Roman"/>
        </w:rPr>
        <w:t>Кондинском</w:t>
      </w:r>
      <w:proofErr w:type="spellEnd"/>
      <w:r w:rsidRPr="006D0597">
        <w:rPr>
          <w:rFonts w:ascii="Times New Roman" w:hAnsi="Times New Roman" w:cs="Times New Roman"/>
        </w:rPr>
        <w:t xml:space="preserve"> районе»» (далее – Проект).</w:t>
      </w:r>
    </w:p>
    <w:p w:rsidR="006D0597" w:rsidRPr="006D0597" w:rsidRDefault="006D0597" w:rsidP="006D0597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>Проект подготовлен комитетом экономического развития администрации района.</w:t>
      </w:r>
    </w:p>
    <w:p w:rsidR="006D0597" w:rsidRPr="006D0597" w:rsidRDefault="006D0597" w:rsidP="006D0597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Экспертиза проведена начальником </w:t>
      </w:r>
      <w:proofErr w:type="spellStart"/>
      <w:r w:rsidRPr="006D0597">
        <w:rPr>
          <w:rFonts w:ascii="Times New Roman" w:hAnsi="Times New Roman" w:cs="Times New Roman"/>
        </w:rPr>
        <w:t>юридическо-правового</w:t>
      </w:r>
      <w:proofErr w:type="spellEnd"/>
      <w:r w:rsidRPr="006D0597">
        <w:rPr>
          <w:rFonts w:ascii="Times New Roman" w:hAnsi="Times New Roman" w:cs="Times New Roman"/>
        </w:rPr>
        <w:t xml:space="preserve"> управления М.В. Ганиным, в соответствии с Методикой проведения </w:t>
      </w:r>
      <w:proofErr w:type="spellStart"/>
      <w:r w:rsidRPr="006D0597">
        <w:rPr>
          <w:rFonts w:ascii="Times New Roman" w:hAnsi="Times New Roman" w:cs="Times New Roman"/>
        </w:rPr>
        <w:t>антикоррупционной</w:t>
      </w:r>
      <w:proofErr w:type="spellEnd"/>
      <w:r w:rsidRPr="006D0597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утвержденной </w:t>
      </w:r>
      <w:hyperlink r:id="rId9" w:anchor="sub_0" w:history="1">
        <w:r w:rsidRPr="006D0597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6D0597">
        <w:rPr>
          <w:rFonts w:ascii="Times New Roman" w:hAnsi="Times New Roman" w:cs="Times New Roman"/>
        </w:rPr>
        <w:t xml:space="preserve"> Правительства РФ от 26 февраля 2010 г. № 96. </w:t>
      </w:r>
      <w:bookmarkStart w:id="1" w:name="sub_179013"/>
    </w:p>
    <w:p w:rsidR="006D0597" w:rsidRPr="006D0597" w:rsidRDefault="006D0597" w:rsidP="006D0597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iCs/>
          <w:color w:val="353842"/>
          <w:shd w:val="clear" w:color="auto" w:fill="F0F0F0"/>
        </w:rPr>
      </w:pPr>
      <w:r w:rsidRPr="006D0597">
        <w:rPr>
          <w:rFonts w:ascii="Times New Roman" w:hAnsi="Times New Roman" w:cs="Times New Roman"/>
          <w:lang/>
        </w:rPr>
        <w:t xml:space="preserve"> </w:t>
      </w:r>
      <w:r w:rsidRPr="006D0597">
        <w:rPr>
          <w:rFonts w:ascii="Times New Roman" w:hAnsi="Times New Roman" w:cs="Times New Roman"/>
        </w:rPr>
        <w:t xml:space="preserve">В соответствии со статьей 1 Закона Ханты-Мансийского автономного округа – </w:t>
      </w:r>
      <w:proofErr w:type="spellStart"/>
      <w:r w:rsidRPr="006D0597">
        <w:rPr>
          <w:rFonts w:ascii="Times New Roman" w:hAnsi="Times New Roman" w:cs="Times New Roman"/>
        </w:rPr>
        <w:t>Югры</w:t>
      </w:r>
      <w:proofErr w:type="spellEnd"/>
      <w:r w:rsidRPr="006D0597">
        <w:rPr>
          <w:rFonts w:ascii="Times New Roman" w:hAnsi="Times New Roman" w:cs="Times New Roman"/>
        </w:rPr>
        <w:t xml:space="preserve"> от 28.12.2007 № 201 – </w:t>
      </w:r>
      <w:proofErr w:type="gramStart"/>
      <w:r w:rsidRPr="006D0597">
        <w:rPr>
          <w:rFonts w:ascii="Times New Roman" w:hAnsi="Times New Roman" w:cs="Times New Roman"/>
        </w:rPr>
        <w:t>ОЗ</w:t>
      </w:r>
      <w:proofErr w:type="gramEnd"/>
      <w:r w:rsidRPr="006D0597">
        <w:rPr>
          <w:rFonts w:ascii="Times New Roman" w:hAnsi="Times New Roman" w:cs="Times New Roman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Pr="006D0597">
        <w:rPr>
          <w:rFonts w:ascii="Times New Roman" w:hAnsi="Times New Roman" w:cs="Times New Roman"/>
        </w:rPr>
        <w:t>Югре</w:t>
      </w:r>
      <w:proofErr w:type="spellEnd"/>
      <w:r w:rsidRPr="006D0597">
        <w:rPr>
          <w:rFonts w:ascii="Times New Roman" w:hAnsi="Times New Roman" w:cs="Times New Roman"/>
        </w:rPr>
        <w:t>» уставом муниципального образования лицу, замещающему муниципальную должность на постоянной основе, за счет средств местного бюджета могут гарантироваться:</w:t>
      </w:r>
      <w:bookmarkStart w:id="2" w:name="sub_125198524"/>
      <w:r w:rsidRPr="006D0597">
        <w:rPr>
          <w:rFonts w:ascii="Times New Roman" w:hAnsi="Times New Roman" w:cs="Times New Roman"/>
        </w:rPr>
        <w:t xml:space="preserve"> </w:t>
      </w:r>
    </w:p>
    <w:bookmarkEnd w:id="2"/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>- право на своевременное и в полном объеме получение денежного содержания;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170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  <w:color w:val="000000"/>
          <w:shd w:val="clear" w:color="auto" w:fill="F0F0F0"/>
        </w:rPr>
        <w:t xml:space="preserve">           - </w:t>
      </w:r>
      <w:r w:rsidRPr="006D0597">
        <w:rPr>
          <w:rFonts w:ascii="Times New Roman" w:hAnsi="Times New Roman" w:cs="Times New Roman"/>
        </w:rPr>
        <w:t xml:space="preserve"> возмещение расходов, связанных со служебными командировками;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bookmarkStart w:id="3" w:name="sub_2133"/>
      <w:r w:rsidRPr="006D0597">
        <w:rPr>
          <w:rFonts w:ascii="Times New Roman" w:hAnsi="Times New Roman" w:cs="Times New Roman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bookmarkEnd w:id="3"/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>-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>-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обратно;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bookmarkStart w:id="4" w:name="sub_116"/>
      <w:r w:rsidRPr="006D0597">
        <w:rPr>
          <w:rFonts w:ascii="Times New Roman" w:hAnsi="Times New Roman" w:cs="Times New Roman"/>
        </w:rPr>
        <w:t xml:space="preserve">-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</w:t>
      </w:r>
      <w:r w:rsidRPr="006D0597">
        <w:rPr>
          <w:rFonts w:ascii="Times New Roman" w:hAnsi="Times New Roman" w:cs="Times New Roman"/>
        </w:rPr>
        <w:lastRenderedPageBreak/>
        <w:t>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bookmarkStart w:id="5" w:name="sub_117"/>
      <w:bookmarkEnd w:id="4"/>
      <w:r w:rsidRPr="006D0597">
        <w:rPr>
          <w:rFonts w:ascii="Times New Roman" w:hAnsi="Times New Roman" w:cs="Times New Roman"/>
        </w:rPr>
        <w:t>-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i/>
          <w:iCs/>
          <w:color w:val="353842"/>
          <w:shd w:val="clear" w:color="auto" w:fill="F0F0F0"/>
        </w:rPr>
      </w:pPr>
      <w:bookmarkStart w:id="6" w:name="sub_2134"/>
      <w:bookmarkEnd w:id="5"/>
      <w:r w:rsidRPr="006D0597">
        <w:rPr>
          <w:rFonts w:ascii="Times New Roman" w:hAnsi="Times New Roman" w:cs="Times New Roman"/>
        </w:rPr>
        <w:t>-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муниципальными правовыми актами органов местного самоуправления;</w:t>
      </w:r>
      <w:bookmarkEnd w:id="6"/>
      <w:r w:rsidRPr="006D0597">
        <w:rPr>
          <w:rFonts w:ascii="Times New Roman" w:hAnsi="Times New Roman" w:cs="Times New Roman"/>
          <w:color w:val="000000"/>
          <w:shd w:val="clear" w:color="auto" w:fill="F0F0F0"/>
        </w:rPr>
        <w:t xml:space="preserve"> 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- возмещение расходов, связанных с переездом из другой местности лица, замещающего муниципальную должность, и членов его семьи. 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Уставом муниципального образования лицам, замещающим муниципальные должности, могут быть установлены также иные гарантии. 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Перечень дополнительных гарантий </w:t>
      </w:r>
      <w:proofErr w:type="gramStart"/>
      <w:r w:rsidRPr="006D0597">
        <w:rPr>
          <w:rFonts w:ascii="Times New Roman" w:hAnsi="Times New Roman" w:cs="Times New Roman"/>
        </w:rPr>
        <w:t xml:space="preserve">лицам, замещающим муниципальные должности в </w:t>
      </w:r>
      <w:proofErr w:type="spellStart"/>
      <w:r w:rsidRPr="006D0597">
        <w:rPr>
          <w:rFonts w:ascii="Times New Roman" w:hAnsi="Times New Roman" w:cs="Times New Roman"/>
        </w:rPr>
        <w:t>Кондинском</w:t>
      </w:r>
      <w:proofErr w:type="spellEnd"/>
      <w:r w:rsidRPr="006D0597">
        <w:rPr>
          <w:rFonts w:ascii="Times New Roman" w:hAnsi="Times New Roman" w:cs="Times New Roman"/>
        </w:rPr>
        <w:t xml:space="preserve"> районе установлен</w:t>
      </w:r>
      <w:proofErr w:type="gramEnd"/>
      <w:r w:rsidRPr="006D0597">
        <w:rPr>
          <w:rFonts w:ascii="Times New Roman" w:hAnsi="Times New Roman" w:cs="Times New Roman"/>
        </w:rPr>
        <w:t xml:space="preserve"> статьёй 25.1 Устава Кондинского района.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6D0597">
        <w:rPr>
          <w:rFonts w:ascii="Times New Roman" w:hAnsi="Times New Roman" w:cs="Times New Roman"/>
        </w:rPr>
        <w:t>Согласно пункта</w:t>
      </w:r>
      <w:proofErr w:type="gramEnd"/>
      <w:r w:rsidRPr="006D0597">
        <w:rPr>
          <w:rFonts w:ascii="Times New Roman" w:hAnsi="Times New Roman" w:cs="Times New Roman"/>
        </w:rPr>
        <w:t xml:space="preserve"> 2 статьи 25.1 Устава Кондинского района порядок, размеры и условия предоставления дополнительных гарантий для лиц, замещающих муниципальную должность на постоянной основе, устанавливаются нормативными правовыми актами Думы района. 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lang/>
        </w:rPr>
      </w:pPr>
      <w:r w:rsidRPr="006D0597">
        <w:rPr>
          <w:rFonts w:ascii="Times New Roman" w:hAnsi="Times New Roman" w:cs="Times New Roman"/>
        </w:rPr>
        <w:t xml:space="preserve">Проект разработан </w:t>
      </w:r>
      <w:proofErr w:type="spellStart"/>
      <w:r w:rsidRPr="006D0597">
        <w:rPr>
          <w:rFonts w:ascii="Times New Roman" w:hAnsi="Times New Roman" w:cs="Times New Roman"/>
        </w:rPr>
        <w:t>вцелях</w:t>
      </w:r>
      <w:proofErr w:type="spellEnd"/>
      <w:r w:rsidRPr="006D0597">
        <w:rPr>
          <w:rFonts w:ascii="Times New Roman" w:hAnsi="Times New Roman" w:cs="Times New Roman"/>
        </w:rPr>
        <w:t xml:space="preserve"> приведения в соответствие с нормами Устава района.</w:t>
      </w:r>
    </w:p>
    <w:p w:rsidR="006D0597" w:rsidRPr="006D0597" w:rsidRDefault="006D0597" w:rsidP="006D05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6D0597">
        <w:rPr>
          <w:rFonts w:ascii="Times New Roman" w:hAnsi="Times New Roman" w:cs="Times New Roman"/>
        </w:rPr>
        <w:t xml:space="preserve">Проект планируется к принятию компетентным органом, в пределах  полномочий Думы Кондинского района. </w:t>
      </w:r>
    </w:p>
    <w:p w:rsidR="006D0597" w:rsidRPr="006D0597" w:rsidRDefault="006D0597" w:rsidP="006D0597">
      <w:pPr>
        <w:pStyle w:val="1"/>
        <w:spacing w:line="0" w:lineRule="atLeast"/>
        <w:ind w:firstLine="567"/>
        <w:jc w:val="both"/>
        <w:rPr>
          <w:b/>
        </w:rPr>
      </w:pPr>
      <w:r w:rsidRPr="006D0597">
        <w:rPr>
          <w:b/>
        </w:rPr>
        <w:t xml:space="preserve"> По результатам экспертизы представленного Проекта муниципального нормативного правового акта сделаны выводы:</w:t>
      </w:r>
    </w:p>
    <w:p w:rsidR="006D0597" w:rsidRPr="006D0597" w:rsidRDefault="006D0597" w:rsidP="006D0597">
      <w:pPr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- о соответствии Проекта федеральному законодательству, нормативным правовым актам Ханты-Мансийского автономного округа – </w:t>
      </w:r>
      <w:proofErr w:type="spellStart"/>
      <w:r w:rsidRPr="006D0597">
        <w:rPr>
          <w:rFonts w:ascii="Times New Roman" w:hAnsi="Times New Roman" w:cs="Times New Roman"/>
        </w:rPr>
        <w:t>Югры</w:t>
      </w:r>
      <w:proofErr w:type="spellEnd"/>
      <w:r w:rsidRPr="006D0597">
        <w:rPr>
          <w:rFonts w:ascii="Times New Roman" w:hAnsi="Times New Roman" w:cs="Times New Roman"/>
        </w:rPr>
        <w:t>, муниципальным правовым актам Кондинского района;</w:t>
      </w:r>
    </w:p>
    <w:p w:rsidR="006D0597" w:rsidRPr="006D0597" w:rsidRDefault="006D0597" w:rsidP="006D0597">
      <w:pPr>
        <w:tabs>
          <w:tab w:val="left" w:pos="1134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- </w:t>
      </w:r>
      <w:r w:rsidRPr="006D0597">
        <w:rPr>
          <w:rFonts w:ascii="Times New Roman" w:hAnsi="Times New Roman" w:cs="Times New Roman"/>
        </w:rPr>
        <w:tab/>
        <w:t xml:space="preserve">об отсутствии </w:t>
      </w:r>
      <w:proofErr w:type="spellStart"/>
      <w:r w:rsidRPr="006D0597">
        <w:rPr>
          <w:rFonts w:ascii="Times New Roman" w:hAnsi="Times New Roman" w:cs="Times New Roman"/>
        </w:rPr>
        <w:t>коррупциогенных</w:t>
      </w:r>
      <w:proofErr w:type="spellEnd"/>
      <w:r w:rsidRPr="006D0597">
        <w:rPr>
          <w:rFonts w:ascii="Times New Roman" w:hAnsi="Times New Roman" w:cs="Times New Roman"/>
        </w:rPr>
        <w:t xml:space="preserve"> факторов;</w:t>
      </w:r>
    </w:p>
    <w:p w:rsidR="006D0597" w:rsidRPr="006D0597" w:rsidRDefault="006D0597" w:rsidP="006D0597">
      <w:pPr>
        <w:tabs>
          <w:tab w:val="left" w:pos="1134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- </w:t>
      </w:r>
      <w:r w:rsidRPr="006D0597">
        <w:rPr>
          <w:rFonts w:ascii="Times New Roman" w:hAnsi="Times New Roman" w:cs="Times New Roman"/>
        </w:rPr>
        <w:tab/>
        <w:t>об отсутствии нарушений юридико-технического характера.</w:t>
      </w:r>
    </w:p>
    <w:p w:rsidR="006D0597" w:rsidRPr="006D0597" w:rsidRDefault="006D0597" w:rsidP="006D0597">
      <w:pPr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ab/>
        <w:t xml:space="preserve">   </w:t>
      </w:r>
    </w:p>
    <w:p w:rsidR="006D0597" w:rsidRPr="006D0597" w:rsidRDefault="006D0597" w:rsidP="006D059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>Проект рекомендован к принятию.</w:t>
      </w:r>
    </w:p>
    <w:p w:rsidR="006D0597" w:rsidRPr="006D0597" w:rsidRDefault="006D0597" w:rsidP="006D0597">
      <w:pPr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</w:p>
    <w:p w:rsidR="006D0597" w:rsidRPr="006D0597" w:rsidRDefault="006D0597" w:rsidP="006D0597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 </w:t>
      </w:r>
    </w:p>
    <w:bookmarkEnd w:id="1"/>
    <w:p w:rsidR="006D0597" w:rsidRPr="006D0597" w:rsidRDefault="006D0597" w:rsidP="006D0597">
      <w:pPr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 </w:t>
      </w:r>
    </w:p>
    <w:p w:rsidR="006D0597" w:rsidRPr="006D0597" w:rsidRDefault="006D0597" w:rsidP="006D059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D0597">
        <w:rPr>
          <w:rFonts w:ascii="Times New Roman" w:hAnsi="Times New Roman" w:cs="Times New Roman"/>
        </w:rPr>
        <w:t xml:space="preserve">Начальник  </w:t>
      </w:r>
    </w:p>
    <w:p w:rsidR="006D0597" w:rsidRDefault="006D0597" w:rsidP="006D0597">
      <w:pPr>
        <w:autoSpaceDE w:val="0"/>
        <w:autoSpaceDN w:val="0"/>
        <w:adjustRightInd w:val="0"/>
        <w:spacing w:after="0" w:line="0" w:lineRule="atLeast"/>
        <w:jc w:val="both"/>
      </w:pPr>
      <w:proofErr w:type="spellStart"/>
      <w:r w:rsidRPr="006D0597">
        <w:rPr>
          <w:rFonts w:ascii="Times New Roman" w:hAnsi="Times New Roman" w:cs="Times New Roman"/>
        </w:rPr>
        <w:t>юридическо-правового</w:t>
      </w:r>
      <w:proofErr w:type="spellEnd"/>
      <w:r w:rsidRPr="006D0597">
        <w:rPr>
          <w:rFonts w:ascii="Times New Roman" w:hAnsi="Times New Roman" w:cs="Times New Roman"/>
        </w:rPr>
        <w:t xml:space="preserve"> управления</w:t>
      </w:r>
      <w:r>
        <w:t xml:space="preserve">   </w:t>
      </w:r>
      <w:r>
        <w:tab/>
        <w:t xml:space="preserve">                        </w:t>
      </w:r>
      <w:r>
        <w:tab/>
        <w:t xml:space="preserve">            </w:t>
      </w:r>
      <w:r>
        <w:tab/>
        <w:t xml:space="preserve">            М.В. Ганин </w:t>
      </w:r>
    </w:p>
    <w:p w:rsidR="002D1C1B" w:rsidRPr="002D1C1B" w:rsidRDefault="002D1C1B" w:rsidP="002D1C1B">
      <w:pPr>
        <w:pStyle w:val="a7"/>
        <w:spacing w:line="0" w:lineRule="atLeast"/>
        <w:ind w:firstLine="0"/>
        <w:jc w:val="both"/>
        <w:rPr>
          <w:szCs w:val="28"/>
        </w:rPr>
      </w:pPr>
    </w:p>
    <w:p w:rsidR="002D1C1B" w:rsidRPr="002D1C1B" w:rsidRDefault="002D1C1B" w:rsidP="002D1C1B">
      <w:pPr>
        <w:rPr>
          <w:rFonts w:ascii="Times New Roman" w:hAnsi="Times New Roman" w:cs="Times New Roman"/>
        </w:rPr>
      </w:pPr>
    </w:p>
    <w:p w:rsidR="002D1C1B" w:rsidRPr="002D1C1B" w:rsidRDefault="002D1C1B" w:rsidP="002D1C1B">
      <w:pPr>
        <w:jc w:val="center"/>
        <w:rPr>
          <w:rFonts w:ascii="Times New Roman" w:hAnsi="Times New Roman" w:cs="Times New Roman"/>
          <w:b/>
          <w:szCs w:val="24"/>
        </w:rPr>
      </w:pPr>
    </w:p>
    <w:p w:rsidR="00D73C4D" w:rsidRDefault="00D73C4D" w:rsidP="00D73C4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53A88" w:rsidRDefault="00653A88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A88" w:rsidSect="002D1C1B">
      <w:pgSz w:w="11906" w:h="16838"/>
      <w:pgMar w:top="85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C38F5"/>
    <w:rsid w:val="000C7C3D"/>
    <w:rsid w:val="000F79C2"/>
    <w:rsid w:val="001075A1"/>
    <w:rsid w:val="001F611E"/>
    <w:rsid w:val="00270968"/>
    <w:rsid w:val="00291B52"/>
    <w:rsid w:val="002B37A8"/>
    <w:rsid w:val="002B788A"/>
    <w:rsid w:val="002D1C1B"/>
    <w:rsid w:val="00306590"/>
    <w:rsid w:val="00356B09"/>
    <w:rsid w:val="004331AB"/>
    <w:rsid w:val="00466A0A"/>
    <w:rsid w:val="00471987"/>
    <w:rsid w:val="004F2B3D"/>
    <w:rsid w:val="00554831"/>
    <w:rsid w:val="005C6241"/>
    <w:rsid w:val="00653A88"/>
    <w:rsid w:val="00690C5E"/>
    <w:rsid w:val="00697411"/>
    <w:rsid w:val="006D0597"/>
    <w:rsid w:val="00757393"/>
    <w:rsid w:val="00786057"/>
    <w:rsid w:val="007A3AB2"/>
    <w:rsid w:val="007F4387"/>
    <w:rsid w:val="00835168"/>
    <w:rsid w:val="00853734"/>
    <w:rsid w:val="008828BD"/>
    <w:rsid w:val="008D165B"/>
    <w:rsid w:val="00933770"/>
    <w:rsid w:val="00944483"/>
    <w:rsid w:val="00963EE6"/>
    <w:rsid w:val="009A4C87"/>
    <w:rsid w:val="009D24F5"/>
    <w:rsid w:val="009E0D5D"/>
    <w:rsid w:val="009E23B9"/>
    <w:rsid w:val="00A527B3"/>
    <w:rsid w:val="00AA0B82"/>
    <w:rsid w:val="00B61D36"/>
    <w:rsid w:val="00B920C1"/>
    <w:rsid w:val="00BA47CA"/>
    <w:rsid w:val="00BB5A49"/>
    <w:rsid w:val="00C75669"/>
    <w:rsid w:val="00CC1B34"/>
    <w:rsid w:val="00CD2FDE"/>
    <w:rsid w:val="00CE7D2B"/>
    <w:rsid w:val="00D06D7D"/>
    <w:rsid w:val="00D11D74"/>
    <w:rsid w:val="00D6419B"/>
    <w:rsid w:val="00D679CF"/>
    <w:rsid w:val="00D73C4D"/>
    <w:rsid w:val="00E0562D"/>
    <w:rsid w:val="00E34056"/>
    <w:rsid w:val="00E7762A"/>
    <w:rsid w:val="00EA008C"/>
    <w:rsid w:val="00ED0425"/>
    <w:rsid w:val="00F1501D"/>
    <w:rsid w:val="00F33028"/>
    <w:rsid w:val="00F41101"/>
    <w:rsid w:val="00F4349B"/>
    <w:rsid w:val="00F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2D1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2D1C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D1C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"/>
    <w:basedOn w:val="a"/>
    <w:rsid w:val="002D1C1B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Абзац"/>
    <w:rsid w:val="002D1C1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semiHidden/>
    <w:unhideWhenUsed/>
    <w:rsid w:val="006D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D0597"/>
  </w:style>
  <w:style w:type="paragraph" w:styleId="a9">
    <w:name w:val="Balloon Text"/>
    <w:basedOn w:val="a"/>
    <w:link w:val="aa"/>
    <w:uiPriority w:val="99"/>
    <w:semiHidden/>
    <w:unhideWhenUsed/>
    <w:rsid w:val="006D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C5C455CE758A62702730EB251502C07809D3A74B158173a4v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46A220A97C9DD7A9B6C5C455CE758A62702730EB251502C07809D3A74B158173a4v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46A220A97C9DD7A9B6C5C455CE758A62702730EB251502C07809D3A74B158173a4vCL" TargetMode="External"/><Relationship Id="rId9" Type="http://schemas.openxmlformats.org/officeDocument/2006/relationships/hyperlink" Target="file:///Z:\&#1054;&#1073;&#1097;&#1072;&#1103;\&#1044;&#1059;&#1052;&#1040;\&#1055;&#1056;&#1054;&#1045;&#1050;&#1058;&#1067;%20%20&#1044;&#1059;&#1052;&#1067;\2017\&#1055;&#1056;&#1054;&#1045;&#1050;&#1058;&#1067;%20&#1053;&#1040;%20&#1040;&#1055;&#1056;&#1045;&#1051;&#1068;\&#1047;&#1040;&#1050;&#1051;&#1070;&#1063;&#1045;&#1053;&#1048;&#1071;\110%20-%20&#1086;%20&#1074;&#1085;&#1077;&#1089;&#1077;&#1085;&#1080;&#1080;%20&#1080;&#1079;&#1084;&#1077;&#1085;&#1077;&#1085;&#1080;&#1081;%20&#1074;%20&#1088;&#1077;&#1096;&#1077;&#1085;&#1080;&#1077;%20&#1086;%20&#1076;&#1086;&#1087;%20&#1075;&#1072;&#1088;&#1072;&#1085;&#1080;&#1103;&#1093;%20&#1075;&#1083;&#1072;&#1074;&#1099;%20(&#1056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3</cp:revision>
  <cp:lastPrinted>2017-04-11T05:07:00Z</cp:lastPrinted>
  <dcterms:created xsi:type="dcterms:W3CDTF">2017-04-14T10:28:00Z</dcterms:created>
  <dcterms:modified xsi:type="dcterms:W3CDTF">2017-04-17T03:39:00Z</dcterms:modified>
</cp:coreProperties>
</file>