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Pr="00FB60E8" w:rsidRDefault="00FB60E8" w:rsidP="00FB60E8">
      <w:pPr>
        <w:spacing w:after="0" w:line="0" w:lineRule="atLeast"/>
        <w:jc w:val="right"/>
        <w:rPr>
          <w:rFonts w:ascii="Times New Roman" w:hAnsi="Times New Roman" w:cs="Times New Roman"/>
          <w:sz w:val="40"/>
          <w:szCs w:val="40"/>
        </w:rPr>
      </w:pPr>
      <w:r w:rsidRPr="00FB60E8">
        <w:rPr>
          <w:rFonts w:ascii="Times New Roman" w:hAnsi="Times New Roman" w:cs="Times New Roman"/>
          <w:noProof/>
          <w:sz w:val="40"/>
          <w:szCs w:val="40"/>
          <w:lang w:eastAsia="ru-RU"/>
        </w:rPr>
        <w:t>ПРОЕКТ</w:t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</w:p>
    <w:p w:rsidR="00D563A9" w:rsidRDefault="00D563A9" w:rsidP="00D563A9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6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кандидатуре для выдвижения в состав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563A9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 Ханты-Мансийского автономного округа-Югры</w:t>
      </w:r>
    </w:p>
    <w:p w:rsidR="00D563A9" w:rsidRPr="00D563A9" w:rsidRDefault="00D563A9" w:rsidP="00D563A9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D563A9" w:rsidRPr="00D563A9" w:rsidRDefault="00D563A9" w:rsidP="00D563A9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3A9">
        <w:rPr>
          <w:rFonts w:ascii="Times New Roman" w:hAnsi="Times New Roman" w:cs="Times New Roman"/>
          <w:sz w:val="28"/>
          <w:szCs w:val="28"/>
        </w:rPr>
        <w:t>В соответствии с пунктом 5 статьи 23 Федерального закона «Об основных гарантиях избирательных прав и права на участие в референдуме граждан Российской Федерации», пунктом 3 статьи 4 Закона Ханты-Мансий</w:t>
      </w:r>
      <w:bookmarkStart w:id="0" w:name="_GoBack"/>
      <w:bookmarkEnd w:id="0"/>
      <w:r w:rsidRPr="00D563A9">
        <w:rPr>
          <w:rFonts w:ascii="Times New Roman" w:hAnsi="Times New Roman" w:cs="Times New Roman"/>
          <w:sz w:val="28"/>
          <w:szCs w:val="28"/>
        </w:rPr>
        <w:t xml:space="preserve">ского автономного округа «О системе избирательных комиссий вХанты-Мансийском автономном округе – </w:t>
      </w:r>
      <w:proofErr w:type="spellStart"/>
      <w:r w:rsidRPr="00D563A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563A9">
        <w:rPr>
          <w:rFonts w:ascii="Times New Roman" w:hAnsi="Times New Roman" w:cs="Times New Roman"/>
          <w:sz w:val="28"/>
          <w:szCs w:val="28"/>
        </w:rPr>
        <w:t xml:space="preserve">», Дума </w:t>
      </w:r>
      <w:proofErr w:type="spellStart"/>
      <w:r w:rsidRPr="00D563A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563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563A9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563A9">
        <w:rPr>
          <w:rFonts w:ascii="Times New Roman" w:hAnsi="Times New Roman" w:cs="Times New Roman"/>
          <w:sz w:val="28"/>
          <w:szCs w:val="28"/>
        </w:rPr>
        <w:t>:</w:t>
      </w:r>
    </w:p>
    <w:p w:rsidR="00D563A9" w:rsidRPr="00D563A9" w:rsidRDefault="00D563A9" w:rsidP="00D563A9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D563A9">
        <w:rPr>
          <w:rFonts w:eastAsia="Calibri"/>
          <w:sz w:val="28"/>
          <w:szCs w:val="28"/>
        </w:rPr>
        <w:t xml:space="preserve">Предложить Думе Ханты-Мансийского автономного </w:t>
      </w:r>
      <w:r w:rsidR="0004236D">
        <w:rPr>
          <w:rFonts w:eastAsia="Calibri"/>
          <w:sz w:val="28"/>
          <w:szCs w:val="28"/>
        </w:rPr>
        <w:br/>
      </w:r>
      <w:r w:rsidRPr="00D563A9">
        <w:rPr>
          <w:rFonts w:eastAsia="Calibri"/>
          <w:sz w:val="28"/>
          <w:szCs w:val="28"/>
        </w:rPr>
        <w:t xml:space="preserve">округа – Югры для назначения членом Избирательной комиссии </w:t>
      </w:r>
      <w:r w:rsidR="0004236D">
        <w:rPr>
          <w:rFonts w:eastAsia="Calibri"/>
          <w:sz w:val="28"/>
          <w:szCs w:val="28"/>
        </w:rPr>
        <w:br/>
      </w:r>
      <w:r w:rsidRPr="00D563A9">
        <w:rPr>
          <w:rFonts w:eastAsia="Calibri"/>
          <w:sz w:val="28"/>
          <w:szCs w:val="28"/>
        </w:rPr>
        <w:t xml:space="preserve">Ханты-Мансийского автономного округа – Югры с правом решающего голоса кандидатуру </w:t>
      </w:r>
      <w:r w:rsidR="00CA4BA7">
        <w:rPr>
          <w:rFonts w:eastAsia="Calibri"/>
          <w:sz w:val="28"/>
          <w:szCs w:val="28"/>
        </w:rPr>
        <w:t xml:space="preserve">Пащенко Надежды </w:t>
      </w:r>
      <w:proofErr w:type="spellStart"/>
      <w:r w:rsidR="00CA4BA7">
        <w:rPr>
          <w:rFonts w:eastAsia="Calibri"/>
          <w:sz w:val="28"/>
          <w:szCs w:val="28"/>
        </w:rPr>
        <w:t>Ювеналиевны</w:t>
      </w:r>
      <w:proofErr w:type="spellEnd"/>
      <w:r w:rsidR="00CA4BA7">
        <w:rPr>
          <w:rFonts w:eastAsia="Calibri"/>
          <w:sz w:val="28"/>
          <w:szCs w:val="28"/>
        </w:rPr>
        <w:t>, 1985</w:t>
      </w:r>
      <w:r w:rsidRPr="00D563A9">
        <w:rPr>
          <w:rFonts w:eastAsia="Calibri"/>
          <w:sz w:val="28"/>
          <w:szCs w:val="28"/>
        </w:rPr>
        <w:t xml:space="preserve"> года рождения, образование высшее, </w:t>
      </w:r>
      <w:r w:rsidR="00582BA1">
        <w:rPr>
          <w:rFonts w:eastAsia="Calibri"/>
          <w:sz w:val="28"/>
          <w:szCs w:val="28"/>
        </w:rPr>
        <w:t>начальника Управления по вопросам миграции УМВД России по Ханты-Мансийскому автономному округу – Югре</w:t>
      </w:r>
      <w:r w:rsidRPr="00D563A9">
        <w:rPr>
          <w:rFonts w:eastAsia="Calibri"/>
          <w:sz w:val="28"/>
          <w:szCs w:val="28"/>
        </w:rPr>
        <w:t>.</w:t>
      </w:r>
    </w:p>
    <w:p w:rsidR="00D563A9" w:rsidRPr="00D563A9" w:rsidRDefault="00D563A9" w:rsidP="00D563A9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D563A9">
        <w:rPr>
          <w:rFonts w:eastAsia="Calibri"/>
          <w:sz w:val="28"/>
          <w:szCs w:val="28"/>
        </w:rPr>
        <w:t xml:space="preserve">Направить настоящее решение в Думу Ханты-Мансийского автономного округа </w:t>
      </w:r>
      <w:r w:rsidR="008601E0">
        <w:rPr>
          <w:rFonts w:eastAsia="Calibri"/>
          <w:sz w:val="28"/>
          <w:szCs w:val="28"/>
        </w:rPr>
        <w:t>–</w:t>
      </w:r>
      <w:r w:rsidRPr="00D563A9">
        <w:rPr>
          <w:rFonts w:eastAsia="Calibri"/>
          <w:sz w:val="28"/>
          <w:szCs w:val="28"/>
        </w:rPr>
        <w:t xml:space="preserve"> Югры.</w:t>
      </w:r>
    </w:p>
    <w:p w:rsidR="00D563A9" w:rsidRPr="00D563A9" w:rsidRDefault="00D563A9" w:rsidP="00D563A9">
      <w:pPr>
        <w:pStyle w:val="aa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eastAsia="Calibri"/>
          <w:sz w:val="28"/>
          <w:szCs w:val="28"/>
        </w:rPr>
      </w:pPr>
      <w:r w:rsidRPr="00D563A9">
        <w:rPr>
          <w:rFonts w:eastAsia="Calibri"/>
          <w:sz w:val="28"/>
          <w:szCs w:val="28"/>
        </w:rPr>
        <w:t>Настоящее решение вступает в силу после его подписания.</w:t>
      </w:r>
    </w:p>
    <w:p w:rsidR="00FB60E8" w:rsidRPr="00D563A9" w:rsidRDefault="00FB60E8" w:rsidP="00FB60E8">
      <w:pPr>
        <w:pStyle w:val="aa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D563A9">
        <w:rPr>
          <w:rFonts w:eastAsia="Calibri"/>
          <w:sz w:val="28"/>
          <w:szCs w:val="28"/>
        </w:rPr>
        <w:t>Контроль за</w:t>
      </w:r>
      <w:proofErr w:type="gramEnd"/>
      <w:r w:rsidRPr="00D563A9">
        <w:rPr>
          <w:rFonts w:eastAsia="Calibri"/>
          <w:sz w:val="28"/>
          <w:szCs w:val="28"/>
        </w:rPr>
        <w:t xml:space="preserve"> выполнением настоящего решения возложить                          на постоянную мандатную комиссию Думы </w:t>
      </w:r>
      <w:proofErr w:type="spellStart"/>
      <w:r w:rsidRPr="00D563A9">
        <w:rPr>
          <w:rFonts w:eastAsia="Calibri"/>
          <w:sz w:val="28"/>
          <w:szCs w:val="28"/>
        </w:rPr>
        <w:t>Кондинского</w:t>
      </w:r>
      <w:proofErr w:type="spellEnd"/>
      <w:r w:rsidRPr="00D563A9">
        <w:rPr>
          <w:rFonts w:eastAsia="Calibri"/>
          <w:sz w:val="28"/>
          <w:szCs w:val="28"/>
        </w:rPr>
        <w:t xml:space="preserve"> района                                 (Е.В. </w:t>
      </w:r>
      <w:proofErr w:type="spellStart"/>
      <w:r w:rsidRPr="00D563A9">
        <w:rPr>
          <w:rFonts w:eastAsia="Calibri"/>
          <w:sz w:val="28"/>
          <w:szCs w:val="28"/>
        </w:rPr>
        <w:t>Белослудцев</w:t>
      </w:r>
      <w:proofErr w:type="spellEnd"/>
      <w:r w:rsidRPr="00D563A9">
        <w:rPr>
          <w:rFonts w:eastAsia="Calibri"/>
          <w:sz w:val="28"/>
          <w:szCs w:val="28"/>
        </w:rPr>
        <w:t xml:space="preserve">) и главу </w:t>
      </w:r>
      <w:proofErr w:type="spellStart"/>
      <w:r w:rsidRPr="00D563A9">
        <w:rPr>
          <w:rFonts w:eastAsia="Calibri"/>
          <w:sz w:val="28"/>
          <w:szCs w:val="28"/>
        </w:rPr>
        <w:t>Кондинского</w:t>
      </w:r>
      <w:proofErr w:type="spellEnd"/>
      <w:r w:rsidRPr="00D563A9">
        <w:rPr>
          <w:rFonts w:eastAsia="Calibri"/>
          <w:sz w:val="28"/>
          <w:szCs w:val="28"/>
        </w:rPr>
        <w:t xml:space="preserve"> района А.В. Дубовика.</w:t>
      </w:r>
    </w:p>
    <w:p w:rsidR="008C705F" w:rsidRDefault="008C705F" w:rsidP="00D563A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95C" w:rsidRDefault="0015595C" w:rsidP="00D563A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A9" w:rsidRPr="00D563A9" w:rsidRDefault="00D563A9" w:rsidP="00D563A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EC" w:rsidRPr="00D563A9" w:rsidRDefault="00C521EC" w:rsidP="00D563A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3A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D563A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563A9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FB60E8">
        <w:rPr>
          <w:rFonts w:ascii="Times New Roman" w:hAnsi="Times New Roman" w:cs="Times New Roman"/>
          <w:sz w:val="28"/>
          <w:szCs w:val="28"/>
        </w:rPr>
        <w:t xml:space="preserve">                                 Р.В. </w:t>
      </w:r>
      <w:proofErr w:type="spellStart"/>
      <w:r w:rsidR="00FB60E8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EA6801" w:rsidRDefault="00EA6801" w:rsidP="00D563A9">
      <w:pPr>
        <w:pStyle w:val="af1"/>
        <w:spacing w:line="240" w:lineRule="auto"/>
        <w:ind w:firstLine="0"/>
        <w:jc w:val="both"/>
        <w:rPr>
          <w:szCs w:val="28"/>
        </w:rPr>
      </w:pPr>
    </w:p>
    <w:p w:rsidR="00D563A9" w:rsidRDefault="00D563A9" w:rsidP="00D563A9">
      <w:pPr>
        <w:pStyle w:val="af1"/>
        <w:spacing w:line="240" w:lineRule="auto"/>
        <w:ind w:firstLine="0"/>
        <w:jc w:val="both"/>
        <w:rPr>
          <w:szCs w:val="28"/>
        </w:rPr>
      </w:pPr>
    </w:p>
    <w:p w:rsidR="00D563A9" w:rsidRDefault="00D563A9" w:rsidP="00D563A9">
      <w:pPr>
        <w:pStyle w:val="af1"/>
        <w:spacing w:line="240" w:lineRule="auto"/>
        <w:ind w:firstLine="0"/>
        <w:jc w:val="both"/>
        <w:rPr>
          <w:szCs w:val="28"/>
        </w:rPr>
      </w:pPr>
    </w:p>
    <w:p w:rsidR="00D563A9" w:rsidRPr="00D563A9" w:rsidRDefault="00D563A9" w:rsidP="00D563A9">
      <w:pPr>
        <w:pStyle w:val="af1"/>
        <w:spacing w:line="240" w:lineRule="auto"/>
        <w:ind w:firstLine="0"/>
        <w:jc w:val="both"/>
        <w:rPr>
          <w:szCs w:val="28"/>
        </w:rPr>
      </w:pPr>
    </w:p>
    <w:p w:rsidR="001E5200" w:rsidRPr="00D563A9" w:rsidRDefault="001E5200" w:rsidP="00D56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3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63A9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FB60E8" w:rsidRDefault="008601E0" w:rsidP="00D56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E8">
        <w:rPr>
          <w:rFonts w:ascii="Times New Roman" w:hAnsi="Times New Roman" w:cs="Times New Roman"/>
          <w:sz w:val="28"/>
          <w:szCs w:val="28"/>
        </w:rPr>
        <w:t>________2020</w:t>
      </w:r>
      <w:r w:rsidR="001E5200" w:rsidRPr="00FB60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D563A9" w:rsidRDefault="001E5200" w:rsidP="00D56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E8">
        <w:rPr>
          <w:rFonts w:ascii="Times New Roman" w:hAnsi="Times New Roman" w:cs="Times New Roman"/>
          <w:sz w:val="28"/>
          <w:szCs w:val="28"/>
        </w:rPr>
        <w:t>№</w:t>
      </w:r>
      <w:r w:rsidR="008601E0" w:rsidRPr="00FB60E8">
        <w:rPr>
          <w:rFonts w:ascii="Times New Roman" w:hAnsi="Times New Roman" w:cs="Times New Roman"/>
          <w:sz w:val="28"/>
          <w:szCs w:val="28"/>
        </w:rPr>
        <w:t>____</w:t>
      </w:r>
    </w:p>
    <w:sectPr w:rsidR="001E5200" w:rsidRPr="00D563A9" w:rsidSect="00F406A8">
      <w:headerReference w:type="default" r:id="rId7"/>
      <w:pgSz w:w="11906" w:h="16838"/>
      <w:pgMar w:top="1134" w:right="850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0D" w:rsidRDefault="00DE500D" w:rsidP="005C6E2B">
      <w:pPr>
        <w:spacing w:after="0" w:line="240" w:lineRule="auto"/>
      </w:pPr>
      <w:r>
        <w:separator/>
      </w:r>
    </w:p>
  </w:endnote>
  <w:endnote w:type="continuationSeparator" w:id="1">
    <w:p w:rsidR="00DE500D" w:rsidRDefault="00DE500D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0D" w:rsidRDefault="00DE500D" w:rsidP="005C6E2B">
      <w:pPr>
        <w:spacing w:after="0" w:line="240" w:lineRule="auto"/>
      </w:pPr>
      <w:r>
        <w:separator/>
      </w:r>
    </w:p>
  </w:footnote>
  <w:footnote w:type="continuationSeparator" w:id="1">
    <w:p w:rsidR="00DE500D" w:rsidRDefault="00DE500D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1B2919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15595C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FB60E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F05D3"/>
    <w:multiLevelType w:val="hybridMultilevel"/>
    <w:tmpl w:val="5670988E"/>
    <w:lvl w:ilvl="0" w:tplc="4D1A73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65374883"/>
    <w:multiLevelType w:val="hybridMultilevel"/>
    <w:tmpl w:val="4EB25ABC"/>
    <w:lvl w:ilvl="0" w:tplc="49D014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4236D"/>
    <w:rsid w:val="00056BD5"/>
    <w:rsid w:val="000B7964"/>
    <w:rsid w:val="00103FF3"/>
    <w:rsid w:val="00114CF1"/>
    <w:rsid w:val="00120581"/>
    <w:rsid w:val="0015595C"/>
    <w:rsid w:val="001B2919"/>
    <w:rsid w:val="001D77C2"/>
    <w:rsid w:val="001E5200"/>
    <w:rsid w:val="002331AE"/>
    <w:rsid w:val="00272719"/>
    <w:rsid w:val="002A0360"/>
    <w:rsid w:val="002E0AF0"/>
    <w:rsid w:val="003252DF"/>
    <w:rsid w:val="00370867"/>
    <w:rsid w:val="003C32AC"/>
    <w:rsid w:val="003F11D3"/>
    <w:rsid w:val="0041580A"/>
    <w:rsid w:val="00455A35"/>
    <w:rsid w:val="00466A28"/>
    <w:rsid w:val="00473EB7"/>
    <w:rsid w:val="004941C6"/>
    <w:rsid w:val="00510328"/>
    <w:rsid w:val="005121DB"/>
    <w:rsid w:val="00530A47"/>
    <w:rsid w:val="00546C1D"/>
    <w:rsid w:val="00582BA1"/>
    <w:rsid w:val="005C6E2B"/>
    <w:rsid w:val="00601F3A"/>
    <w:rsid w:val="0069358B"/>
    <w:rsid w:val="007223B7"/>
    <w:rsid w:val="00732A44"/>
    <w:rsid w:val="00756378"/>
    <w:rsid w:val="007C024D"/>
    <w:rsid w:val="008214DB"/>
    <w:rsid w:val="00830B2E"/>
    <w:rsid w:val="00830D19"/>
    <w:rsid w:val="008601E0"/>
    <w:rsid w:val="00860B62"/>
    <w:rsid w:val="008721DF"/>
    <w:rsid w:val="008B5575"/>
    <w:rsid w:val="008C705F"/>
    <w:rsid w:val="008F5CF4"/>
    <w:rsid w:val="0091360F"/>
    <w:rsid w:val="009F0723"/>
    <w:rsid w:val="00A108CB"/>
    <w:rsid w:val="00A17B43"/>
    <w:rsid w:val="00AF0E94"/>
    <w:rsid w:val="00B01659"/>
    <w:rsid w:val="00B144D7"/>
    <w:rsid w:val="00B17A57"/>
    <w:rsid w:val="00B30B31"/>
    <w:rsid w:val="00B412EC"/>
    <w:rsid w:val="00B419EA"/>
    <w:rsid w:val="00B6039E"/>
    <w:rsid w:val="00B96457"/>
    <w:rsid w:val="00B96B05"/>
    <w:rsid w:val="00BB3A25"/>
    <w:rsid w:val="00BE6E53"/>
    <w:rsid w:val="00C218CA"/>
    <w:rsid w:val="00C521EC"/>
    <w:rsid w:val="00C623AC"/>
    <w:rsid w:val="00CA4BA7"/>
    <w:rsid w:val="00CB0769"/>
    <w:rsid w:val="00D17BD4"/>
    <w:rsid w:val="00D25D94"/>
    <w:rsid w:val="00D34200"/>
    <w:rsid w:val="00D563A9"/>
    <w:rsid w:val="00D61FCF"/>
    <w:rsid w:val="00D93DE0"/>
    <w:rsid w:val="00DE488B"/>
    <w:rsid w:val="00DE500D"/>
    <w:rsid w:val="00DF5D66"/>
    <w:rsid w:val="00E07532"/>
    <w:rsid w:val="00E20131"/>
    <w:rsid w:val="00E2459D"/>
    <w:rsid w:val="00E26B7D"/>
    <w:rsid w:val="00E44F92"/>
    <w:rsid w:val="00EA6801"/>
    <w:rsid w:val="00F00899"/>
    <w:rsid w:val="00F406A8"/>
    <w:rsid w:val="00F478AE"/>
    <w:rsid w:val="00F61984"/>
    <w:rsid w:val="00FA7A68"/>
    <w:rsid w:val="00FB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af4">
    <w:name w:val="Основной текст_"/>
    <w:link w:val="11"/>
    <w:locked/>
    <w:rsid w:val="00F406A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406A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2017-10-12T04:16:00Z</cp:lastPrinted>
  <dcterms:created xsi:type="dcterms:W3CDTF">2020-12-02T12:05:00Z</dcterms:created>
  <dcterms:modified xsi:type="dcterms:W3CDTF">2020-12-02T12:08:00Z</dcterms:modified>
</cp:coreProperties>
</file>