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D4667F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</w:t>
      </w:r>
      <w:r w:rsidR="0041424F" w:rsidRPr="0041424F">
        <w:rPr>
          <w:rFonts w:ascii="Times New Roman" w:hAnsi="Times New Roman" w:cs="Times New Roman"/>
          <w:color w:val="000000"/>
          <w:sz w:val="28"/>
          <w:szCs w:val="28"/>
        </w:rPr>
        <w:t>государственной программ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ой Ханты-</w:t>
      </w:r>
      <w:r w:rsidR="0041424F" w:rsidRPr="0041424F">
        <w:rPr>
          <w:rFonts w:ascii="Times New Roman" w:hAnsi="Times New Roman" w:cs="Times New Roman"/>
          <w:color w:val="000000"/>
          <w:sz w:val="28"/>
          <w:szCs w:val="28"/>
        </w:rPr>
        <w:t>Мансийского автономного округа – Югры «Поддержка занятости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24F" w:rsidRPr="0041424F">
        <w:rPr>
          <w:rFonts w:ascii="Times New Roman" w:hAnsi="Times New Roman" w:cs="Times New Roman"/>
          <w:color w:val="000000"/>
          <w:sz w:val="28"/>
          <w:szCs w:val="28"/>
        </w:rPr>
        <w:t>населения» (далее – Государственная программа, также автономный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24F" w:rsidRPr="0041424F">
        <w:rPr>
          <w:rFonts w:ascii="Times New Roman" w:hAnsi="Times New Roman" w:cs="Times New Roman"/>
          <w:color w:val="000000"/>
          <w:sz w:val="28"/>
          <w:szCs w:val="28"/>
        </w:rPr>
        <w:t>округ), утвержденной постановлением Правительства автономного округа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 xml:space="preserve"> от 5 октября 2018 года № 343-п сохранены реализуемые в 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t>2018 году меры поддержки работода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 xml:space="preserve">телей, организующих временное и 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t>пост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оянное трудоустройство граждан.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В связи с прогнозированием в 2019 году стабильной ситуации на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рынке труда автономного округа (снижением числа безработных граждан,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зарегистрированных в органах службы занятости населения автономного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округа), а также с учетом доведенных предельных лимитов бюджетных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ассигнований на 2019-2021 годы, установлен размер компенсации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расходо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в работодателя по оплате труда: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- при организации оплачиваемых общественных работ для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территорий с высокой напряженностью на рынке труда (города Нягань,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Радужный, </w:t>
      </w:r>
      <w:proofErr w:type="spellStart"/>
      <w:r w:rsidRPr="00D4667F">
        <w:rPr>
          <w:rFonts w:ascii="Times New Roman" w:hAnsi="Times New Roman" w:cs="Times New Roman"/>
          <w:color w:val="000000"/>
          <w:sz w:val="28"/>
          <w:szCs w:val="28"/>
        </w:rPr>
        <w:t>Югорск</w:t>
      </w:r>
      <w:proofErr w:type="spellEnd"/>
      <w:r w:rsidRPr="00D466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667F">
        <w:rPr>
          <w:rFonts w:ascii="Times New Roman" w:hAnsi="Times New Roman" w:cs="Times New Roman"/>
          <w:color w:val="000000"/>
          <w:sz w:val="28"/>
          <w:szCs w:val="28"/>
        </w:rPr>
        <w:t>Берёзовский</w:t>
      </w:r>
      <w:proofErr w:type="spellEnd"/>
      <w:r w:rsidRPr="00D4667F">
        <w:rPr>
          <w:rFonts w:ascii="Times New Roman" w:hAnsi="Times New Roman" w:cs="Times New Roman"/>
          <w:color w:val="000000"/>
          <w:sz w:val="28"/>
          <w:szCs w:val="28"/>
        </w:rPr>
        <w:t>, Кондинский, Октябрьский, Советский и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Ханты-Мансийский районы) в размере 11 136,0 рублей, для территорий, не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отнесенных к территориям с высокой напряженностью н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а рынке труда –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br/>
        <w:t>8 430,0 рублей;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- при организации временного трудоустройства граждан из числа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коренных малочисленных на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родов Севера – 11 136,0 рублей;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В случае создания работодателем постоянных рабочих мест для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трудоустройства незанятых инвалидов и одиноких родителей,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многодетных родителей, родителей, воспитывающих детей-инвалидов,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женщин, осуществляющих уход за ребенком в возрасте до 3 лет, ему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компенсируются расходы по созданию постоянного рабочего места: для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инвалида – не более 72,69 тыс. рублей, для одиноких родителей,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родителей, воспитывающих детей-инвалидов, многодетных родителей и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женщин, осуществляющих уход за ребенком в возрасте до 3 лет, – не более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50 тыс. рублей за 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каждое созданное рабочее место.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Инновацией Государственной программы является реализация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региональных составляющих федеральных проектов «Разработка и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реализация программы системной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и повышения качества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жизни граждан старшего поколения» (далее – «Старшее поколение»),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«Содействие занятости женщин – создание условий дошкольного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для детей в возрасте до трех лет» национального проекта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«Демография» и проекта «Поддержка занятости и повышение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эффективности рынка труда для обеспечения роста производительности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труда» национального проекта «Производительность труда и поддержка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занятости».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Ключевым мероприятием проекта «Старшее поколение» является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мероприятие по организации профессионального обучения и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дополнительного профессионального образования граждан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предпенсионного возраста (за 5 лет до наступления возраста, дающего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право на страховую пенсию по старости, в том числе назначаемую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досрочно) как работающих, так не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занятых граждан, ищущих работу.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Участниками мероприятия могут быть незанятые граждане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предпенсионного возраста, ищущие работу, и граждане предпенсионного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возраста, с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остоящие в трудовых отношениях.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Профессиональное обучение и дополнительное профессиональное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образование граждан предпенсионного возраста, состоящих в трудовых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отношениях, будет осуществлять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ся по направлению работодателя.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Средний период обучения гражд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ан составит не более 3 месяцев.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Средняя стоимость обучения не бол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ее 34 тысяч рублей за 3 месяца.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В период обучения незанятым гражданам предпенсионного возраста,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ищущим работу, будет выплачиваться стипендия равная размеру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минимальной заработной платы, установленному в Ханты-Мансийском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автономном округе – Югре на конец отчетного финансового года,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увеличенному на районный коэффициент, что сос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тавит 16 920 рублей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br/>
        <w:t>ежемесячно.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профессионального обучения и дополнительного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профессионального образования не зан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ятых трудовой деятельностью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граждан предпенсионного возраста, ищущих работу, сформирован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перечень наиболее востребованных профессий (навыков, компетенций) на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рынке труда, размещенный на официальном сайте </w:t>
      </w:r>
      <w:proofErr w:type="spellStart"/>
      <w:r w:rsidRPr="00D4667F">
        <w:rPr>
          <w:rFonts w:ascii="Times New Roman" w:hAnsi="Times New Roman" w:cs="Times New Roman"/>
          <w:color w:val="000000"/>
          <w:sz w:val="28"/>
          <w:szCs w:val="28"/>
        </w:rPr>
        <w:t>Дептруда</w:t>
      </w:r>
      <w:proofErr w:type="spellEnd"/>
      <w:r w:rsidRPr="00D4667F">
        <w:rPr>
          <w:rFonts w:ascii="Times New Roman" w:hAnsi="Times New Roman" w:cs="Times New Roman"/>
          <w:color w:val="000000"/>
          <w:sz w:val="28"/>
          <w:szCs w:val="28"/>
        </w:rPr>
        <w:t xml:space="preserve"> и занятости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Югры в разделе «Меры поддержки граждан предпенсионного возраста»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hyperlink r:id="rId4" w:history="1">
        <w:r w:rsidR="0041424F" w:rsidRPr="00B67877">
          <w:rPr>
            <w:rStyle w:val="a3"/>
            <w:rFonts w:ascii="Times New Roman" w:hAnsi="Times New Roman" w:cs="Times New Roman"/>
            <w:sz w:val="28"/>
            <w:szCs w:val="28"/>
          </w:rPr>
          <w:t>https://deptrud.admhmao.ru</w:t>
        </w:r>
      </w:hyperlink>
      <w:r w:rsidR="0041424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Профессиональное обучение и дополнительное профессиональное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образование организуется за счет средств федерального бюджета и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бюджета Ханты-Мансийс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кого автономного округа – Югры.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Работодателю, планирующему повысить компетентность своих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работников – граждан предпенсионного возраста и сохранить их трудовую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занятость на своем предприятии, компенсируются расходы на обучение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граждан, расходы, связанные с направлением на обучение в другую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местность (проезд к месту обучения и обратно, суточные расходы во время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пути, </w:t>
      </w:r>
      <w:proofErr w:type="spellStart"/>
      <w:r w:rsidRPr="00D4667F">
        <w:rPr>
          <w:rFonts w:ascii="Times New Roman" w:hAnsi="Times New Roman" w:cs="Times New Roman"/>
          <w:color w:val="000000"/>
          <w:sz w:val="28"/>
          <w:szCs w:val="28"/>
        </w:rPr>
        <w:t>найм</w:t>
      </w:r>
      <w:proofErr w:type="spellEnd"/>
      <w:r w:rsidRPr="00D4667F">
        <w:rPr>
          <w:rFonts w:ascii="Times New Roman" w:hAnsi="Times New Roman" w:cs="Times New Roman"/>
          <w:color w:val="000000"/>
          <w:sz w:val="28"/>
          <w:szCs w:val="28"/>
        </w:rPr>
        <w:t xml:space="preserve"> жилья) – в случае направления гражданина 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на обучение в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br/>
        <w:t>другую местность.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Ключевым мероприятием регионального проекта «Содействие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занятости женщин – создание условий дошкольного образования для детей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в возрасте до трех лет» с 2020 года является мероприятие по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профессиональному обучению и дополнительному профессиональному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образованию женщин, находящихся в отпуске по уходу за ребенком д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br/>
        <w:t>достижения им возраста 3 лет.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Кроме того, в проект включены мероприятия, которые являются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исключительно инициативой автономного округа и их финансирование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уже предусмотрено государс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твенной программой на 2019 год: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информирование женщин, имеющих детей дошкольного возраста, о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возможностях трудоустройства, прохождения профессионального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обучения и получения дополнительного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образования;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ежегодного опроса женщин, имеющих детей в возрасте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до трех лет, с целью определения потребности в трудовой деятельности,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профессиональном обучении и услугах 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по присмотру и уходу за детьми;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профессиональная ориентация женщин, находящихся в отпуске по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уходу за ребенком до достижения им возраста 3 лет, и женщин,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осуществляющих уход за детьми в возрасте до 3 лет, в целях выбора сферы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 (профессии), трудоустройства, прохождения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профессионального обучения и получения дополнительного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профессионального образования;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профессиональное обучение и дополнительное профессиональное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образование женщин, осуществляющих уход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 xml:space="preserve"> за детьми в возрасте до 3 лет.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Инновацией проекта является новое мероприятие по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стимулированию организации коллективных офисов для работы и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совмещенного общения для граждан, воспитывающих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несовершеннолетних детей, в том числе находящихся в отпуске по уходу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за ребенком. Реализация данной меры предполагается с привлечением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социально ориентированных НКО и благотворительных фондов через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67F">
        <w:rPr>
          <w:rFonts w:ascii="Times New Roman" w:hAnsi="Times New Roman" w:cs="Times New Roman"/>
          <w:color w:val="000000"/>
          <w:sz w:val="28"/>
          <w:szCs w:val="28"/>
        </w:rPr>
        <w:t>грантовую</w:t>
      </w:r>
      <w:proofErr w:type="spellEnd"/>
      <w:r w:rsidRPr="00D4667F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поддержку, предусмотрен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ную Государственной программой.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Женщинам, осуществляющим уход за ребенком в возрасте до 3 лет,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Государственной программой предоставлена возможность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трудоустройства на созданные удаленные рабочие места для выполнения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надомной и (или) дистанционной работы. Работодателю, создающему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удаленное рабочее место частично возмещаются затраты фактически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понесенные на создание рабочего места в размере, подтвержденном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сме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той, но не более 50 000 рублей.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Региональный проект «Поддержка занятости и повышение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эффективности рынка труда для обеспечения роста производительности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труда» включает в себя мероприятия, по профессиональному обучению и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дополнительному профессиональному образованию работников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предприятий, определенных в категории требующих дополнительного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обучения в целях повышения производительности труда, в том числе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находящихся под риском высвобождения, а также мероприятия по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развитию инфраструктуры органов службы занятости (повышение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профессиональной компетентности работников органов службы занятости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населения автономного округа, проведение профессиональных конкурсов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«Лучший по профессии», взаимодействие с работодателями по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наполнению банка вак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ансий).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Принять участие в проект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е изъявили желание предприятия: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1.АО «Югорский лесопром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ышленный холдинг», г. Советский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. ООО «</w:t>
      </w:r>
      <w:proofErr w:type="spellStart"/>
      <w:r w:rsidR="0041424F">
        <w:rPr>
          <w:rFonts w:ascii="Times New Roman" w:hAnsi="Times New Roman" w:cs="Times New Roman"/>
          <w:color w:val="000000"/>
          <w:sz w:val="28"/>
          <w:szCs w:val="28"/>
        </w:rPr>
        <w:t>Сургутмебель</w:t>
      </w:r>
      <w:proofErr w:type="spellEnd"/>
      <w:r w:rsidR="0041424F">
        <w:rPr>
          <w:rFonts w:ascii="Times New Roman" w:hAnsi="Times New Roman" w:cs="Times New Roman"/>
          <w:color w:val="000000"/>
          <w:sz w:val="28"/>
          <w:szCs w:val="28"/>
        </w:rPr>
        <w:t>», г. Сургут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3. АО «Завод строительны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х материалов», г. Нижневартовск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4. ООО «М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ЕГИОННЕФТЕРЕМСЕРВИС», г. Мегион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5. ООО «</w:t>
      </w:r>
      <w:proofErr w:type="spellStart"/>
      <w:r w:rsidRPr="00D4667F">
        <w:rPr>
          <w:rFonts w:ascii="Times New Roman" w:hAnsi="Times New Roman" w:cs="Times New Roman"/>
          <w:color w:val="000000"/>
          <w:sz w:val="28"/>
          <w:szCs w:val="28"/>
        </w:rPr>
        <w:t>Урай</w:t>
      </w:r>
      <w:proofErr w:type="spellEnd"/>
      <w:r w:rsidRPr="00D4667F">
        <w:rPr>
          <w:rFonts w:ascii="Times New Roman" w:hAnsi="Times New Roman" w:cs="Times New Roman"/>
          <w:color w:val="000000"/>
          <w:sz w:val="28"/>
          <w:szCs w:val="28"/>
        </w:rPr>
        <w:t xml:space="preserve"> нефтепро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мысловое оборудование – Сервис»</w:t>
      </w:r>
    </w:p>
    <w:p w:rsidR="0041424F" w:rsidRDefault="0041424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ООО «РАДОП», г. Радужный.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Определены новые задачи и по работе с гра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жданами, имеющими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br/>
        <w:t>инвалидность.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C 1 января 2019 года перечень государственных услуг в области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содействия занятости населения дополнен новой 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услугой 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t xml:space="preserve">– по организации сопровождения при 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содействии занятости инвалидов.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Под сопровождением содействия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 xml:space="preserve"> занятости инвалида понимается: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- оказание индивидуальной помощи незанятому ин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валиду при его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br/>
        <w:t>трудоустройстве;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осуществления им трудовой деятельности и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ускорения его профессиональ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ной адаптации на рабочем месте;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- формирование пути его передвижения до места работы и обратн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>о и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br/>
        <w:t>по территории работодателя.</w:t>
      </w:r>
    </w:p>
    <w:p w:rsidR="0041424F" w:rsidRDefault="00D4667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7F">
        <w:rPr>
          <w:rFonts w:ascii="Times New Roman" w:hAnsi="Times New Roman" w:cs="Times New Roman"/>
          <w:color w:val="000000"/>
          <w:sz w:val="28"/>
          <w:szCs w:val="28"/>
        </w:rPr>
        <w:t>Помощь инвалидам в формировании пути их передвижения до места</w:t>
      </w:r>
      <w:r w:rsidRPr="00D4667F">
        <w:rPr>
          <w:rFonts w:ascii="Times New Roman" w:hAnsi="Times New Roman" w:cs="Times New Roman"/>
          <w:color w:val="000000"/>
          <w:sz w:val="28"/>
          <w:szCs w:val="28"/>
        </w:rPr>
        <w:br/>
        <w:t>работы и обратно при наличии тако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 xml:space="preserve">й потребности может оказываться </w:t>
      </w:r>
      <w:r w:rsidR="0041424F" w:rsidRPr="0041424F">
        <w:rPr>
          <w:rFonts w:ascii="Times New Roman" w:hAnsi="Times New Roman" w:cs="Times New Roman"/>
          <w:color w:val="000000"/>
          <w:sz w:val="28"/>
          <w:szCs w:val="28"/>
        </w:rPr>
        <w:t xml:space="preserve">негосударственными организациями, </w:t>
      </w:r>
      <w:r w:rsidR="0041424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осуществляющими деятельность по </w:t>
      </w:r>
      <w:r w:rsidR="0041424F" w:rsidRPr="0041424F">
        <w:rPr>
          <w:rFonts w:ascii="Times New Roman" w:hAnsi="Times New Roman" w:cs="Times New Roman"/>
          <w:color w:val="000000"/>
          <w:sz w:val="28"/>
          <w:szCs w:val="28"/>
        </w:rPr>
        <w:t>содействию в трудоустройстве граждан и (или) подбору работников.</w:t>
      </w:r>
    </w:p>
    <w:p w:rsidR="0041424F" w:rsidRDefault="0041424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2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Органы местного самоуправлени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 соответствии со статьей 7.2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 апреля 1991 года № 1032-1 «О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 xml:space="preserve">занятости населения в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Федерации» вправе участвовать в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>организации и финансировании сопровождения при содействии занятости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инвалидов.</w:t>
      </w:r>
    </w:p>
    <w:p w:rsidR="0041424F" w:rsidRDefault="0041424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24F">
        <w:rPr>
          <w:rFonts w:ascii="Times New Roman" w:hAnsi="Times New Roman" w:cs="Times New Roman"/>
          <w:color w:val="000000"/>
          <w:sz w:val="28"/>
          <w:szCs w:val="28"/>
        </w:rPr>
        <w:t>Государственной программой в 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 году сохранена мера поддержки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>безработных граждан, желающих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зовать собственное дело, в виде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>единовременной финансовой помощи при государственной регистрации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>качестве юридического лица, индив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идуального предпринимателя либо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>крестьянского (фермерского) хозяйс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тва в размере 88,2 тыс. рублей,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>единовременной финансовой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омощи на подготовку документов,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>предоставляемых при государственной регистрации юридического лица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предпринимателя,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оплату госпошлины, нотариальных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>действий и услуг правового и техни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ческого характера, приобретение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>бланочной документации, изготовлени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печатей, штампов, в размере 1 371,3 рублей. </w:t>
      </w:r>
    </w:p>
    <w:p w:rsidR="0041424F" w:rsidRDefault="0041424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24F">
        <w:rPr>
          <w:rFonts w:ascii="Times New Roman" w:hAnsi="Times New Roman" w:cs="Times New Roman"/>
          <w:color w:val="000000"/>
          <w:sz w:val="28"/>
          <w:szCs w:val="28"/>
        </w:rPr>
        <w:t>Кроме того, если у безработного гражданина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открывшего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собственное дело, есть потребность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дополнительных работниках, он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>может взять их из числа зарегистрированных в центре занятости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>безработных и также получить дополнительные выплаты в размере 88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>рублей за каждое созданное рабочее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есто. Количество дополнительных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>рабочих мест, за которые гражданин может получить субсидию не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превышать пяти единиц.</w:t>
      </w:r>
    </w:p>
    <w:p w:rsidR="0041424F" w:rsidRDefault="0041424F" w:rsidP="00414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24F">
        <w:rPr>
          <w:rFonts w:ascii="Times New Roman" w:hAnsi="Times New Roman" w:cs="Times New Roman"/>
          <w:color w:val="000000"/>
          <w:sz w:val="28"/>
          <w:szCs w:val="28"/>
        </w:rPr>
        <w:t>Указанные средства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огут быть использованы на цели,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>предусмотренные технико-экономическим обоснованием (бизнес-планом),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>за исключением целей, предусматри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вающих перепродажу товаров либо </w:t>
      </w:r>
      <w:r w:rsidRPr="0041424F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слуг, выплату заработной платы.</w:t>
      </w:r>
      <w:bookmarkEnd w:id="0"/>
    </w:p>
    <w:sectPr w:rsidR="0041424F" w:rsidSect="00FA54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09"/>
    <w:rsid w:val="001043EE"/>
    <w:rsid w:val="0041424F"/>
    <w:rsid w:val="00A10509"/>
    <w:rsid w:val="00D4667F"/>
    <w:rsid w:val="00F7178B"/>
    <w:rsid w:val="00FA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F181"/>
  <w15:chartTrackingRefBased/>
  <w15:docId w15:val="{10A1D96A-48B9-4930-95EC-37548E32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ptrud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Анна Анатольевна</dc:creator>
  <cp:keywords/>
  <dc:description/>
  <cp:lastModifiedBy>Сенина Анна Анатольевна</cp:lastModifiedBy>
  <cp:revision>2</cp:revision>
  <dcterms:created xsi:type="dcterms:W3CDTF">2019-02-15T04:08:00Z</dcterms:created>
  <dcterms:modified xsi:type="dcterms:W3CDTF">2019-02-15T04:29:00Z</dcterms:modified>
</cp:coreProperties>
</file>