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80" w:rsidRDefault="00682880" w:rsidP="00682880">
      <w:pPr>
        <w:pStyle w:val="a3"/>
        <w:jc w:val="both"/>
      </w:pPr>
      <w:r>
        <w:t>25 марта глава Кондинского района Мухин Андрей Александрович провел прямой эфир, в ходе которого обсудил с представителями разных ведомств вопросы: об организации транспортного обслуживания населения в период весенней распутицы и о декларационной кампании по предоставлению сведений о доходах, расходах, об имуществе и обязательствах имущественного характера лицами, замещающими должности муниципальной службы, муниципальные должности, в том числе депутатами.</w:t>
      </w:r>
    </w:p>
    <w:p w:rsidR="00682880" w:rsidRDefault="00682880" w:rsidP="00682880">
      <w:pPr>
        <w:pStyle w:val="a3"/>
        <w:jc w:val="both"/>
      </w:pPr>
      <w:r>
        <w:t>Рабочее совещание транслировалось в официальном сообществе Администрации Кондинского района во Вконтакте: https://vk.com/wall-172622683_20613.</w:t>
      </w:r>
    </w:p>
    <w:p w:rsidR="00682880" w:rsidRDefault="00682880" w:rsidP="00682880">
      <w:pPr>
        <w:pStyle w:val="a3"/>
        <w:jc w:val="both"/>
      </w:pPr>
      <w:r>
        <w:t>Председатель несырьевого сектора экономики и поддержки предпринимательства администрации Кондинского района Тишкова Гульнур Муллануровна рассказала о транспортном обслуживании населения Кондинского района в период весенней распутицы.</w:t>
      </w:r>
    </w:p>
    <w:p w:rsidR="00682880" w:rsidRDefault="00682880" w:rsidP="00682880">
      <w:pPr>
        <w:pStyle w:val="a3"/>
        <w:jc w:val="both"/>
      </w:pPr>
      <w:r>
        <w:t>***</w:t>
      </w:r>
    </w:p>
    <w:p w:rsidR="00682880" w:rsidRDefault="00682880" w:rsidP="00682880">
      <w:pPr>
        <w:pStyle w:val="a3"/>
        <w:jc w:val="both"/>
      </w:pPr>
      <w:r>
        <w:rPr>
          <w:rStyle w:val="a4"/>
        </w:rPr>
        <w:t>Пассажирские перевозки автомобильным транспортом по внутрирайонным межпоселенческим маршрутам, осуществляет ООО «Автоконд».</w:t>
      </w:r>
    </w:p>
    <w:p w:rsidR="00682880" w:rsidRDefault="00682880" w:rsidP="00682880">
      <w:pPr>
        <w:pStyle w:val="a3"/>
        <w:jc w:val="both"/>
      </w:pPr>
      <w:r>
        <w:t>В период весенней распутицы продолжается перевозка пассажиров по маршрутам круглогодичного действия по расписанию:</w:t>
      </w:r>
    </w:p>
    <w:p w:rsidR="00682880" w:rsidRDefault="00682880" w:rsidP="00682880">
      <w:pPr>
        <w:pStyle w:val="a3"/>
        <w:jc w:val="both"/>
      </w:pPr>
      <w:r>
        <w:t>- № 102 «Междуреченский – Леуши – Лиственичный» 8 рейсов ежедневно (кроме субботы и воскресенья - 4 рейса);</w:t>
      </w:r>
    </w:p>
    <w:p w:rsidR="00682880" w:rsidRDefault="00682880" w:rsidP="00682880">
      <w:pPr>
        <w:pStyle w:val="a3"/>
        <w:jc w:val="both"/>
      </w:pPr>
      <w:r>
        <w:t>- № 104 «Междуреченский – Мортка» - ежедневно (кроме субботы и воскресенья), 4 рейса в день; 1 рейс в обед – дополнительный, не субсидируемый;</w:t>
      </w:r>
    </w:p>
    <w:p w:rsidR="00682880" w:rsidRDefault="00682880" w:rsidP="00682880">
      <w:pPr>
        <w:pStyle w:val="a3"/>
        <w:jc w:val="both"/>
      </w:pPr>
      <w:r>
        <w:t>- № 110 «Междуреченский – Ягодный – Дальний» – 1 день в неделю (среда), 4 рейса в день;</w:t>
      </w:r>
    </w:p>
    <w:p w:rsidR="00682880" w:rsidRDefault="00682880" w:rsidP="00682880">
      <w:pPr>
        <w:pStyle w:val="a3"/>
        <w:jc w:val="both"/>
      </w:pPr>
      <w:r>
        <w:t>- № 111 «Междуреченский – Куминский» - 2 дня в неделю (вторник, четверг), 4 рейса в день.</w:t>
      </w:r>
    </w:p>
    <w:p w:rsidR="00682880" w:rsidRDefault="00682880" w:rsidP="00682880">
      <w:pPr>
        <w:pStyle w:val="a3"/>
        <w:jc w:val="both"/>
      </w:pPr>
      <w:r>
        <w:t>Жители д. Ямки, с. Юмас в период весенней распутицы пользуются автобусным маршрутом № 105 «Междуреченский – Юмас», движение автобуса через р. Конда осуществляется по наплавному мосту в районе с. Ямки, 4 раза в неделю понедельник, среда, пятница, суббота, 4 рейса в день. Срок окончания движения автобуса по указанном маршруту 30 апреля 2024 года, после начала навигации на р. Конда.</w:t>
      </w:r>
    </w:p>
    <w:p w:rsidR="00682880" w:rsidRDefault="00682880" w:rsidP="00682880">
      <w:pPr>
        <w:pStyle w:val="a3"/>
        <w:jc w:val="both"/>
      </w:pPr>
      <w:r>
        <w:t>С 01 мая 2024 года в данном направлении будет запущено движение автобуса по маршруту № 105/1 «Междуреченский – Юмас» (с паромной переправой) 4 дня в неделю (понедельник, среда, пятница, суббота) 4 рейса в день.</w:t>
      </w:r>
    </w:p>
    <w:p w:rsidR="00682880" w:rsidRDefault="00682880" w:rsidP="00682880">
      <w:pPr>
        <w:pStyle w:val="a3"/>
        <w:jc w:val="both"/>
      </w:pPr>
      <w:r>
        <w:t>С 25 марта 2024 года закрывается движение транспортных средств по зимним автомобильным дорогам и ледовым переправам на территории Кондинского района и приостанавливается движение по автобусным маршрутам: «Кондинское - Юмас - Ямки -Междуреченский», «Междуреченский - Луговой», «Междуреченский - Шугур».</w:t>
      </w:r>
    </w:p>
    <w:p w:rsidR="00682880" w:rsidRDefault="00682880" w:rsidP="00682880">
      <w:pPr>
        <w:pStyle w:val="a3"/>
        <w:jc w:val="both"/>
      </w:pPr>
      <w:r>
        <w:rPr>
          <w:rStyle w:val="a4"/>
        </w:rPr>
        <w:t>Воздушный транспорт</w:t>
      </w:r>
    </w:p>
    <w:p w:rsidR="00682880" w:rsidRDefault="00682880" w:rsidP="00682880">
      <w:pPr>
        <w:pStyle w:val="a3"/>
        <w:jc w:val="both"/>
      </w:pPr>
      <w:r>
        <w:lastRenderedPageBreak/>
        <w:t>Выполнение пассажирских перевозок воздушным транспортом запланировано с 01 апреля 2024 года, перевозчик – АО «ЮТэйр» - Вертолетные услуги». Аэропортовое обслуживание воздушных судов и авиаплощадок будет осуществлять АО «Кондаавиа».</w:t>
      </w:r>
    </w:p>
    <w:p w:rsidR="00682880" w:rsidRDefault="00682880" w:rsidP="00682880">
      <w:pPr>
        <w:pStyle w:val="a3"/>
        <w:jc w:val="both"/>
      </w:pPr>
      <w:r>
        <w:t>На апрель 2024 г. запланировано выполнить 13 рейсов, в том числе:</w:t>
      </w:r>
    </w:p>
    <w:p w:rsidR="00682880" w:rsidRDefault="00682880" w:rsidP="00682880">
      <w:pPr>
        <w:pStyle w:val="a3"/>
        <w:jc w:val="both"/>
      </w:pPr>
      <w:r>
        <w:t>Кондинское – Междуреченский – Кондинское (день выполнения полетов - пятница) – 4 рейса;</w:t>
      </w:r>
    </w:p>
    <w:p w:rsidR="00682880" w:rsidRDefault="00682880" w:rsidP="00682880">
      <w:pPr>
        <w:pStyle w:val="a3"/>
        <w:jc w:val="both"/>
      </w:pPr>
      <w:r>
        <w:t>Кондинское – Междуреченский – Шугур – Междуреченский – Кондинское (дни выполнения полетов – понедельник, среда) – 4 рейса</w:t>
      </w:r>
    </w:p>
    <w:p w:rsidR="00682880" w:rsidRDefault="00682880" w:rsidP="00682880">
      <w:pPr>
        <w:pStyle w:val="a3"/>
        <w:jc w:val="both"/>
      </w:pPr>
      <w:r>
        <w:t>С 15 апреля 2024 года запланировано осуществлять посадки в пгт. Луговой: Кондинское – Междуреченский – Луговой - Шугур – Луговой - Междуреченский – Кондинское (дни выполнения полетов – понедельник, среда) – 5 рейса.</w:t>
      </w:r>
    </w:p>
    <w:p w:rsidR="00682880" w:rsidRDefault="00682880" w:rsidP="00682880">
      <w:pPr>
        <w:pStyle w:val="a3"/>
        <w:jc w:val="both"/>
      </w:pPr>
      <w:r>
        <w:t>Для обеспечения транспортной доступности жителей сп. Болчары, с. Алтай, д. Кама в период весенней распутицы выполняются межмуниципальные пассажирские перевозки по маршруту - «Кондинское – Ханты-Мансийск – Кондинское» (субсидируемому из бюджета округа). Перевозчиком является – АО «ЮТэйр» - Вертолетные услуги».</w:t>
      </w:r>
    </w:p>
    <w:p w:rsidR="00682880" w:rsidRDefault="00682880" w:rsidP="00682880">
      <w:pPr>
        <w:pStyle w:val="a3"/>
        <w:jc w:val="both"/>
      </w:pPr>
      <w:r>
        <w:t>Выполнение пассажирских перевозок воздушным транспортом по маршруту «Кондинское – Тюмень – Кондинское», запланировано с 02 мая 2024 года, частота выполнения полетов: в мае – 1 день в неделю (вторник), июнь-август - 2 дня в неделю (вторник, четверг).</w:t>
      </w:r>
    </w:p>
    <w:p w:rsidR="00682880" w:rsidRDefault="00682880" w:rsidP="00682880">
      <w:pPr>
        <w:pStyle w:val="a3"/>
        <w:jc w:val="both"/>
      </w:pPr>
      <w:r>
        <w:t>Не выполненные по причине неблагоприятных погодных условий или по техническим причинам авиарейсы будут перераспределены в течение периода выполнения авиаперевозок.</w:t>
      </w:r>
    </w:p>
    <w:p w:rsidR="00682880" w:rsidRDefault="00682880" w:rsidP="00682880">
      <w:pPr>
        <w:pStyle w:val="a3"/>
        <w:jc w:val="both"/>
      </w:pPr>
      <w:r>
        <w:rPr>
          <w:rStyle w:val="a4"/>
        </w:rPr>
        <w:t>Речной транспорт</w:t>
      </w:r>
    </w:p>
    <w:p w:rsidR="00682880" w:rsidRDefault="00682880" w:rsidP="00682880">
      <w:pPr>
        <w:pStyle w:val="a3"/>
        <w:jc w:val="both"/>
      </w:pPr>
      <w:r>
        <w:t>Пассажирские перевозки в навигацию 2024 года будет осуществлять АО «Северречфлот».</w:t>
      </w:r>
    </w:p>
    <w:p w:rsidR="00682880" w:rsidRDefault="00682880" w:rsidP="00682880">
      <w:pPr>
        <w:pStyle w:val="a3"/>
        <w:jc w:val="both"/>
      </w:pPr>
      <w:r>
        <w:t>В соответствии с производственной программой начало навигации в Кондинском районе запланировано с 27 апреля 2024 года, в том числе по маршрутам:</w:t>
      </w:r>
    </w:p>
    <w:p w:rsidR="00682880" w:rsidRDefault="00682880" w:rsidP="00682880">
      <w:pPr>
        <w:pStyle w:val="a3"/>
        <w:jc w:val="both"/>
      </w:pPr>
      <w:r>
        <w:t>- «Междуреченский – Луговой - Междуреченский» с 27 апреля – ежедневно 2 рейсооборота в день;</w:t>
      </w:r>
    </w:p>
    <w:p w:rsidR="00682880" w:rsidRDefault="00682880" w:rsidP="00682880">
      <w:pPr>
        <w:pStyle w:val="a3"/>
        <w:jc w:val="both"/>
      </w:pPr>
      <w:r>
        <w:t>- «Кондинское – Междуреченский – Кондинское» с 01 мая – через день, 1 рейсооборот;</w:t>
      </w:r>
    </w:p>
    <w:p w:rsidR="00682880" w:rsidRDefault="00682880" w:rsidP="00682880">
      <w:pPr>
        <w:pStyle w:val="a3"/>
        <w:jc w:val="both"/>
      </w:pPr>
      <w:r>
        <w:t>- «Ханты-Мансийск - Кондинское» (субсидируемый из бюджета округа) с 15 мая - ежедневно, 1 рейсооборот.</w:t>
      </w:r>
    </w:p>
    <w:p w:rsidR="00682880" w:rsidRDefault="00682880" w:rsidP="00682880">
      <w:pPr>
        <w:pStyle w:val="a3"/>
        <w:jc w:val="both"/>
      </w:pPr>
      <w:r>
        <w:t>Исполняющий обязанности начальника управления кадровой политики администрации Кондинского района Никитина Людмила Александровна рассказала, что с 1 января 2024 года в Российской Федерации начался очередной период предоставления должностными лицами сведений о доходах, расходах, об имуществе и обязательствах имущественного характера.</w:t>
      </w:r>
    </w:p>
    <w:p w:rsidR="00682880" w:rsidRDefault="00682880" w:rsidP="00682880">
      <w:pPr>
        <w:pStyle w:val="a3"/>
        <w:jc w:val="both"/>
      </w:pPr>
      <w:r>
        <w:t>***</w:t>
      </w:r>
    </w:p>
    <w:p w:rsidR="00682880" w:rsidRDefault="00682880" w:rsidP="00682880">
      <w:pPr>
        <w:pStyle w:val="a3"/>
        <w:jc w:val="both"/>
      </w:pPr>
      <w:r>
        <w:lastRenderedPageBreak/>
        <w:t>Муниципальные служащие органов местного самоуправления, включенные в перечни должностей муниципальной службы, обязаны представить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перечень должностей, сведения о доходах) обязаны представить представителю нанимателя сведения о доходах не позднее 30 апреля 2024 года.</w:t>
      </w:r>
    </w:p>
    <w:p w:rsidR="00682880" w:rsidRDefault="00682880" w:rsidP="00682880">
      <w:pPr>
        <w:pStyle w:val="a3"/>
        <w:jc w:val="both"/>
      </w:pPr>
      <w:r>
        <w:t>Указанная обязанность установлена Законом автономного округа от 20.07.2007 № 113-оз «Об отдельных вопросах муниципальной службы в Ханты-Мансийском автономном округе – Югре».</w:t>
      </w:r>
    </w:p>
    <w:p w:rsidR="00682880" w:rsidRDefault="00682880" w:rsidP="00682880">
      <w:pPr>
        <w:pStyle w:val="a3"/>
        <w:jc w:val="both"/>
      </w:pPr>
      <w:r>
        <w:t>Сведения о доходах представляются по форме справки, утвержденной Президентом Российской Федерации, заполненной с использованием специального программного обеспечения «Справки БК».</w:t>
      </w:r>
    </w:p>
    <w:p w:rsidR="00682880" w:rsidRDefault="00682880" w:rsidP="00682880">
      <w:pPr>
        <w:pStyle w:val="a3"/>
        <w:jc w:val="both"/>
      </w:pPr>
      <w:r>
        <w:t>В соответствии со статьей 14 Закона автономного округа от 31.12.2004 № 97-оз «О государственной гражданской службе Ханты-Мансийского автономного округа – Югры», статьей 13.2 Закона автономного округа от 20.07.2007 № 113-оз «Об отдельных вопросах муниципальной службы в Ханты-Мансийском автономном округе – Югре», сведения о доходах представляются исключительно в электронном виде посредством государственной информационной системы управления кадрами автономного округа, а именно через личный кабинет на Управленческом портале «Команда Югры».</w:t>
      </w:r>
    </w:p>
    <w:p w:rsidR="00682880" w:rsidRDefault="00682880" w:rsidP="00682880">
      <w:pPr>
        <w:pStyle w:val="a3"/>
        <w:jc w:val="both"/>
      </w:pPr>
      <w:r>
        <w:t>Обязанность представлять сведения возникает у 14 лиц, замещающих муниципальные должности (глава района (1), главы поселений (10), депутаты Думы Кондинского район, осуществляющие полномочия на постоянной основе (1), председатель, заместитель председателя Контрольно-счетной палаты (2).</w:t>
      </w:r>
    </w:p>
    <w:p w:rsidR="00682880" w:rsidRDefault="00682880" w:rsidP="00682880">
      <w:pPr>
        <w:pStyle w:val="a3"/>
        <w:jc w:val="both"/>
      </w:pPr>
      <w:r>
        <w:t>В соответствии с 273-ФЗ «О противодействии коррупции» в случае, если в течение года, предшествующего году представления сведений (отчетного периода), сделки, предусмотренные частью 1 статьи 3 Федерального закона № 230-ФЗ, не совершались, лица, замещающие муниципальную должность депутата представительного органа муниципального образования автономного округа, осуществляющие свои полномочия на непостоянной основе, сообщают об этом Губернатору Ханты-Мансийского автономного округа – Югры, путем направления соответствующего сообщения.</w:t>
      </w:r>
    </w:p>
    <w:p w:rsidR="00682880" w:rsidRDefault="00682880" w:rsidP="00682880">
      <w:pPr>
        <w:pStyle w:val="a3"/>
        <w:jc w:val="both"/>
      </w:pPr>
      <w:r>
        <w:t>Обязанность представлять сообщения возникает у 121 лица, замещающих муниципальную должность депутата представительного органа муниципального образования, осуществляющих свои полномочия на непостоянной основе.</w:t>
      </w:r>
    </w:p>
    <w:p w:rsidR="00682880" w:rsidRDefault="00682880" w:rsidP="00682880">
      <w:pPr>
        <w:pStyle w:val="a3"/>
        <w:jc w:val="both"/>
      </w:pPr>
      <w:r>
        <w:t>Обязанность представлять сведения возникает у муниципальных служащих администрации Кондинского района, органов администрации Кондинского района, Контрольно-счетной палаты Кондинского района, муниципальных служащих городских и сельских поселений Кондинского района (195).</w:t>
      </w:r>
    </w:p>
    <w:p w:rsidR="00682880" w:rsidRDefault="00682880" w:rsidP="00682880">
      <w:pPr>
        <w:pStyle w:val="a3"/>
        <w:jc w:val="both"/>
      </w:pPr>
      <w:r>
        <w:t>Также обязаны представить сведения директора учреждений, подведомственных администрации, органам администрации Кондинского района, администрациям городских и сельских поселения Кондинского района (57 учреждений).</w:t>
      </w:r>
    </w:p>
    <w:p w:rsidR="00682880" w:rsidRDefault="00682880" w:rsidP="00682880">
      <w:pPr>
        <w:pStyle w:val="a3"/>
        <w:jc w:val="both"/>
      </w:pPr>
      <w:r>
        <w:lastRenderedPageBreak/>
        <w:t>В ходе прямого эфира заместитель начальника полиции ОМВД России по Кондинскому району Фёдоров Евгений Викторович рассказал о ситуации в муниципалитете, представив оперативную сводку за прошедшую неделю.</w:t>
      </w:r>
    </w:p>
    <w:p w:rsidR="003F1CC9" w:rsidRDefault="003F1CC9">
      <w:bookmarkStart w:id="0" w:name="_GoBack"/>
      <w:bookmarkEnd w:id="0"/>
    </w:p>
    <w:sectPr w:rsidR="003F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D3"/>
    <w:rsid w:val="003F1CC9"/>
    <w:rsid w:val="00682880"/>
    <w:rsid w:val="006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9B987-DB38-4181-AB58-CC9FE939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2024-04-01T10:41:00Z</dcterms:created>
  <dcterms:modified xsi:type="dcterms:W3CDTF">2024-04-01T10:41:00Z</dcterms:modified>
</cp:coreProperties>
</file>