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7B3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удовлетворенности граждан качеством оказания услуг</w:t>
      </w:r>
    </w:p>
    <w:p w:rsidR="00874085" w:rsidRDefault="00874085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сфере культуры</w:t>
      </w:r>
    </w:p>
    <w:p w:rsidR="001D47B2" w:rsidRDefault="00874085" w:rsidP="001D47B2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2018 год</w:t>
      </w:r>
    </w:p>
    <w:p w:rsidR="001D47B2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D47B2" w:rsidRDefault="001D47B2" w:rsidP="00BA35B4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7"/>
        <w:gridCol w:w="1436"/>
        <w:gridCol w:w="2169"/>
        <w:gridCol w:w="1889"/>
      </w:tblGrid>
      <w:tr w:rsidR="001D47B2" w:rsidTr="0090731D">
        <w:tc>
          <w:tcPr>
            <w:tcW w:w="1843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Учреждения культурно-досугового типа</w:t>
            </w:r>
          </w:p>
        </w:tc>
        <w:tc>
          <w:tcPr>
            <w:tcW w:w="127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музеи</w:t>
            </w:r>
          </w:p>
        </w:tc>
        <w:tc>
          <w:tcPr>
            <w:tcW w:w="1417" w:type="dxa"/>
          </w:tcPr>
          <w:p w:rsidR="001D47B2" w:rsidRDefault="0090731D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иблио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1D47B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теки</w:t>
            </w:r>
            <w:proofErr w:type="gramEnd"/>
          </w:p>
        </w:tc>
        <w:tc>
          <w:tcPr>
            <w:tcW w:w="1436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культу-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16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Дополнитель-ное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образование в сфере культуры (школа искусств, музыкальная школа)</w:t>
            </w:r>
          </w:p>
        </w:tc>
        <w:tc>
          <w:tcPr>
            <w:tcW w:w="1889" w:type="dxa"/>
          </w:tcPr>
          <w:p w:rsid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Всего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учрежде-ниям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1D47B2" w:rsidRPr="001D47B2" w:rsidTr="0090731D">
        <w:tc>
          <w:tcPr>
            <w:tcW w:w="1843" w:type="dxa"/>
          </w:tcPr>
          <w:p w:rsidR="001D47B2" w:rsidRP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1500 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  <w:tc>
          <w:tcPr>
            <w:tcW w:w="1276" w:type="dxa"/>
          </w:tcPr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400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 w:rsidR="0090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1417" w:type="dxa"/>
          </w:tcPr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312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респон</w:t>
            </w:r>
            <w:r w:rsidR="0090731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bookmarkStart w:id="0" w:name="_GoBack"/>
            <w:bookmarkEnd w:id="0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</w:p>
        </w:tc>
        <w:tc>
          <w:tcPr>
            <w:tcW w:w="1436" w:type="dxa"/>
          </w:tcPr>
          <w:p w:rsid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2212</w:t>
            </w:r>
          </w:p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дентов</w:t>
            </w:r>
            <w:proofErr w:type="spellEnd"/>
            <w:proofErr w:type="gramEnd"/>
          </w:p>
        </w:tc>
        <w:tc>
          <w:tcPr>
            <w:tcW w:w="2169" w:type="dxa"/>
          </w:tcPr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180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респондентов</w:t>
            </w:r>
          </w:p>
        </w:tc>
        <w:tc>
          <w:tcPr>
            <w:tcW w:w="1889" w:type="dxa"/>
          </w:tcPr>
          <w:p w:rsidR="001D47B2" w:rsidRPr="001D47B2" w:rsidRDefault="001D47B2" w:rsidP="00584257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2392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человек </w:t>
            </w:r>
            <w:proofErr w:type="spellStart"/>
            <w:proofErr w:type="gramStart"/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респонден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Pr="001D47B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тов</w:t>
            </w:r>
            <w:proofErr w:type="spellEnd"/>
            <w:proofErr w:type="gramEnd"/>
          </w:p>
        </w:tc>
      </w:tr>
      <w:tr w:rsidR="001D47B2" w:rsidRPr="001D47B2" w:rsidTr="0090731D">
        <w:tc>
          <w:tcPr>
            <w:tcW w:w="1843" w:type="dxa"/>
          </w:tcPr>
          <w:p w:rsidR="001D47B2" w:rsidRP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88,68 %</w:t>
            </w:r>
          </w:p>
        </w:tc>
        <w:tc>
          <w:tcPr>
            <w:tcW w:w="1276" w:type="dxa"/>
          </w:tcPr>
          <w:p w:rsidR="001D47B2" w:rsidRP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89,89 %</w:t>
            </w:r>
          </w:p>
        </w:tc>
        <w:tc>
          <w:tcPr>
            <w:tcW w:w="1417" w:type="dxa"/>
          </w:tcPr>
          <w:p w:rsidR="001D47B2" w:rsidRP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96,39%</w:t>
            </w:r>
          </w:p>
        </w:tc>
        <w:tc>
          <w:tcPr>
            <w:tcW w:w="1436" w:type="dxa"/>
          </w:tcPr>
          <w:p w:rsidR="001D47B2" w:rsidRP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89,99%</w:t>
            </w:r>
          </w:p>
        </w:tc>
        <w:tc>
          <w:tcPr>
            <w:tcW w:w="2169" w:type="dxa"/>
          </w:tcPr>
          <w:p w:rsidR="001D47B2" w:rsidRP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81,19 %</w:t>
            </w:r>
          </w:p>
        </w:tc>
        <w:tc>
          <w:tcPr>
            <w:tcW w:w="1889" w:type="dxa"/>
          </w:tcPr>
          <w:p w:rsidR="001D47B2" w:rsidRPr="001D47B2" w:rsidRDefault="001D47B2" w:rsidP="00BA35B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88,77%</w:t>
            </w:r>
          </w:p>
        </w:tc>
      </w:tr>
    </w:tbl>
    <w:p w:rsidR="00BA35B4" w:rsidRPr="00BA35B4" w:rsidRDefault="00BA35B4" w:rsidP="001D47B2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67B3" w:rsidRPr="00BA35B4" w:rsidRDefault="006767B3" w:rsidP="006767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5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выводы:</w:t>
      </w:r>
    </w:p>
    <w:p w:rsidR="00C0709B" w:rsidRPr="006C49A1" w:rsidRDefault="001D47B2" w:rsidP="006C49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Мониторинг проводился на основании приказа управления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от 15 июня 2018 года № 70-ОД «О проведении мониторинга удовлетворенности населения качеством оказания услуг, предоставляемых в сфере культуры».</w:t>
      </w:r>
      <w:r w:rsidR="006C4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 xml:space="preserve">Общий уровень удовлетворенности  </w:t>
      </w:r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 xml:space="preserve">населения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оказания </w:t>
      </w:r>
      <w:r w:rsidR="008F3E22" w:rsidRPr="00BA35B4">
        <w:rPr>
          <w:rFonts w:ascii="Times New Roman" w:eastAsia="Times New Roman" w:hAnsi="Times New Roman" w:cs="Times New Roman"/>
          <w:sz w:val="28"/>
          <w:szCs w:val="28"/>
        </w:rPr>
        <w:t xml:space="preserve"> услуг в сфере культуры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 xml:space="preserve"> составляет  </w:t>
      </w:r>
      <w:r w:rsidR="00735DEF" w:rsidRPr="00BA35B4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 </w:t>
      </w:r>
      <w:r w:rsidR="006767B3" w:rsidRPr="00BA35B4">
        <w:rPr>
          <w:rFonts w:ascii="Times New Roman" w:eastAsia="Times New Roman" w:hAnsi="Times New Roman" w:cs="Times New Roman"/>
          <w:sz w:val="28"/>
          <w:szCs w:val="28"/>
        </w:rPr>
        <w:t>%.</w:t>
      </w:r>
      <w:r w:rsidR="003102D2" w:rsidRPr="00BA35B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p w:rsidR="0015669F" w:rsidRDefault="0015669F">
      <w:pPr>
        <w:rPr>
          <w:rFonts w:ascii="Times New Roman" w:hAnsi="Times New Roman" w:cs="Times New Roman"/>
          <w:sz w:val="24"/>
          <w:szCs w:val="24"/>
        </w:rPr>
      </w:pPr>
    </w:p>
    <w:sectPr w:rsidR="0015669F" w:rsidSect="00C07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B3"/>
    <w:rsid w:val="0015669F"/>
    <w:rsid w:val="001D47B2"/>
    <w:rsid w:val="00224298"/>
    <w:rsid w:val="003102D2"/>
    <w:rsid w:val="003253D6"/>
    <w:rsid w:val="00510EC7"/>
    <w:rsid w:val="005B0B46"/>
    <w:rsid w:val="006767B3"/>
    <w:rsid w:val="006C49A1"/>
    <w:rsid w:val="00735DEF"/>
    <w:rsid w:val="007D10A7"/>
    <w:rsid w:val="00812FD8"/>
    <w:rsid w:val="00874085"/>
    <w:rsid w:val="008817F2"/>
    <w:rsid w:val="008F3E22"/>
    <w:rsid w:val="0090731D"/>
    <w:rsid w:val="00A474BC"/>
    <w:rsid w:val="00B57464"/>
    <w:rsid w:val="00BA35B4"/>
    <w:rsid w:val="00C0709B"/>
    <w:rsid w:val="00DA015B"/>
    <w:rsid w:val="00E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767B3"/>
    <w:rPr>
      <w:i/>
      <w:iCs/>
    </w:rPr>
  </w:style>
  <w:style w:type="character" w:styleId="a5">
    <w:name w:val="Strong"/>
    <w:basedOn w:val="a0"/>
    <w:uiPriority w:val="22"/>
    <w:qFormat/>
    <w:rsid w:val="006767B3"/>
    <w:rPr>
      <w:b/>
      <w:bCs/>
    </w:rPr>
  </w:style>
  <w:style w:type="paragraph" w:styleId="a6">
    <w:name w:val="List Paragraph"/>
    <w:basedOn w:val="a"/>
    <w:uiPriority w:val="34"/>
    <w:qFormat/>
    <w:rsid w:val="003253D6"/>
    <w:pPr>
      <w:ind w:left="720"/>
      <w:contextualSpacing/>
    </w:pPr>
    <w:rPr>
      <w:rFonts w:ascii="Times New Roman" w:hAnsi="Times New Roman" w:cstheme="minorHAnsi"/>
      <w:sz w:val="28"/>
    </w:rPr>
  </w:style>
  <w:style w:type="paragraph" w:styleId="a7">
    <w:name w:val="No Spacing"/>
    <w:uiPriority w:val="1"/>
    <w:qFormat/>
    <w:rsid w:val="00BA35B4"/>
    <w:pPr>
      <w:spacing w:after="0" w:line="240" w:lineRule="auto"/>
    </w:pPr>
  </w:style>
  <w:style w:type="table" w:styleId="a8">
    <w:name w:val="Table Grid"/>
    <w:basedOn w:val="a1"/>
    <w:uiPriority w:val="59"/>
    <w:rsid w:val="001D4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040202</dc:creator>
  <cp:lastModifiedBy>Смирных Светлана Михайловна</cp:lastModifiedBy>
  <cp:revision>10</cp:revision>
  <cp:lastPrinted>2018-02-26T08:50:00Z</cp:lastPrinted>
  <dcterms:created xsi:type="dcterms:W3CDTF">2017-05-31T15:11:00Z</dcterms:created>
  <dcterms:modified xsi:type="dcterms:W3CDTF">2018-12-19T10:06:00Z</dcterms:modified>
</cp:coreProperties>
</file>