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58" w:rsidRPr="00FA7748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FA7748">
        <w:rPr>
          <w:rFonts w:ascii="Times New Roman" w:hAnsi="Times New Roman" w:cs="Times New Roman"/>
          <w:szCs w:val="22"/>
        </w:rPr>
        <w:t>Приложение 1</w:t>
      </w:r>
    </w:p>
    <w:p w:rsidR="00294858" w:rsidRPr="00FA7748" w:rsidRDefault="00294858" w:rsidP="00294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A7748">
        <w:rPr>
          <w:rFonts w:ascii="Times New Roman" w:hAnsi="Times New Roman" w:cs="Times New Roman"/>
          <w:szCs w:val="22"/>
        </w:rPr>
        <w:t xml:space="preserve">                                                     к Порядку осуществления муниципального</w:t>
      </w:r>
    </w:p>
    <w:p w:rsidR="00294858" w:rsidRPr="00FA7748" w:rsidRDefault="00294858" w:rsidP="00294858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FA7748">
        <w:rPr>
          <w:rFonts w:ascii="Times New Roman" w:hAnsi="Times New Roman" w:cs="Times New Roman"/>
          <w:szCs w:val="22"/>
        </w:rPr>
        <w:t>контроля за</w:t>
      </w:r>
      <w:proofErr w:type="gramEnd"/>
      <w:r w:rsidRPr="00FA7748">
        <w:rPr>
          <w:rFonts w:ascii="Times New Roman" w:hAnsi="Times New Roman" w:cs="Times New Roman"/>
          <w:szCs w:val="22"/>
        </w:rPr>
        <w:t xml:space="preserve"> обеспечением сохранности</w:t>
      </w:r>
    </w:p>
    <w:p w:rsidR="00294858" w:rsidRPr="00FA7748" w:rsidRDefault="00294858" w:rsidP="00294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A7748">
        <w:rPr>
          <w:rFonts w:ascii="Times New Roman" w:hAnsi="Times New Roman" w:cs="Times New Roman"/>
          <w:szCs w:val="22"/>
        </w:rPr>
        <w:t xml:space="preserve">                                                      автомобильных дорог местного значения</w:t>
      </w:r>
    </w:p>
    <w:p w:rsidR="00294858" w:rsidRPr="00FA7748" w:rsidRDefault="00294858" w:rsidP="00294858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FA7748">
        <w:rPr>
          <w:rFonts w:ascii="Times New Roman" w:hAnsi="Times New Roman" w:cs="Times New Roman"/>
          <w:szCs w:val="22"/>
        </w:rPr>
        <w:t xml:space="preserve">                      в границах городского поселения </w:t>
      </w:r>
      <w:proofErr w:type="gramStart"/>
      <w:r w:rsidRPr="00FA7748">
        <w:rPr>
          <w:rFonts w:ascii="Times New Roman" w:hAnsi="Times New Roman" w:cs="Times New Roman"/>
          <w:szCs w:val="22"/>
        </w:rPr>
        <w:t>Междуреченский</w:t>
      </w:r>
      <w:proofErr w:type="gramEnd"/>
    </w:p>
    <w:p w:rsidR="00294858" w:rsidRDefault="00294858" w:rsidP="00294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4"/>
      <w:bookmarkEnd w:id="0"/>
      <w:r w:rsidRPr="00345E4C">
        <w:rPr>
          <w:rFonts w:ascii="Times New Roman" w:hAnsi="Times New Roman" w:cs="Times New Roman"/>
          <w:sz w:val="24"/>
          <w:szCs w:val="24"/>
        </w:rPr>
        <w:t>ПЕРЕЧЕНЬ</w:t>
      </w: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НОРМАТИВНЫХ ПРАВОВЫХ АКТОВ ИЛИ ИХ ОТДЕЛЬНЫХ ЧАСТЕЙ,</w:t>
      </w: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E4C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345E4C">
        <w:rPr>
          <w:rFonts w:ascii="Times New Roman" w:hAnsi="Times New Roman" w:cs="Times New Roman"/>
          <w:sz w:val="24"/>
          <w:szCs w:val="24"/>
        </w:rPr>
        <w:t xml:space="preserve"> ОБЯЗАТЕЛЬНЫЕ ТРЕБОВАНИЯ, ОЦЕНКА СОБЛЮДЕНИЯ</w:t>
      </w: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5E4C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E4C">
        <w:rPr>
          <w:rFonts w:ascii="Times New Roman" w:hAnsi="Times New Roman" w:cs="Times New Roman"/>
          <w:sz w:val="24"/>
          <w:szCs w:val="24"/>
        </w:rPr>
        <w:t xml:space="preserve"> ЯВЛЯЕТСЯ ПРЕДМЕТОМ МУНИЦИПАЛЬНОГО КОНТРОЛЯ</w:t>
      </w: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</w:t>
      </w:r>
    </w:p>
    <w:p w:rsidR="00294858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5E4C">
        <w:rPr>
          <w:rFonts w:ascii="Times New Roman" w:hAnsi="Times New Roman" w:cs="Times New Roman"/>
          <w:sz w:val="24"/>
          <w:szCs w:val="24"/>
        </w:rPr>
        <w:t>ЗНАЧЕНИЯ</w:t>
      </w:r>
      <w:r w:rsidR="00AF5D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ГРАНИЦАХ ГОРОДСКОГО ПОСЕЛЕНИЯ МЕЖДУРЕЧЕНСКИЙ</w:t>
      </w:r>
    </w:p>
    <w:p w:rsidR="00294858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61"/>
        <w:gridCol w:w="3119"/>
        <w:gridCol w:w="2154"/>
      </w:tblGrid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4" w:type="dxa"/>
          </w:tcPr>
          <w:p w:rsidR="00294858" w:rsidRPr="00345E4C" w:rsidRDefault="00294858" w:rsidP="003D45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154" w:type="dxa"/>
          </w:tcPr>
          <w:p w:rsidR="00294858" w:rsidRPr="00345E4C" w:rsidRDefault="004A1AD0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статьи 17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главы 4</w:t>
              </w:r>
            </w:hyperlink>
            <w:r w:rsidR="00294858"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294858" w:rsidRPr="00345E4C" w:rsidTr="003D45C0">
        <w:tc>
          <w:tcPr>
            <w:tcW w:w="454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регламент Таможенного союза </w:t>
            </w:r>
            <w:proofErr w:type="gramStart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45E4C">
              <w:rPr>
                <w:rFonts w:ascii="Times New Roman" w:hAnsi="Times New Roman" w:cs="Times New Roman"/>
                <w:sz w:val="24"/>
                <w:szCs w:val="24"/>
              </w:rPr>
              <w:t xml:space="preserve"> ТС 014/2011 "Безопасность автомобильных дорог", утвержденный решением Комиссии Таможенного союза от 18.10.2011 N 827</w:t>
            </w:r>
          </w:p>
        </w:tc>
        <w:tc>
          <w:tcPr>
            <w:tcW w:w="3119" w:type="dxa"/>
          </w:tcPr>
          <w:p w:rsidR="00294858" w:rsidRPr="00345E4C" w:rsidRDefault="00294858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4C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154" w:type="dxa"/>
          </w:tcPr>
          <w:p w:rsidR="00294858" w:rsidRPr="00345E4C" w:rsidRDefault="004A1AD0" w:rsidP="003D45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4858" w:rsidRPr="00345E4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13</w:t>
              </w:r>
            </w:hyperlink>
          </w:p>
        </w:tc>
      </w:tr>
    </w:tbl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Pr="00345E4C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4858" w:rsidRDefault="00294858" w:rsidP="0029485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94858" w:rsidSect="004A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858"/>
    <w:rsid w:val="00294858"/>
    <w:rsid w:val="003F0F00"/>
    <w:rsid w:val="004A1AD0"/>
    <w:rsid w:val="00AF5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48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A62F6237255D4FF9C03E4138AF4DE931901541BD2C07820FE3775A33C81ACD02185F06ABE4115DA71B9A3A47270722CE232968363F99C04B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A62F6237255D4FF9C03E4138AF4DE931901541BD2C07820FE3775A33C81ACD02185F06ABE4013D871B9A3A47270722CE232968363F99C04B2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A62F6237255D4FF9C03E4138AF4DE931901541BD2C07820FE3775A33C81ACD02185F06ABE4515DE71B9A3A47270722CE232968363F99C04B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EA62F6237255D4FF9C03E4138AF4DE931901541BD2C07820FE3775A33C81ACD02185F06ABE4014D771B9A3A47270722CE232968363F99C04B2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4EA62F6237255D4FF9C03E4138AF4DE931901541BD2C07820FE3775A33C81ACD02185F06ABE4014DC71B9A3A47270722CE232968363F99C04B2M" TargetMode="External"/><Relationship Id="rId9" Type="http://schemas.openxmlformats.org/officeDocument/2006/relationships/hyperlink" Target="consultantplus://offline/ref=74EA62F6237255D4FF9C03E4138AF4DE9111065F15D4C07820FE3775A33C81ACD02185F06ABE431CD671B9A3A47270722CE232968363F99C04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 Валерий Иванович</dc:creator>
  <cp:lastModifiedBy>Давыденко Олеся Сергеевна</cp:lastModifiedBy>
  <cp:revision>2</cp:revision>
  <dcterms:created xsi:type="dcterms:W3CDTF">2019-10-29T11:40:00Z</dcterms:created>
  <dcterms:modified xsi:type="dcterms:W3CDTF">2019-10-31T04:59:00Z</dcterms:modified>
</cp:coreProperties>
</file>