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89" w:rsidRDefault="00D40889" w:rsidP="00D40889">
      <w:pPr>
        <w:suppressAutoHyphens/>
        <w:spacing w:after="0" w:line="240" w:lineRule="auto"/>
        <w:jc w:val="right"/>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ПРОЕКТ</w:t>
      </w:r>
    </w:p>
    <w:p w:rsidR="00D40889" w:rsidRDefault="00D40889" w:rsidP="00D40889">
      <w:pPr>
        <w:suppressAutoHyphens/>
        <w:spacing w:after="0" w:line="240" w:lineRule="auto"/>
        <w:jc w:val="right"/>
        <w:rPr>
          <w:rFonts w:ascii="Times New Roman" w:eastAsia="Times New Roman" w:hAnsi="Times New Roman"/>
          <w:b/>
          <w:bCs/>
          <w:color w:val="000000"/>
          <w:sz w:val="28"/>
          <w:szCs w:val="28"/>
        </w:rPr>
      </w:pPr>
    </w:p>
    <w:p w:rsidR="00D13CE0" w:rsidRPr="00223754" w:rsidRDefault="00D13CE0" w:rsidP="00D13CE0">
      <w:pPr>
        <w:suppressAutoHyphens/>
        <w:spacing w:after="0" w:line="240" w:lineRule="auto"/>
        <w:jc w:val="center"/>
        <w:rPr>
          <w:rFonts w:ascii="Times New Roman" w:eastAsia="Times New Roman" w:hAnsi="Times New Roman"/>
          <w:b/>
          <w:bCs/>
          <w:color w:val="000000"/>
          <w:sz w:val="28"/>
          <w:szCs w:val="28"/>
        </w:rPr>
      </w:pPr>
      <w:r w:rsidRPr="00223754">
        <w:rPr>
          <w:rFonts w:ascii="Times New Roman" w:eastAsia="Times New Roman" w:hAnsi="Times New Roman"/>
          <w:b/>
          <w:bCs/>
          <w:color w:val="000000"/>
          <w:sz w:val="28"/>
          <w:szCs w:val="28"/>
        </w:rPr>
        <w:t>Муниципальное образование Кондинский район</w:t>
      </w:r>
      <w:r w:rsidR="00545ED8">
        <w:rPr>
          <w:rFonts w:ascii="Times New Roman" w:eastAsia="Times New Roman" w:hAnsi="Times New Roman"/>
          <w:b/>
          <w:bCs/>
          <w:color w:val="000000"/>
          <w:sz w:val="28"/>
          <w:szCs w:val="28"/>
        </w:rPr>
        <w:t>а</w:t>
      </w:r>
    </w:p>
    <w:p w:rsidR="00D13CE0" w:rsidRPr="00223754" w:rsidRDefault="00D13CE0" w:rsidP="00D13CE0">
      <w:pPr>
        <w:spacing w:after="0" w:line="240" w:lineRule="auto"/>
        <w:jc w:val="center"/>
        <w:rPr>
          <w:rFonts w:ascii="Times New Roman" w:eastAsia="Times New Roman" w:hAnsi="Times New Roman"/>
          <w:b/>
          <w:sz w:val="28"/>
          <w:szCs w:val="28"/>
        </w:rPr>
      </w:pPr>
      <w:r w:rsidRPr="00223754">
        <w:rPr>
          <w:rFonts w:ascii="Times New Roman" w:eastAsia="Times New Roman" w:hAnsi="Times New Roman"/>
          <w:b/>
          <w:sz w:val="28"/>
          <w:szCs w:val="28"/>
        </w:rPr>
        <w:t>Ханты-Мансийского автономного округа – Югры</w:t>
      </w:r>
    </w:p>
    <w:p w:rsidR="00D13CE0" w:rsidRPr="00223754" w:rsidRDefault="00D13CE0" w:rsidP="00D13CE0">
      <w:pPr>
        <w:spacing w:after="0" w:line="240" w:lineRule="auto"/>
        <w:rPr>
          <w:rFonts w:ascii="Times New Roman" w:eastAsia="Times New Roman" w:hAnsi="Times New Roman"/>
          <w:sz w:val="28"/>
          <w:szCs w:val="28"/>
        </w:rPr>
      </w:pPr>
    </w:p>
    <w:p w:rsidR="00D13CE0" w:rsidRPr="00223754" w:rsidRDefault="00D13CE0" w:rsidP="00D13CE0">
      <w:pPr>
        <w:contextualSpacing/>
        <w:jc w:val="center"/>
        <w:rPr>
          <w:rFonts w:ascii="Times New Roman" w:hAnsi="Times New Roman"/>
          <w:b/>
          <w:sz w:val="28"/>
          <w:szCs w:val="28"/>
        </w:rPr>
      </w:pPr>
      <w:r w:rsidRPr="00223754">
        <w:rPr>
          <w:rFonts w:ascii="Times New Roman" w:hAnsi="Times New Roman"/>
          <w:b/>
          <w:sz w:val="28"/>
          <w:szCs w:val="28"/>
        </w:rPr>
        <w:t>АДМИНИСТРАЦИЯ КОНДИНСКОГО РАЙОНА</w:t>
      </w:r>
    </w:p>
    <w:p w:rsidR="00D13CE0" w:rsidRPr="00223754" w:rsidRDefault="00D13CE0" w:rsidP="00D13CE0">
      <w:pPr>
        <w:contextualSpacing/>
        <w:jc w:val="center"/>
        <w:rPr>
          <w:rFonts w:ascii="Times New Roman" w:hAnsi="Times New Roman"/>
          <w:b/>
          <w:sz w:val="28"/>
          <w:szCs w:val="28"/>
        </w:rPr>
      </w:pPr>
    </w:p>
    <w:p w:rsidR="00D13CE0" w:rsidRPr="00223754" w:rsidRDefault="00D13CE0" w:rsidP="00D13CE0">
      <w:pPr>
        <w:contextualSpacing/>
        <w:jc w:val="center"/>
        <w:rPr>
          <w:rFonts w:ascii="Times New Roman" w:hAnsi="Times New Roman"/>
          <w:b/>
          <w:sz w:val="28"/>
          <w:szCs w:val="28"/>
        </w:rPr>
      </w:pPr>
      <w:r w:rsidRPr="00223754">
        <w:rPr>
          <w:rFonts w:ascii="Times New Roman" w:hAnsi="Times New Roman"/>
          <w:b/>
          <w:sz w:val="28"/>
          <w:szCs w:val="28"/>
        </w:rPr>
        <w:t>ПОСТАНОВЛЕНИЕ</w:t>
      </w:r>
    </w:p>
    <w:p w:rsidR="00D13CE0" w:rsidRPr="00223754" w:rsidRDefault="00D13CE0" w:rsidP="00D13CE0">
      <w:pPr>
        <w:contextualSpacing/>
        <w:jc w:val="center"/>
        <w:rPr>
          <w:rFonts w:ascii="Times New Roman" w:hAnsi="Times New Roman"/>
          <w:sz w:val="28"/>
          <w:szCs w:val="28"/>
        </w:rPr>
      </w:pPr>
    </w:p>
    <w:p w:rsidR="00D13CE0" w:rsidRPr="00223754" w:rsidRDefault="003477CA" w:rsidP="00D13CE0">
      <w:pPr>
        <w:rPr>
          <w:rFonts w:ascii="Times New Roman" w:hAnsi="Times New Roman"/>
          <w:sz w:val="28"/>
          <w:szCs w:val="28"/>
        </w:rPr>
      </w:pPr>
      <w:r w:rsidRPr="00223754">
        <w:rPr>
          <w:rFonts w:ascii="Times New Roman" w:hAnsi="Times New Roman"/>
          <w:sz w:val="28"/>
          <w:szCs w:val="28"/>
        </w:rPr>
        <w:t>от «</w:t>
      </w:r>
      <w:r w:rsidR="00C310F5">
        <w:rPr>
          <w:rFonts w:ascii="Times New Roman" w:hAnsi="Times New Roman"/>
          <w:sz w:val="28"/>
          <w:szCs w:val="28"/>
        </w:rPr>
        <w:t>____</w:t>
      </w:r>
      <w:r w:rsidRPr="00223754">
        <w:rPr>
          <w:rFonts w:ascii="Times New Roman" w:hAnsi="Times New Roman"/>
          <w:sz w:val="28"/>
          <w:szCs w:val="28"/>
        </w:rPr>
        <w:t xml:space="preserve">» </w:t>
      </w:r>
      <w:r w:rsidR="00C310F5">
        <w:rPr>
          <w:rFonts w:ascii="Times New Roman" w:hAnsi="Times New Roman"/>
          <w:sz w:val="28"/>
          <w:szCs w:val="28"/>
        </w:rPr>
        <w:t>______</w:t>
      </w:r>
      <w:r w:rsidR="00A112CF" w:rsidRPr="00223754">
        <w:rPr>
          <w:rFonts w:ascii="Times New Roman" w:hAnsi="Times New Roman"/>
          <w:sz w:val="28"/>
          <w:szCs w:val="28"/>
        </w:rPr>
        <w:t xml:space="preserve">   20</w:t>
      </w:r>
      <w:r w:rsidR="00C310F5">
        <w:rPr>
          <w:rFonts w:ascii="Times New Roman" w:hAnsi="Times New Roman"/>
          <w:sz w:val="28"/>
          <w:szCs w:val="28"/>
        </w:rPr>
        <w:t>23</w:t>
      </w:r>
      <w:r w:rsidR="00A112CF" w:rsidRPr="00223754">
        <w:rPr>
          <w:rFonts w:ascii="Times New Roman" w:hAnsi="Times New Roman"/>
          <w:sz w:val="28"/>
          <w:szCs w:val="28"/>
        </w:rPr>
        <w:t xml:space="preserve"> </w:t>
      </w:r>
      <w:r w:rsidR="00D13CE0" w:rsidRPr="00223754">
        <w:rPr>
          <w:rFonts w:ascii="Times New Roman" w:hAnsi="Times New Roman"/>
          <w:sz w:val="28"/>
          <w:szCs w:val="28"/>
        </w:rPr>
        <w:t xml:space="preserve"> года                                            </w:t>
      </w:r>
      <w:r w:rsidRPr="00223754">
        <w:rPr>
          <w:rFonts w:ascii="Times New Roman" w:hAnsi="Times New Roman"/>
          <w:sz w:val="28"/>
          <w:szCs w:val="28"/>
        </w:rPr>
        <w:t xml:space="preserve"> </w:t>
      </w:r>
      <w:r w:rsidR="00A112CF" w:rsidRPr="00223754">
        <w:rPr>
          <w:rFonts w:ascii="Times New Roman" w:hAnsi="Times New Roman"/>
          <w:sz w:val="28"/>
          <w:szCs w:val="28"/>
        </w:rPr>
        <w:t xml:space="preserve">                             №</w:t>
      </w:r>
      <w:r w:rsidR="00D40889">
        <w:rPr>
          <w:rFonts w:ascii="Times New Roman" w:hAnsi="Times New Roman"/>
          <w:sz w:val="28"/>
          <w:szCs w:val="28"/>
        </w:rPr>
        <w:t xml:space="preserve"> </w:t>
      </w:r>
    </w:p>
    <w:p w:rsidR="00D13CE0" w:rsidRDefault="00D13CE0" w:rsidP="00D13CE0">
      <w:pPr>
        <w:spacing w:after="0" w:line="240" w:lineRule="auto"/>
        <w:jc w:val="center"/>
        <w:rPr>
          <w:rFonts w:ascii="Times New Roman" w:hAnsi="Times New Roman"/>
          <w:sz w:val="24"/>
          <w:szCs w:val="24"/>
        </w:rPr>
      </w:pPr>
      <w:proofErr w:type="spellStart"/>
      <w:r w:rsidRPr="002619E1">
        <w:rPr>
          <w:rFonts w:ascii="Times New Roman" w:hAnsi="Times New Roman"/>
          <w:sz w:val="24"/>
          <w:szCs w:val="24"/>
        </w:rPr>
        <w:t>пгт</w:t>
      </w:r>
      <w:proofErr w:type="spellEnd"/>
      <w:r w:rsidRPr="002619E1">
        <w:rPr>
          <w:rFonts w:ascii="Times New Roman" w:hAnsi="Times New Roman"/>
          <w:sz w:val="24"/>
          <w:szCs w:val="24"/>
        </w:rPr>
        <w:t>. Междуреченский</w:t>
      </w:r>
    </w:p>
    <w:p w:rsidR="002F4BBA" w:rsidRDefault="002F4BBA" w:rsidP="00D13CE0">
      <w:pPr>
        <w:rPr>
          <w:rFonts w:ascii="Times New Roman" w:hAnsi="Times New Roman"/>
          <w:sz w:val="28"/>
          <w:szCs w:val="28"/>
        </w:rPr>
      </w:pPr>
    </w:p>
    <w:p w:rsidR="002F4BBA" w:rsidRPr="002F4BBA" w:rsidRDefault="002F4BBA" w:rsidP="002F4BBA">
      <w:pPr>
        <w:pStyle w:val="a4"/>
        <w:rPr>
          <w:rFonts w:ascii="Times New Roman" w:hAnsi="Times New Roman"/>
          <w:sz w:val="28"/>
          <w:szCs w:val="28"/>
        </w:rPr>
      </w:pPr>
      <w:r w:rsidRPr="002F4BBA">
        <w:rPr>
          <w:rFonts w:ascii="Times New Roman" w:hAnsi="Times New Roman"/>
          <w:sz w:val="28"/>
          <w:szCs w:val="28"/>
        </w:rPr>
        <w:t>Об утверждении Положения об организации</w:t>
      </w:r>
    </w:p>
    <w:p w:rsidR="002F4BBA" w:rsidRPr="002F4BBA" w:rsidRDefault="002F4BBA" w:rsidP="002F4BBA">
      <w:pPr>
        <w:pStyle w:val="a4"/>
        <w:rPr>
          <w:rFonts w:ascii="Times New Roman" w:hAnsi="Times New Roman"/>
          <w:sz w:val="28"/>
          <w:szCs w:val="28"/>
        </w:rPr>
      </w:pPr>
      <w:r w:rsidRPr="002F4BBA">
        <w:rPr>
          <w:rFonts w:ascii="Times New Roman" w:hAnsi="Times New Roman"/>
          <w:sz w:val="28"/>
          <w:szCs w:val="28"/>
        </w:rPr>
        <w:t xml:space="preserve">похоронного дела и содержании объектов </w:t>
      </w:r>
    </w:p>
    <w:p w:rsidR="002F4BBA" w:rsidRPr="002F4BBA" w:rsidRDefault="002F4BBA" w:rsidP="002F4BBA">
      <w:pPr>
        <w:pStyle w:val="a4"/>
        <w:rPr>
          <w:rFonts w:ascii="Times New Roman" w:hAnsi="Times New Roman"/>
          <w:sz w:val="28"/>
          <w:szCs w:val="28"/>
        </w:rPr>
      </w:pPr>
      <w:r w:rsidRPr="002F4BBA">
        <w:rPr>
          <w:rFonts w:ascii="Times New Roman" w:hAnsi="Times New Roman"/>
          <w:sz w:val="28"/>
          <w:szCs w:val="28"/>
        </w:rPr>
        <w:t>похоронного назначения на территории</w:t>
      </w:r>
    </w:p>
    <w:p w:rsidR="002F4BBA" w:rsidRPr="002F4BBA" w:rsidRDefault="002F4BBA" w:rsidP="002F4BBA">
      <w:pPr>
        <w:pStyle w:val="a4"/>
        <w:rPr>
          <w:rFonts w:ascii="Times New Roman" w:hAnsi="Times New Roman"/>
          <w:sz w:val="28"/>
          <w:szCs w:val="28"/>
        </w:rPr>
      </w:pPr>
      <w:r w:rsidRPr="002F4BBA">
        <w:rPr>
          <w:rFonts w:ascii="Times New Roman" w:hAnsi="Times New Roman"/>
          <w:sz w:val="28"/>
          <w:szCs w:val="28"/>
        </w:rPr>
        <w:t xml:space="preserve">городского поселения Междуреченский Кондинского района,  </w:t>
      </w:r>
    </w:p>
    <w:p w:rsidR="002F4BBA" w:rsidRPr="002F4BBA" w:rsidRDefault="002F4BBA" w:rsidP="002F4BBA">
      <w:pPr>
        <w:pStyle w:val="a4"/>
        <w:rPr>
          <w:rFonts w:ascii="Times New Roman" w:hAnsi="Times New Roman"/>
          <w:sz w:val="28"/>
          <w:szCs w:val="28"/>
        </w:rPr>
      </w:pPr>
      <w:r w:rsidRPr="002F4BBA">
        <w:rPr>
          <w:rFonts w:ascii="Times New Roman" w:hAnsi="Times New Roman"/>
          <w:sz w:val="28"/>
          <w:szCs w:val="28"/>
        </w:rPr>
        <w:t>Порядка деятельности специализированной</w:t>
      </w:r>
    </w:p>
    <w:p w:rsidR="002F4BBA" w:rsidRPr="002F4BBA" w:rsidRDefault="002F4BBA" w:rsidP="002F4BBA">
      <w:pPr>
        <w:pStyle w:val="a4"/>
        <w:rPr>
          <w:rFonts w:ascii="Times New Roman" w:hAnsi="Times New Roman"/>
          <w:sz w:val="28"/>
          <w:szCs w:val="28"/>
        </w:rPr>
      </w:pPr>
      <w:r w:rsidRPr="002F4BBA">
        <w:rPr>
          <w:rFonts w:ascii="Times New Roman" w:hAnsi="Times New Roman"/>
          <w:sz w:val="28"/>
          <w:szCs w:val="28"/>
        </w:rPr>
        <w:t>службы по вопросам похоронного дела на территории</w:t>
      </w:r>
    </w:p>
    <w:p w:rsidR="002F4BBA" w:rsidRPr="002F4BBA" w:rsidRDefault="002F4BBA" w:rsidP="002F4BBA">
      <w:pPr>
        <w:pStyle w:val="a4"/>
        <w:rPr>
          <w:rFonts w:ascii="Times New Roman" w:hAnsi="Times New Roman"/>
          <w:sz w:val="28"/>
          <w:szCs w:val="28"/>
        </w:rPr>
      </w:pPr>
      <w:r w:rsidRPr="002F4BBA">
        <w:rPr>
          <w:rFonts w:ascii="Times New Roman" w:hAnsi="Times New Roman"/>
          <w:sz w:val="28"/>
          <w:szCs w:val="28"/>
        </w:rPr>
        <w:t>городского поселения Междуреченский Кондинского района</w:t>
      </w:r>
    </w:p>
    <w:p w:rsidR="00D13CE0" w:rsidRDefault="00D13CE0" w:rsidP="00C310F5">
      <w:pPr>
        <w:shd w:val="clear" w:color="auto" w:fill="FFFFFF"/>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6E6902" w:rsidRDefault="006E6902" w:rsidP="00C310F5">
      <w:pPr>
        <w:shd w:val="clear" w:color="auto" w:fill="FFFFFF"/>
        <w:autoSpaceDE w:val="0"/>
        <w:autoSpaceDN w:val="0"/>
        <w:adjustRightInd w:val="0"/>
        <w:spacing w:after="0" w:line="240" w:lineRule="auto"/>
        <w:ind w:firstLine="709"/>
        <w:jc w:val="both"/>
        <w:rPr>
          <w:rFonts w:ascii="Times New Roman" w:eastAsia="Times New Roman" w:hAnsi="Times New Roman"/>
          <w:b/>
          <w:sz w:val="28"/>
          <w:szCs w:val="28"/>
          <w:lang w:eastAsia="ru-RU"/>
        </w:rPr>
      </w:pPr>
    </w:p>
    <w:p w:rsidR="00A9520D" w:rsidRPr="002A53F3" w:rsidRDefault="006E6902" w:rsidP="002A53F3">
      <w:pPr>
        <w:pStyle w:val="a4"/>
        <w:ind w:firstLine="708"/>
        <w:jc w:val="both"/>
        <w:rPr>
          <w:rFonts w:ascii="Times New Roman" w:eastAsia="Times New Roman" w:hAnsi="Times New Roman"/>
          <w:b/>
          <w:bCs/>
          <w:sz w:val="28"/>
          <w:szCs w:val="28"/>
          <w:lang w:eastAsia="ru-RU"/>
        </w:rPr>
      </w:pPr>
      <w:r w:rsidRPr="002A53F3">
        <w:rPr>
          <w:rFonts w:ascii="Times New Roman" w:hAnsi="Times New Roman"/>
          <w:sz w:val="28"/>
          <w:szCs w:val="28"/>
          <w:lang w:eastAsia="ru-RU"/>
        </w:rPr>
        <w:t xml:space="preserve">В соответствии с Федеральными законами от 6 октября 2003 года </w:t>
      </w:r>
      <w:hyperlink r:id="rId7" w:history="1">
        <w:r w:rsidRPr="002A53F3">
          <w:rPr>
            <w:rFonts w:ascii="Times New Roman" w:hAnsi="Times New Roman"/>
            <w:sz w:val="28"/>
            <w:szCs w:val="28"/>
            <w:lang w:eastAsia="ru-RU"/>
          </w:rPr>
          <w:t>№</w:t>
        </w:r>
      </w:hyperlink>
      <w:r w:rsidR="008B61CD" w:rsidRPr="002A53F3">
        <w:rPr>
          <w:rFonts w:ascii="Times New Roman" w:hAnsi="Times New Roman"/>
          <w:sz w:val="28"/>
          <w:szCs w:val="28"/>
          <w:lang w:eastAsia="ru-RU"/>
        </w:rPr>
        <w:t xml:space="preserve"> 131-ФЗ </w:t>
      </w:r>
      <w:r w:rsidRPr="002A53F3">
        <w:rPr>
          <w:rFonts w:ascii="Times New Roman" w:hAnsi="Times New Roman"/>
          <w:sz w:val="28"/>
          <w:szCs w:val="28"/>
          <w:lang w:eastAsia="ru-RU"/>
        </w:rPr>
        <w:t xml:space="preserve">«Об общих принципах организации местного самоуправления в Российской Федерации», от 12 января 1996 года </w:t>
      </w:r>
      <w:hyperlink r:id="rId8" w:history="1">
        <w:r w:rsidRPr="002A53F3">
          <w:rPr>
            <w:rFonts w:ascii="Times New Roman" w:hAnsi="Times New Roman"/>
            <w:sz w:val="28"/>
            <w:szCs w:val="28"/>
            <w:lang w:eastAsia="ru-RU"/>
          </w:rPr>
          <w:t>8-ФЗ</w:t>
        </w:r>
      </w:hyperlink>
      <w:r w:rsidRPr="002A53F3">
        <w:rPr>
          <w:rFonts w:ascii="Times New Roman" w:hAnsi="Times New Roman"/>
          <w:sz w:val="28"/>
          <w:szCs w:val="28"/>
          <w:lang w:eastAsia="ru-RU"/>
        </w:rPr>
        <w:t xml:space="preserve"> «О погребении и похоронном деле», </w:t>
      </w:r>
      <w:r w:rsidR="00C13F25" w:rsidRPr="002A53F3">
        <w:rPr>
          <w:rFonts w:ascii="Times New Roman" w:eastAsia="Times New Roman" w:hAnsi="Times New Roman"/>
          <w:sz w:val="28"/>
          <w:szCs w:val="28"/>
        </w:rPr>
        <w:t>Законом Ханты-Мансийского автономного округа-Югры от 26 сентября 2014 года № 78-оз « Об отдельных вопросах организации местного самоуправления в Ханты-</w:t>
      </w:r>
      <w:r w:rsidR="009B11F3">
        <w:rPr>
          <w:rFonts w:ascii="Times New Roman" w:eastAsia="Times New Roman" w:hAnsi="Times New Roman"/>
          <w:sz w:val="28"/>
          <w:szCs w:val="28"/>
        </w:rPr>
        <w:t>,0</w:t>
      </w:r>
      <w:r w:rsidR="00C13F25" w:rsidRPr="002A53F3">
        <w:rPr>
          <w:rFonts w:ascii="Times New Roman" w:eastAsia="Times New Roman" w:hAnsi="Times New Roman"/>
          <w:sz w:val="28"/>
          <w:szCs w:val="28"/>
        </w:rPr>
        <w:t>Мансийском авто</w:t>
      </w:r>
      <w:r w:rsidR="00815DEF">
        <w:rPr>
          <w:rFonts w:ascii="Times New Roman" w:eastAsia="Times New Roman" w:hAnsi="Times New Roman"/>
          <w:sz w:val="28"/>
          <w:szCs w:val="28"/>
        </w:rPr>
        <w:t xml:space="preserve">номном округе-Югре», решением Думы </w:t>
      </w:r>
      <w:r w:rsidR="00C13F25" w:rsidRPr="002A53F3">
        <w:rPr>
          <w:rFonts w:ascii="Times New Roman" w:eastAsia="Times New Roman" w:hAnsi="Times New Roman"/>
          <w:sz w:val="28"/>
          <w:szCs w:val="28"/>
        </w:rPr>
        <w:t xml:space="preserve"> </w:t>
      </w:r>
      <w:proofErr w:type="spellStart"/>
      <w:r w:rsidR="00C13F25" w:rsidRPr="002A53F3">
        <w:rPr>
          <w:rFonts w:ascii="Times New Roman" w:eastAsia="Times New Roman" w:hAnsi="Times New Roman"/>
          <w:sz w:val="28"/>
          <w:szCs w:val="28"/>
        </w:rPr>
        <w:t>Кондинского</w:t>
      </w:r>
      <w:proofErr w:type="spellEnd"/>
      <w:r w:rsidR="00C13F25" w:rsidRPr="002A53F3">
        <w:rPr>
          <w:rFonts w:ascii="Times New Roman" w:eastAsia="Times New Roman" w:hAnsi="Times New Roman"/>
          <w:sz w:val="28"/>
          <w:szCs w:val="28"/>
        </w:rPr>
        <w:t xml:space="preserve"> района</w:t>
      </w:r>
      <w:r w:rsidR="00815DEF">
        <w:rPr>
          <w:rFonts w:ascii="Times New Roman" w:eastAsia="Times New Roman" w:hAnsi="Times New Roman"/>
          <w:sz w:val="28"/>
          <w:szCs w:val="28"/>
        </w:rPr>
        <w:t xml:space="preserve"> </w:t>
      </w:r>
      <w:r w:rsidR="002753CD">
        <w:rPr>
          <w:rFonts w:ascii="Times New Roman" w:eastAsia="Times New Roman" w:hAnsi="Times New Roman"/>
          <w:sz w:val="28"/>
          <w:szCs w:val="28"/>
        </w:rPr>
        <w:t>от 29 октября 2021</w:t>
      </w:r>
      <w:r w:rsidR="00C13F25" w:rsidRPr="002A53F3">
        <w:rPr>
          <w:rFonts w:ascii="Times New Roman" w:eastAsia="Times New Roman" w:hAnsi="Times New Roman"/>
          <w:sz w:val="28"/>
          <w:szCs w:val="28"/>
        </w:rPr>
        <w:t xml:space="preserve"> года</w:t>
      </w:r>
      <w:r w:rsidR="002753CD">
        <w:rPr>
          <w:rFonts w:ascii="Times New Roman" w:eastAsia="Times New Roman" w:hAnsi="Times New Roman"/>
          <w:sz w:val="28"/>
          <w:szCs w:val="28"/>
        </w:rPr>
        <w:t xml:space="preserve"> №843 «О принятии осуществления части полномочий по решению вопросов местного значения», постановлением администрации </w:t>
      </w:r>
      <w:proofErr w:type="spellStart"/>
      <w:r w:rsidR="002753CD">
        <w:rPr>
          <w:rFonts w:ascii="Times New Roman" w:eastAsia="Times New Roman" w:hAnsi="Times New Roman"/>
          <w:sz w:val="28"/>
          <w:szCs w:val="28"/>
        </w:rPr>
        <w:t>Кондинского</w:t>
      </w:r>
      <w:proofErr w:type="spellEnd"/>
      <w:r w:rsidR="002753CD">
        <w:rPr>
          <w:rFonts w:ascii="Times New Roman" w:eastAsia="Times New Roman" w:hAnsi="Times New Roman"/>
          <w:sz w:val="28"/>
          <w:szCs w:val="28"/>
        </w:rPr>
        <w:t xml:space="preserve"> района от 28 апреля 2023 года</w:t>
      </w:r>
      <w:r w:rsidR="00C13F25" w:rsidRPr="002A53F3">
        <w:rPr>
          <w:rFonts w:ascii="Times New Roman" w:eastAsia="Times New Roman" w:hAnsi="Times New Roman"/>
          <w:sz w:val="28"/>
          <w:szCs w:val="28"/>
        </w:rPr>
        <w:t xml:space="preserve"> </w:t>
      </w:r>
      <w:r w:rsidR="002753CD">
        <w:rPr>
          <w:rFonts w:ascii="Times New Roman" w:eastAsia="Times New Roman" w:hAnsi="Times New Roman"/>
          <w:sz w:val="28"/>
          <w:szCs w:val="28"/>
        </w:rPr>
        <w:t xml:space="preserve">№ 476  </w:t>
      </w:r>
      <w:r w:rsidR="00C13F25" w:rsidRPr="002A53F3">
        <w:rPr>
          <w:rFonts w:ascii="Times New Roman" w:eastAsia="Times New Roman" w:hAnsi="Times New Roman"/>
          <w:sz w:val="28"/>
          <w:szCs w:val="28"/>
        </w:rPr>
        <w:t xml:space="preserve">«О наделении полномочиями специализированной службы по вопросам похоронного дела на территории городского поселения  Междуреченский», </w:t>
      </w:r>
      <w:r w:rsidR="00A9520D" w:rsidRPr="002A53F3">
        <w:rPr>
          <w:rFonts w:ascii="Times New Roman" w:eastAsia="Times New Roman" w:hAnsi="Times New Roman"/>
          <w:b/>
          <w:bCs/>
          <w:sz w:val="28"/>
          <w:szCs w:val="28"/>
          <w:lang w:eastAsia="ru-RU"/>
        </w:rPr>
        <w:t>администрация Кондинского района постановляет:</w:t>
      </w:r>
    </w:p>
    <w:p w:rsidR="00A9520D" w:rsidRPr="002A53F3" w:rsidRDefault="00A9520D" w:rsidP="002A53F3">
      <w:pPr>
        <w:pStyle w:val="a4"/>
        <w:ind w:firstLine="708"/>
        <w:jc w:val="both"/>
        <w:rPr>
          <w:rFonts w:ascii="Times New Roman" w:hAnsi="Times New Roman"/>
          <w:sz w:val="28"/>
          <w:szCs w:val="28"/>
        </w:rPr>
      </w:pPr>
      <w:r w:rsidRPr="002A53F3">
        <w:rPr>
          <w:rFonts w:ascii="Times New Roman" w:eastAsia="Times New Roman" w:hAnsi="Times New Roman"/>
          <w:bCs/>
          <w:sz w:val="28"/>
          <w:szCs w:val="28"/>
          <w:lang w:eastAsia="ru-RU"/>
        </w:rPr>
        <w:t>1.</w:t>
      </w:r>
      <w:r w:rsidRPr="002A53F3">
        <w:rPr>
          <w:rFonts w:ascii="Times New Roman" w:hAnsi="Times New Roman"/>
          <w:sz w:val="28"/>
          <w:szCs w:val="28"/>
        </w:rPr>
        <w:t xml:space="preserve">  Утвердить:</w:t>
      </w:r>
    </w:p>
    <w:p w:rsidR="00A9520D" w:rsidRPr="002A53F3" w:rsidRDefault="00A9520D" w:rsidP="002A53F3">
      <w:pPr>
        <w:pStyle w:val="a4"/>
        <w:ind w:firstLine="708"/>
        <w:jc w:val="both"/>
        <w:rPr>
          <w:rFonts w:ascii="Times New Roman" w:hAnsi="Times New Roman"/>
          <w:sz w:val="28"/>
          <w:szCs w:val="28"/>
          <w:lang w:eastAsia="ru-RU"/>
        </w:rPr>
      </w:pPr>
      <w:r w:rsidRPr="002A53F3">
        <w:rPr>
          <w:rFonts w:ascii="Times New Roman" w:hAnsi="Times New Roman"/>
          <w:sz w:val="28"/>
          <w:szCs w:val="28"/>
          <w:lang w:eastAsia="ru-RU"/>
        </w:rPr>
        <w:t xml:space="preserve">1.1. </w:t>
      </w:r>
      <w:hyperlink w:anchor="Par40" w:tooltip="ПОЛОЖЕНИЕ" w:history="1">
        <w:r w:rsidRPr="002A53F3">
          <w:rPr>
            <w:rFonts w:ascii="Times New Roman" w:hAnsi="Times New Roman"/>
            <w:sz w:val="28"/>
            <w:szCs w:val="28"/>
            <w:lang w:eastAsia="ru-RU"/>
          </w:rPr>
          <w:t>Положение</w:t>
        </w:r>
      </w:hyperlink>
      <w:r w:rsidRPr="002A53F3">
        <w:rPr>
          <w:rFonts w:ascii="Times New Roman" w:hAnsi="Times New Roman"/>
          <w:sz w:val="28"/>
          <w:szCs w:val="28"/>
          <w:lang w:eastAsia="ru-RU"/>
        </w:rPr>
        <w:t xml:space="preserve"> об организации похоронного дела и содержании объектов похоронного назначения на территории </w:t>
      </w:r>
      <w:r w:rsidRPr="002A53F3">
        <w:rPr>
          <w:rFonts w:ascii="Times New Roman" w:hAnsi="Times New Roman"/>
          <w:sz w:val="28"/>
          <w:szCs w:val="28"/>
        </w:rPr>
        <w:t xml:space="preserve">городского поселения Междуреченский </w:t>
      </w:r>
      <w:proofErr w:type="spellStart"/>
      <w:r w:rsidRPr="002A53F3">
        <w:rPr>
          <w:rFonts w:ascii="Times New Roman" w:hAnsi="Times New Roman"/>
          <w:sz w:val="28"/>
          <w:szCs w:val="28"/>
        </w:rPr>
        <w:t>Кондинского</w:t>
      </w:r>
      <w:proofErr w:type="spellEnd"/>
      <w:r w:rsidRPr="002A53F3">
        <w:rPr>
          <w:rFonts w:ascii="Times New Roman" w:hAnsi="Times New Roman"/>
          <w:sz w:val="28"/>
          <w:szCs w:val="28"/>
        </w:rPr>
        <w:t xml:space="preserve"> района</w:t>
      </w:r>
      <w:r w:rsidR="00761CEA">
        <w:rPr>
          <w:rFonts w:ascii="Times New Roman" w:hAnsi="Times New Roman"/>
          <w:sz w:val="28"/>
          <w:szCs w:val="28"/>
          <w:lang w:eastAsia="ru-RU"/>
        </w:rPr>
        <w:t xml:space="preserve"> (приложение</w:t>
      </w:r>
      <w:r w:rsidRPr="002A53F3">
        <w:rPr>
          <w:rFonts w:ascii="Times New Roman" w:hAnsi="Times New Roman"/>
          <w:sz w:val="28"/>
          <w:szCs w:val="28"/>
          <w:lang w:eastAsia="ru-RU"/>
        </w:rPr>
        <w:t xml:space="preserve"> 1</w:t>
      </w:r>
      <w:r w:rsidR="00761CEA">
        <w:rPr>
          <w:rFonts w:ascii="Times New Roman" w:hAnsi="Times New Roman"/>
          <w:sz w:val="28"/>
          <w:szCs w:val="28"/>
          <w:lang w:eastAsia="ru-RU"/>
        </w:rPr>
        <w:t>)</w:t>
      </w:r>
      <w:r w:rsidRPr="002A53F3">
        <w:rPr>
          <w:rFonts w:ascii="Times New Roman" w:hAnsi="Times New Roman"/>
          <w:sz w:val="28"/>
          <w:szCs w:val="28"/>
          <w:lang w:eastAsia="ru-RU"/>
        </w:rPr>
        <w:t>.</w:t>
      </w:r>
    </w:p>
    <w:p w:rsidR="00A9520D" w:rsidRPr="002A53F3" w:rsidRDefault="00A9520D" w:rsidP="002A53F3">
      <w:pPr>
        <w:pStyle w:val="a4"/>
        <w:ind w:firstLine="708"/>
        <w:jc w:val="both"/>
        <w:rPr>
          <w:rFonts w:ascii="Times New Roman" w:hAnsi="Times New Roman"/>
          <w:sz w:val="28"/>
          <w:szCs w:val="28"/>
          <w:lang w:eastAsia="ru-RU"/>
        </w:rPr>
      </w:pPr>
      <w:r w:rsidRPr="002A53F3">
        <w:rPr>
          <w:rFonts w:ascii="Times New Roman" w:hAnsi="Times New Roman"/>
          <w:sz w:val="28"/>
          <w:szCs w:val="28"/>
          <w:lang w:eastAsia="ru-RU"/>
        </w:rPr>
        <w:t xml:space="preserve">1.2. </w:t>
      </w:r>
      <w:hyperlink w:anchor="Par150" w:tooltip="ПОРЯДОК" w:history="1">
        <w:r w:rsidRPr="002A53F3">
          <w:rPr>
            <w:rFonts w:ascii="Times New Roman" w:hAnsi="Times New Roman"/>
            <w:sz w:val="28"/>
            <w:szCs w:val="28"/>
            <w:lang w:eastAsia="ru-RU"/>
          </w:rPr>
          <w:t>Порядок</w:t>
        </w:r>
      </w:hyperlink>
      <w:r w:rsidRPr="002A53F3">
        <w:rPr>
          <w:rFonts w:ascii="Times New Roman" w:hAnsi="Times New Roman"/>
          <w:sz w:val="28"/>
          <w:szCs w:val="28"/>
          <w:lang w:eastAsia="ru-RU"/>
        </w:rPr>
        <w:t xml:space="preserve"> деятельности специализированной службы по вопросам похоронного дела на территории </w:t>
      </w:r>
      <w:r w:rsidRPr="002A53F3">
        <w:rPr>
          <w:rFonts w:ascii="Times New Roman" w:hAnsi="Times New Roman"/>
          <w:sz w:val="28"/>
          <w:szCs w:val="28"/>
        </w:rPr>
        <w:t xml:space="preserve">городского поселения Междуреченский </w:t>
      </w:r>
      <w:proofErr w:type="spellStart"/>
      <w:r w:rsidRPr="002A53F3">
        <w:rPr>
          <w:rFonts w:ascii="Times New Roman" w:hAnsi="Times New Roman"/>
          <w:sz w:val="28"/>
          <w:szCs w:val="28"/>
        </w:rPr>
        <w:t>Кондинского</w:t>
      </w:r>
      <w:proofErr w:type="spellEnd"/>
      <w:r w:rsidRPr="002A53F3">
        <w:rPr>
          <w:rFonts w:ascii="Times New Roman" w:hAnsi="Times New Roman"/>
          <w:sz w:val="28"/>
          <w:szCs w:val="28"/>
        </w:rPr>
        <w:t xml:space="preserve"> района</w:t>
      </w:r>
      <w:r w:rsidR="00761CEA">
        <w:rPr>
          <w:rFonts w:ascii="Times New Roman" w:hAnsi="Times New Roman"/>
          <w:sz w:val="28"/>
          <w:szCs w:val="28"/>
          <w:lang w:eastAsia="ru-RU"/>
        </w:rPr>
        <w:t xml:space="preserve"> (</w:t>
      </w:r>
      <w:r w:rsidRPr="002A53F3">
        <w:rPr>
          <w:rFonts w:ascii="Times New Roman" w:hAnsi="Times New Roman"/>
          <w:sz w:val="28"/>
          <w:szCs w:val="28"/>
          <w:lang w:eastAsia="ru-RU"/>
        </w:rPr>
        <w:t>приложению 2</w:t>
      </w:r>
      <w:r w:rsidR="00761CEA">
        <w:rPr>
          <w:rFonts w:ascii="Times New Roman" w:hAnsi="Times New Roman"/>
          <w:sz w:val="28"/>
          <w:szCs w:val="28"/>
          <w:lang w:eastAsia="ru-RU"/>
        </w:rPr>
        <w:t>)</w:t>
      </w:r>
      <w:r w:rsidRPr="002A53F3">
        <w:rPr>
          <w:rFonts w:ascii="Times New Roman" w:hAnsi="Times New Roman"/>
          <w:sz w:val="28"/>
          <w:szCs w:val="28"/>
          <w:lang w:eastAsia="ru-RU"/>
        </w:rPr>
        <w:t>.</w:t>
      </w:r>
    </w:p>
    <w:p w:rsidR="00A9520D" w:rsidRPr="002A53F3" w:rsidRDefault="00A9520D" w:rsidP="002A53F3">
      <w:pPr>
        <w:pStyle w:val="a4"/>
        <w:ind w:firstLine="708"/>
        <w:jc w:val="both"/>
        <w:rPr>
          <w:rFonts w:ascii="Times New Roman" w:eastAsia="Times New Roman" w:hAnsi="Times New Roman"/>
          <w:sz w:val="28"/>
          <w:szCs w:val="28"/>
          <w:lang w:eastAsia="ru-RU"/>
        </w:rPr>
      </w:pPr>
      <w:r w:rsidRPr="002A53F3">
        <w:rPr>
          <w:rFonts w:ascii="Times New Roman" w:eastAsia="Times New Roman" w:hAnsi="Times New Roman"/>
          <w:sz w:val="28"/>
          <w:szCs w:val="28"/>
          <w:lang w:eastAsia="ru-RU"/>
        </w:rPr>
        <w:lastRenderedPageBreak/>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2A53F3" w:rsidRPr="002A53F3" w:rsidRDefault="002A53F3" w:rsidP="002A53F3">
      <w:pPr>
        <w:pStyle w:val="a4"/>
        <w:ind w:firstLine="708"/>
        <w:jc w:val="both"/>
        <w:rPr>
          <w:rFonts w:ascii="Times New Roman" w:hAnsi="Times New Roman"/>
          <w:sz w:val="28"/>
          <w:szCs w:val="28"/>
          <w:lang w:eastAsia="ru-RU"/>
        </w:rPr>
      </w:pPr>
      <w:r>
        <w:rPr>
          <w:rFonts w:ascii="Times New Roman" w:hAnsi="Times New Roman"/>
          <w:sz w:val="28"/>
          <w:szCs w:val="28"/>
          <w:lang w:eastAsia="ru-RU"/>
        </w:rPr>
        <w:t>3</w:t>
      </w:r>
      <w:r w:rsidRPr="002A53F3">
        <w:rPr>
          <w:rFonts w:ascii="Times New Roman" w:hAnsi="Times New Roman"/>
          <w:sz w:val="28"/>
          <w:szCs w:val="28"/>
          <w:lang w:eastAsia="ru-RU"/>
        </w:rPr>
        <w:t>. Настоящее постановление вступает в силу посл</w:t>
      </w:r>
      <w:r w:rsidR="00761CEA">
        <w:rPr>
          <w:rFonts w:ascii="Times New Roman" w:hAnsi="Times New Roman"/>
          <w:sz w:val="28"/>
          <w:szCs w:val="28"/>
          <w:lang w:eastAsia="ru-RU"/>
        </w:rPr>
        <w:t>е его обнародования</w:t>
      </w:r>
      <w:r w:rsidRPr="002A53F3">
        <w:rPr>
          <w:rFonts w:ascii="Times New Roman" w:hAnsi="Times New Roman"/>
          <w:sz w:val="28"/>
          <w:szCs w:val="28"/>
          <w:lang w:eastAsia="ru-RU"/>
        </w:rPr>
        <w:t>.</w:t>
      </w:r>
    </w:p>
    <w:p w:rsidR="00A9520D" w:rsidRPr="002A53F3" w:rsidRDefault="00A9520D" w:rsidP="002A53F3">
      <w:pPr>
        <w:pStyle w:val="a4"/>
        <w:ind w:firstLine="708"/>
        <w:jc w:val="both"/>
        <w:rPr>
          <w:rFonts w:ascii="Times New Roman" w:eastAsia="Times New Roman" w:hAnsi="Times New Roman"/>
          <w:sz w:val="28"/>
          <w:szCs w:val="28"/>
          <w:lang w:eastAsia="ru-RU"/>
        </w:rPr>
      </w:pPr>
      <w:r w:rsidRPr="002A53F3">
        <w:rPr>
          <w:rFonts w:ascii="Times New Roman" w:eastAsia="Times New Roman" w:hAnsi="Times New Roman"/>
          <w:sz w:val="28"/>
          <w:szCs w:val="28"/>
          <w:lang w:eastAsia="ru-RU"/>
        </w:rPr>
        <w:t>4. Контроль за выполнением постановления возложить на заместителя главы района А.В. Зяблицева.</w:t>
      </w:r>
    </w:p>
    <w:p w:rsidR="00C13F25" w:rsidRPr="002A53F3" w:rsidRDefault="00C13F25" w:rsidP="002A53F3">
      <w:pPr>
        <w:pStyle w:val="a4"/>
        <w:jc w:val="both"/>
        <w:rPr>
          <w:rFonts w:ascii="Times New Roman" w:eastAsia="Times New Roman" w:hAnsi="Times New Roman"/>
          <w:sz w:val="28"/>
          <w:szCs w:val="28"/>
        </w:rPr>
      </w:pPr>
    </w:p>
    <w:p w:rsidR="00D13CE0" w:rsidRPr="00D13CE0" w:rsidRDefault="00D13CE0" w:rsidP="00D13CE0">
      <w:pPr>
        <w:shd w:val="clear" w:color="auto" w:fill="FFFFFF"/>
        <w:autoSpaceDE w:val="0"/>
        <w:autoSpaceDN w:val="0"/>
        <w:adjustRightInd w:val="0"/>
        <w:spacing w:after="0" w:line="240" w:lineRule="auto"/>
        <w:rPr>
          <w:rFonts w:ascii="Times New Roman" w:eastAsia="Times New Roman" w:hAnsi="Times New Roman"/>
          <w:color w:val="000000"/>
          <w:sz w:val="28"/>
          <w:szCs w:val="28"/>
          <w:lang w:eastAsia="ru-RU"/>
        </w:rPr>
      </w:pPr>
    </w:p>
    <w:p w:rsidR="00D13CE0" w:rsidRPr="00D13CE0" w:rsidRDefault="00D13CE0" w:rsidP="00D13CE0">
      <w:pPr>
        <w:spacing w:after="0" w:line="240" w:lineRule="auto"/>
        <w:rPr>
          <w:rFonts w:ascii="Times New Roman" w:eastAsia="Times New Roman" w:hAnsi="Times New Roman"/>
          <w:color w:val="000000"/>
          <w:sz w:val="28"/>
          <w:szCs w:val="28"/>
          <w:lang w:eastAsia="ru-RU"/>
        </w:rPr>
      </w:pPr>
    </w:p>
    <w:tbl>
      <w:tblPr>
        <w:tblW w:w="0" w:type="auto"/>
        <w:tblLook w:val="01E0" w:firstRow="1" w:lastRow="1" w:firstColumn="1" w:lastColumn="1" w:noHBand="0" w:noVBand="0"/>
      </w:tblPr>
      <w:tblGrid>
        <w:gridCol w:w="4785"/>
        <w:gridCol w:w="1920"/>
        <w:gridCol w:w="3363"/>
      </w:tblGrid>
      <w:tr w:rsidR="00D13CE0" w:rsidRPr="00D13CE0" w:rsidTr="00AF5E08">
        <w:tc>
          <w:tcPr>
            <w:tcW w:w="4785" w:type="dxa"/>
          </w:tcPr>
          <w:p w:rsidR="00D13CE0" w:rsidRPr="00D13CE0" w:rsidRDefault="00D13CE0" w:rsidP="00D13CE0">
            <w:pPr>
              <w:spacing w:after="0" w:line="240" w:lineRule="auto"/>
              <w:jc w:val="both"/>
              <w:rPr>
                <w:rFonts w:ascii="Times New Roman" w:eastAsia="Times New Roman" w:hAnsi="Times New Roman"/>
                <w:color w:val="000000"/>
                <w:sz w:val="28"/>
                <w:szCs w:val="28"/>
                <w:lang w:eastAsia="ru-RU"/>
              </w:rPr>
            </w:pPr>
            <w:r w:rsidRPr="00D13CE0">
              <w:rPr>
                <w:rFonts w:ascii="Times New Roman" w:eastAsia="Times New Roman" w:hAnsi="Times New Roman"/>
                <w:sz w:val="28"/>
                <w:szCs w:val="28"/>
                <w:lang w:eastAsia="ru-RU"/>
              </w:rPr>
              <w:t>Глава района</w:t>
            </w:r>
          </w:p>
        </w:tc>
        <w:tc>
          <w:tcPr>
            <w:tcW w:w="1920" w:type="dxa"/>
          </w:tcPr>
          <w:p w:rsidR="00D13CE0" w:rsidRPr="00D13CE0" w:rsidRDefault="00D13CE0" w:rsidP="00D13CE0">
            <w:pPr>
              <w:spacing w:after="0" w:line="240" w:lineRule="auto"/>
              <w:jc w:val="center"/>
              <w:rPr>
                <w:rFonts w:ascii="Times New Roman" w:eastAsia="Times New Roman" w:hAnsi="Times New Roman"/>
                <w:color w:val="000000"/>
                <w:sz w:val="28"/>
                <w:szCs w:val="28"/>
                <w:lang w:eastAsia="ru-RU"/>
              </w:rPr>
            </w:pPr>
          </w:p>
        </w:tc>
        <w:tc>
          <w:tcPr>
            <w:tcW w:w="3363" w:type="dxa"/>
            <w:tcBorders>
              <w:left w:val="nil"/>
            </w:tcBorders>
          </w:tcPr>
          <w:p w:rsidR="00D13CE0" w:rsidRPr="00D13CE0" w:rsidRDefault="00D13CE0" w:rsidP="00D40889">
            <w:pPr>
              <w:spacing w:after="0" w:line="240" w:lineRule="auto"/>
              <w:jc w:val="right"/>
              <w:rPr>
                <w:rFonts w:ascii="Times New Roman" w:eastAsia="Times New Roman" w:hAnsi="Times New Roman"/>
                <w:sz w:val="28"/>
                <w:szCs w:val="28"/>
                <w:lang w:eastAsia="ru-RU"/>
              </w:rPr>
            </w:pPr>
            <w:r w:rsidRPr="00D13CE0">
              <w:rPr>
                <w:rFonts w:ascii="Times New Roman" w:eastAsia="Times New Roman" w:hAnsi="Times New Roman"/>
                <w:sz w:val="28"/>
                <w:szCs w:val="28"/>
                <w:lang w:eastAsia="ru-RU"/>
              </w:rPr>
              <w:t>А.</w:t>
            </w:r>
            <w:r w:rsidR="00D40889">
              <w:rPr>
                <w:rFonts w:ascii="Times New Roman" w:eastAsia="Times New Roman" w:hAnsi="Times New Roman"/>
                <w:sz w:val="28"/>
                <w:szCs w:val="28"/>
                <w:lang w:eastAsia="ru-RU"/>
              </w:rPr>
              <w:t>А</w:t>
            </w:r>
            <w:r w:rsidRPr="00D13CE0">
              <w:rPr>
                <w:rFonts w:ascii="Times New Roman" w:eastAsia="Times New Roman" w:hAnsi="Times New Roman"/>
                <w:sz w:val="28"/>
                <w:szCs w:val="28"/>
                <w:lang w:eastAsia="ru-RU"/>
              </w:rPr>
              <w:t>.</w:t>
            </w:r>
            <w:r w:rsidR="00A112CF">
              <w:rPr>
                <w:rFonts w:ascii="Times New Roman" w:eastAsia="Times New Roman" w:hAnsi="Times New Roman"/>
                <w:sz w:val="28"/>
                <w:szCs w:val="28"/>
                <w:lang w:eastAsia="ru-RU"/>
              </w:rPr>
              <w:t xml:space="preserve"> </w:t>
            </w:r>
            <w:r w:rsidR="00D40889">
              <w:rPr>
                <w:rFonts w:ascii="Times New Roman" w:eastAsia="Times New Roman" w:hAnsi="Times New Roman"/>
                <w:sz w:val="28"/>
                <w:szCs w:val="28"/>
                <w:lang w:eastAsia="ru-RU"/>
              </w:rPr>
              <w:t>Мухин</w:t>
            </w:r>
          </w:p>
        </w:tc>
      </w:tr>
      <w:tr w:rsidR="002A53F3" w:rsidRPr="00D13CE0" w:rsidTr="00AF5E08">
        <w:tc>
          <w:tcPr>
            <w:tcW w:w="4785" w:type="dxa"/>
          </w:tcPr>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Default="002A53F3" w:rsidP="00D13CE0">
            <w:pPr>
              <w:spacing w:after="0" w:line="240" w:lineRule="auto"/>
              <w:jc w:val="both"/>
              <w:rPr>
                <w:rFonts w:ascii="Times New Roman" w:eastAsia="Times New Roman" w:hAnsi="Times New Roman"/>
                <w:sz w:val="28"/>
                <w:szCs w:val="28"/>
                <w:lang w:eastAsia="ru-RU"/>
              </w:rPr>
            </w:pPr>
          </w:p>
          <w:p w:rsidR="002A53F3" w:rsidRPr="00D13CE0" w:rsidRDefault="002A53F3" w:rsidP="00D13CE0">
            <w:pPr>
              <w:spacing w:after="0" w:line="240" w:lineRule="auto"/>
              <w:jc w:val="both"/>
              <w:rPr>
                <w:rFonts w:ascii="Times New Roman" w:eastAsia="Times New Roman" w:hAnsi="Times New Roman"/>
                <w:sz w:val="28"/>
                <w:szCs w:val="28"/>
                <w:lang w:eastAsia="ru-RU"/>
              </w:rPr>
            </w:pPr>
          </w:p>
        </w:tc>
        <w:tc>
          <w:tcPr>
            <w:tcW w:w="1920" w:type="dxa"/>
          </w:tcPr>
          <w:p w:rsidR="002A53F3" w:rsidRPr="00D13CE0" w:rsidRDefault="002A53F3" w:rsidP="00D13CE0">
            <w:pPr>
              <w:spacing w:after="0" w:line="240" w:lineRule="auto"/>
              <w:jc w:val="center"/>
              <w:rPr>
                <w:rFonts w:ascii="Times New Roman" w:eastAsia="Times New Roman" w:hAnsi="Times New Roman"/>
                <w:color w:val="000000"/>
                <w:sz w:val="28"/>
                <w:szCs w:val="28"/>
                <w:lang w:eastAsia="ru-RU"/>
              </w:rPr>
            </w:pPr>
          </w:p>
        </w:tc>
        <w:tc>
          <w:tcPr>
            <w:tcW w:w="3363" w:type="dxa"/>
            <w:tcBorders>
              <w:left w:val="nil"/>
            </w:tcBorders>
          </w:tcPr>
          <w:p w:rsidR="002A53F3" w:rsidRPr="00D13CE0" w:rsidRDefault="002A53F3" w:rsidP="00D40889">
            <w:pPr>
              <w:spacing w:after="0" w:line="240" w:lineRule="auto"/>
              <w:jc w:val="right"/>
              <w:rPr>
                <w:rFonts w:ascii="Times New Roman" w:eastAsia="Times New Roman" w:hAnsi="Times New Roman"/>
                <w:sz w:val="28"/>
                <w:szCs w:val="28"/>
                <w:lang w:eastAsia="ru-RU"/>
              </w:rPr>
            </w:pPr>
          </w:p>
        </w:tc>
      </w:tr>
    </w:tbl>
    <w:p w:rsidR="00BE43F7" w:rsidRDefault="00485B42" w:rsidP="005336FE">
      <w:pPr>
        <w:pStyle w:val="ConsPlusNormal"/>
        <w:ind w:firstLine="540"/>
        <w:jc w:val="right"/>
        <w:rPr>
          <w:rStyle w:val="a3"/>
        </w:rPr>
      </w:pPr>
      <w:r>
        <w:rPr>
          <w:rStyle w:val="a3"/>
        </w:rPr>
        <w:t>    </w:t>
      </w:r>
    </w:p>
    <w:p w:rsidR="00BE43F7" w:rsidRDefault="00BE43F7" w:rsidP="005336FE">
      <w:pPr>
        <w:pStyle w:val="ConsPlusNormal"/>
        <w:ind w:firstLine="540"/>
        <w:jc w:val="right"/>
        <w:rPr>
          <w:rStyle w:val="a3"/>
        </w:rPr>
      </w:pPr>
    </w:p>
    <w:p w:rsidR="00BE43F7" w:rsidRDefault="00BE43F7" w:rsidP="005336FE">
      <w:pPr>
        <w:pStyle w:val="ConsPlusNormal"/>
        <w:ind w:firstLine="540"/>
        <w:jc w:val="right"/>
        <w:rPr>
          <w:rStyle w:val="a3"/>
        </w:rPr>
      </w:pPr>
    </w:p>
    <w:p w:rsidR="00BE43F7" w:rsidRDefault="00BE43F7" w:rsidP="005336FE">
      <w:pPr>
        <w:pStyle w:val="ConsPlusNormal"/>
        <w:ind w:firstLine="540"/>
        <w:jc w:val="right"/>
        <w:rPr>
          <w:rStyle w:val="a3"/>
        </w:rPr>
      </w:pPr>
    </w:p>
    <w:p w:rsidR="00BE43F7" w:rsidRDefault="00BE43F7" w:rsidP="005336FE">
      <w:pPr>
        <w:pStyle w:val="ConsPlusNormal"/>
        <w:ind w:firstLine="540"/>
        <w:jc w:val="right"/>
        <w:rPr>
          <w:rStyle w:val="a3"/>
        </w:rPr>
      </w:pPr>
    </w:p>
    <w:p w:rsidR="00485B42" w:rsidRPr="00485B42" w:rsidRDefault="00485B42" w:rsidP="005336FE">
      <w:pPr>
        <w:pStyle w:val="ConsPlusNormal"/>
        <w:ind w:firstLine="540"/>
        <w:jc w:val="right"/>
        <w:rPr>
          <w:rFonts w:ascii="Times New Roman" w:eastAsiaTheme="minorEastAsia" w:hAnsi="Times New Roman"/>
          <w:sz w:val="24"/>
          <w:szCs w:val="24"/>
        </w:rPr>
      </w:pPr>
      <w:r>
        <w:rPr>
          <w:rStyle w:val="a3"/>
        </w:rPr>
        <w:t>   </w:t>
      </w:r>
      <w:r w:rsidRPr="00485B42">
        <w:rPr>
          <w:rFonts w:ascii="Times New Roman" w:eastAsiaTheme="minorEastAsia" w:hAnsi="Times New Roman"/>
          <w:sz w:val="24"/>
          <w:szCs w:val="24"/>
        </w:rPr>
        <w:t>Приложение 1</w:t>
      </w:r>
    </w:p>
    <w:p w:rsidR="00485B42" w:rsidRPr="00485B42" w:rsidRDefault="00485B42" w:rsidP="00485B4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85B42">
        <w:rPr>
          <w:rFonts w:ascii="Times New Roman" w:eastAsiaTheme="minorEastAsia" w:hAnsi="Times New Roman"/>
          <w:sz w:val="24"/>
          <w:szCs w:val="24"/>
          <w:lang w:eastAsia="ru-RU"/>
        </w:rPr>
        <w:t>к постановлению администрации</w:t>
      </w:r>
    </w:p>
    <w:p w:rsidR="00485B42" w:rsidRPr="00485B42" w:rsidRDefault="00485B42" w:rsidP="00485B4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Кондинского</w:t>
      </w:r>
      <w:r w:rsidRPr="00485B42">
        <w:rPr>
          <w:rFonts w:ascii="Times New Roman" w:eastAsiaTheme="minorEastAsia" w:hAnsi="Times New Roman"/>
          <w:sz w:val="24"/>
          <w:szCs w:val="24"/>
          <w:lang w:eastAsia="ru-RU"/>
        </w:rPr>
        <w:t xml:space="preserve"> района</w:t>
      </w:r>
    </w:p>
    <w:p w:rsidR="00485B42" w:rsidRDefault="00485B42" w:rsidP="00485B4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485B42">
        <w:rPr>
          <w:rFonts w:ascii="Times New Roman" w:eastAsiaTheme="minorEastAsia" w:hAnsi="Times New Roman"/>
          <w:sz w:val="24"/>
          <w:szCs w:val="24"/>
          <w:lang w:eastAsia="ru-RU"/>
        </w:rPr>
        <w:t xml:space="preserve">от </w:t>
      </w:r>
      <w:r>
        <w:rPr>
          <w:rFonts w:ascii="Times New Roman" w:eastAsiaTheme="minorEastAsia" w:hAnsi="Times New Roman"/>
          <w:sz w:val="24"/>
          <w:szCs w:val="24"/>
          <w:lang w:eastAsia="ru-RU"/>
        </w:rPr>
        <w:t xml:space="preserve">    2023  года № </w:t>
      </w:r>
    </w:p>
    <w:p w:rsidR="00485B42" w:rsidRDefault="00485B42" w:rsidP="00485B42">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485B42" w:rsidRPr="00485B42"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485B42" w:rsidRDefault="00485B42" w:rsidP="00485B42">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bookmarkStart w:id="0" w:name="Par40"/>
      <w:bookmarkEnd w:id="0"/>
      <w:r w:rsidRPr="00485B42">
        <w:rPr>
          <w:rFonts w:ascii="Times New Roman" w:eastAsiaTheme="minorEastAsia" w:hAnsi="Times New Roman"/>
          <w:bCs/>
          <w:sz w:val="24"/>
          <w:szCs w:val="24"/>
          <w:lang w:eastAsia="ru-RU"/>
        </w:rPr>
        <w:t>ПОЛОЖЕНИЕ</w:t>
      </w:r>
    </w:p>
    <w:p w:rsidR="00485B42" w:rsidRPr="00485B42" w:rsidRDefault="00485B42" w:rsidP="00485B42">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r w:rsidRPr="00485B42">
        <w:rPr>
          <w:rFonts w:ascii="Times New Roman" w:eastAsiaTheme="minorEastAsia" w:hAnsi="Times New Roman"/>
          <w:bCs/>
          <w:sz w:val="24"/>
          <w:szCs w:val="24"/>
          <w:lang w:eastAsia="ru-RU"/>
        </w:rPr>
        <w:t>ОБ ОРГАНИЗАЦИИ ПОХОРОННОГО ДЕЛА И СОДЕРЖАНИИ ОБЪЕКТОВ</w:t>
      </w:r>
    </w:p>
    <w:p w:rsidR="00485B42" w:rsidRPr="00485B42" w:rsidRDefault="00485B42" w:rsidP="00485B42">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r w:rsidRPr="00485B42">
        <w:rPr>
          <w:rFonts w:ascii="Times New Roman" w:eastAsiaTheme="minorEastAsia" w:hAnsi="Times New Roman"/>
          <w:bCs/>
          <w:sz w:val="24"/>
          <w:szCs w:val="24"/>
          <w:lang w:eastAsia="ru-RU"/>
        </w:rPr>
        <w:t>ПОХОРОННОГО НАЗНАЧЕНИЯ НА ТЕРРИТОРИИ</w:t>
      </w:r>
      <w:r w:rsidRPr="00FF0E8B">
        <w:rPr>
          <w:rFonts w:ascii="Times New Roman" w:hAnsi="Times New Roman"/>
          <w:sz w:val="24"/>
          <w:szCs w:val="24"/>
        </w:rPr>
        <w:t xml:space="preserve"> </w:t>
      </w:r>
      <w:r w:rsidR="00FF0E8B" w:rsidRPr="00FF0E8B">
        <w:rPr>
          <w:rFonts w:ascii="Times New Roman" w:hAnsi="Times New Roman"/>
          <w:sz w:val="24"/>
          <w:szCs w:val="24"/>
        </w:rPr>
        <w:t>ГОРОДСКОГО ПОСЕЛЕНИЯ М</w:t>
      </w:r>
      <w:r w:rsidR="00FF0E8B">
        <w:rPr>
          <w:rFonts w:ascii="Times New Roman" w:hAnsi="Times New Roman"/>
          <w:sz w:val="24"/>
          <w:szCs w:val="24"/>
        </w:rPr>
        <w:t xml:space="preserve">ЕЖДУРЕЧЕНСКИЙ КОНДИНСКОГО РАЙОНА </w:t>
      </w:r>
    </w:p>
    <w:p w:rsidR="00485B42" w:rsidRPr="00485B42" w:rsidRDefault="00485B42" w:rsidP="00485B42">
      <w:pPr>
        <w:widowControl w:val="0"/>
        <w:autoSpaceDE w:val="0"/>
        <w:autoSpaceDN w:val="0"/>
        <w:adjustRightInd w:val="0"/>
        <w:spacing w:after="0" w:line="240" w:lineRule="auto"/>
        <w:rPr>
          <w:rFonts w:ascii="Times New Roman" w:eastAsiaTheme="minorEastAsia" w:hAnsi="Times New Roman"/>
          <w:sz w:val="24"/>
          <w:szCs w:val="24"/>
          <w:lang w:eastAsia="ru-RU"/>
        </w:rPr>
      </w:pPr>
    </w:p>
    <w:p w:rsidR="00485B42" w:rsidRPr="005336FE" w:rsidRDefault="00485B42" w:rsidP="00485B42">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1. Общие положения</w:t>
      </w:r>
    </w:p>
    <w:p w:rsidR="00485B42" w:rsidRPr="00485B42"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BE43F7" w:rsidRDefault="00485B42" w:rsidP="00BE43F7">
      <w:pPr>
        <w:pStyle w:val="a4"/>
        <w:ind w:firstLine="708"/>
        <w:jc w:val="both"/>
        <w:rPr>
          <w:rFonts w:ascii="Times New Roman" w:hAnsi="Times New Roman"/>
          <w:lang w:eastAsia="ru-RU"/>
        </w:rPr>
      </w:pPr>
      <w:r w:rsidRPr="00BE43F7">
        <w:rPr>
          <w:rFonts w:ascii="Times New Roman" w:hAnsi="Times New Roman"/>
          <w:lang w:eastAsia="ru-RU"/>
        </w:rPr>
        <w:t>1.1. Настоящее Положение об организации похоронного дела и содержании объектов похоронного назн</w:t>
      </w:r>
      <w:r w:rsidR="00F57396" w:rsidRPr="00BE43F7">
        <w:rPr>
          <w:rFonts w:ascii="Times New Roman" w:hAnsi="Times New Roman"/>
          <w:lang w:eastAsia="ru-RU"/>
        </w:rPr>
        <w:t>ачения на территории городского поселения Междуреченский Кондинского района</w:t>
      </w:r>
      <w:r w:rsidRPr="00BE43F7">
        <w:rPr>
          <w:rFonts w:ascii="Times New Roman" w:hAnsi="Times New Roman"/>
          <w:lang w:eastAsia="ru-RU"/>
        </w:rPr>
        <w:t xml:space="preserve"> (далее - Положение) определяет порядок организации похоронного дела, оказания ритуальных услуг и содержания объектов похоронного назначения на территории</w:t>
      </w:r>
      <w:r w:rsidR="00F57396" w:rsidRPr="00BE43F7">
        <w:rPr>
          <w:rFonts w:ascii="Times New Roman" w:hAnsi="Times New Roman"/>
          <w:lang w:eastAsia="ru-RU"/>
        </w:rPr>
        <w:t xml:space="preserve"> городского поселения Междуреченский Кондинского</w:t>
      </w:r>
      <w:r w:rsidRPr="00BE43F7">
        <w:rPr>
          <w:rFonts w:ascii="Times New Roman" w:hAnsi="Times New Roman"/>
          <w:lang w:eastAsia="ru-RU"/>
        </w:rPr>
        <w:t xml:space="preserve"> района.</w:t>
      </w:r>
    </w:p>
    <w:p w:rsidR="00485B42" w:rsidRPr="00BE43F7" w:rsidRDefault="00485B42" w:rsidP="00BE43F7">
      <w:pPr>
        <w:pStyle w:val="a4"/>
        <w:ind w:firstLine="708"/>
        <w:jc w:val="both"/>
        <w:rPr>
          <w:rFonts w:ascii="Times New Roman" w:hAnsi="Times New Roman"/>
          <w:lang w:eastAsia="ru-RU"/>
        </w:rPr>
      </w:pPr>
      <w:r w:rsidRPr="00BE43F7">
        <w:rPr>
          <w:rFonts w:ascii="Times New Roman" w:hAnsi="Times New Roman"/>
          <w:lang w:eastAsia="ru-RU"/>
        </w:rPr>
        <w:t>1.2. Понятия и термины, используемые в настоящем Положении, применяются в значениях, определенных федеральным законодательством.</w:t>
      </w:r>
    </w:p>
    <w:p w:rsidR="00485B42" w:rsidRPr="00BE43F7" w:rsidRDefault="00485B42" w:rsidP="00BE43F7">
      <w:pPr>
        <w:pStyle w:val="a4"/>
        <w:ind w:firstLine="708"/>
        <w:jc w:val="both"/>
        <w:rPr>
          <w:rFonts w:ascii="Times New Roman" w:hAnsi="Times New Roman"/>
          <w:lang w:eastAsia="ru-RU"/>
        </w:rPr>
      </w:pPr>
      <w:r w:rsidRPr="00BE43F7">
        <w:rPr>
          <w:rFonts w:ascii="Times New Roman" w:hAnsi="Times New Roman"/>
          <w:lang w:eastAsia="ru-RU"/>
        </w:rPr>
        <w:t>1.3. Основными принципами организации похоронног</w:t>
      </w:r>
      <w:r w:rsidR="00F57396" w:rsidRPr="00BE43F7">
        <w:rPr>
          <w:rFonts w:ascii="Times New Roman" w:hAnsi="Times New Roman"/>
          <w:lang w:eastAsia="ru-RU"/>
        </w:rPr>
        <w:t xml:space="preserve">о дела на территории </w:t>
      </w:r>
      <w:r w:rsidR="00264237" w:rsidRPr="00BE43F7">
        <w:rPr>
          <w:rFonts w:ascii="Times New Roman" w:hAnsi="Times New Roman"/>
          <w:lang w:eastAsia="ru-RU"/>
        </w:rPr>
        <w:t xml:space="preserve">городского поселения Междуреченский </w:t>
      </w:r>
      <w:r w:rsidR="00F57396" w:rsidRPr="00BE43F7">
        <w:rPr>
          <w:rFonts w:ascii="Times New Roman" w:hAnsi="Times New Roman"/>
          <w:lang w:eastAsia="ru-RU"/>
        </w:rPr>
        <w:t>Кондинского района</w:t>
      </w:r>
      <w:r w:rsidR="00264237" w:rsidRPr="00BE43F7">
        <w:rPr>
          <w:rFonts w:ascii="Times New Roman" w:hAnsi="Times New Roman"/>
          <w:lang w:eastAsia="ru-RU"/>
        </w:rPr>
        <w:t xml:space="preserve"> </w:t>
      </w:r>
      <w:r w:rsidRPr="00BE43F7">
        <w:rPr>
          <w:rFonts w:ascii="Times New Roman" w:hAnsi="Times New Roman"/>
          <w:lang w:eastAsia="ru-RU"/>
        </w:rPr>
        <w:t>являются осуществление гарантии погребения умершего с учетом волеизъявления, выраженного лицом при жизни, и пожелания родственников.</w:t>
      </w:r>
    </w:p>
    <w:p w:rsidR="00485B42" w:rsidRPr="00BE43F7" w:rsidRDefault="00485B42" w:rsidP="00BE43F7">
      <w:pPr>
        <w:pStyle w:val="a4"/>
        <w:ind w:firstLine="708"/>
        <w:jc w:val="both"/>
        <w:rPr>
          <w:rFonts w:ascii="Times New Roman" w:hAnsi="Times New Roman"/>
          <w:lang w:eastAsia="ru-RU"/>
        </w:rPr>
      </w:pPr>
      <w:r w:rsidRPr="00BE43F7">
        <w:rPr>
          <w:rFonts w:ascii="Times New Roman" w:hAnsi="Times New Roman"/>
          <w:lang w:eastAsia="ru-RU"/>
        </w:rPr>
        <w:t>1.4. Состав участников рынка ритуальных услуг не ограничивается созданием специализированной службы по вопросам похоронного дела (далее также - специализированная служба). Осуществлять деятельность по организации похорон и оказанию связанных с ними ритуальных услуг вправе и иные хозяйствующие субъекты (юридические и физические лица), не являющиеся специализированными службами.</w:t>
      </w:r>
    </w:p>
    <w:p w:rsidR="00485B42" w:rsidRPr="00BE43F7" w:rsidRDefault="00485B42" w:rsidP="00BE43F7">
      <w:pPr>
        <w:pStyle w:val="a4"/>
        <w:ind w:firstLine="708"/>
        <w:jc w:val="both"/>
        <w:rPr>
          <w:rFonts w:ascii="Times New Roman" w:hAnsi="Times New Roman"/>
          <w:lang w:eastAsia="ru-RU"/>
        </w:rPr>
      </w:pPr>
      <w:r w:rsidRPr="00BE43F7">
        <w:rPr>
          <w:rFonts w:ascii="Times New Roman" w:hAnsi="Times New Roman"/>
          <w:lang w:eastAsia="ru-RU"/>
        </w:rPr>
        <w:t>1.5. Организация похоронного дела на территории</w:t>
      </w:r>
      <w:r w:rsidR="00264237" w:rsidRPr="00BE43F7">
        <w:rPr>
          <w:rFonts w:ascii="Times New Roman" w:hAnsi="Times New Roman"/>
          <w:lang w:eastAsia="ru-RU"/>
        </w:rPr>
        <w:t xml:space="preserve"> городского поселения Междуреченский Кондинского </w:t>
      </w:r>
      <w:r w:rsidRPr="00BE43F7">
        <w:rPr>
          <w:rFonts w:ascii="Times New Roman" w:hAnsi="Times New Roman"/>
          <w:lang w:eastAsia="ru-RU"/>
        </w:rPr>
        <w:t>района осуществляется в соответствии с действующим законодательством Российской Федерации.</w:t>
      </w:r>
    </w:p>
    <w:p w:rsidR="00485B42" w:rsidRPr="00BE43F7" w:rsidRDefault="00485B42" w:rsidP="00BE43F7">
      <w:pPr>
        <w:pStyle w:val="a4"/>
        <w:jc w:val="both"/>
        <w:rPr>
          <w:rFonts w:ascii="Times New Roman" w:hAnsi="Times New Roman"/>
          <w:lang w:eastAsia="ru-RU"/>
        </w:rPr>
      </w:pPr>
    </w:p>
    <w:p w:rsidR="00485B42" w:rsidRPr="005336FE" w:rsidRDefault="00485B42" w:rsidP="00485B42">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2. Предоставление услуг по гарантированному перечню услуг</w:t>
      </w:r>
    </w:p>
    <w:p w:rsidR="00485B42" w:rsidRPr="005336FE" w:rsidRDefault="00485B42" w:rsidP="00485B42">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по погребению</w:t>
      </w:r>
    </w:p>
    <w:p w:rsidR="00485B42" w:rsidRPr="00485B42"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BE43F7" w:rsidRDefault="00485B42" w:rsidP="00BE43F7">
      <w:pPr>
        <w:pStyle w:val="a4"/>
        <w:ind w:firstLine="708"/>
        <w:jc w:val="both"/>
        <w:rPr>
          <w:rFonts w:ascii="Times New Roman" w:hAnsi="Times New Roman"/>
          <w:sz w:val="24"/>
          <w:szCs w:val="24"/>
          <w:lang w:eastAsia="ru-RU"/>
        </w:rPr>
      </w:pPr>
      <w:r w:rsidRPr="00BE43F7">
        <w:rPr>
          <w:rFonts w:ascii="Times New Roman" w:hAnsi="Times New Roman"/>
          <w:sz w:val="24"/>
          <w:szCs w:val="24"/>
          <w:lang w:eastAsia="ru-RU"/>
        </w:rPr>
        <w:t xml:space="preserve">2.1.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Федеральным </w:t>
      </w:r>
      <w:hyperlink r:id="rId9" w:history="1">
        <w:r w:rsidRPr="00BE43F7">
          <w:rPr>
            <w:rFonts w:ascii="Times New Roman" w:hAnsi="Times New Roman"/>
            <w:sz w:val="24"/>
            <w:szCs w:val="24"/>
            <w:lang w:eastAsia="ru-RU"/>
          </w:rPr>
          <w:t>законом</w:t>
        </w:r>
      </w:hyperlink>
      <w:r w:rsidRPr="00BE43F7">
        <w:rPr>
          <w:rFonts w:ascii="Times New Roman" w:hAnsi="Times New Roman"/>
          <w:sz w:val="24"/>
          <w:szCs w:val="24"/>
          <w:lang w:eastAsia="ru-RU"/>
        </w:rPr>
        <w:t xml:space="preserve"> от 12 января 1996 года </w:t>
      </w:r>
      <w:r w:rsidR="00BE43F7">
        <w:rPr>
          <w:rFonts w:ascii="Times New Roman" w:hAnsi="Times New Roman"/>
          <w:sz w:val="24"/>
          <w:szCs w:val="24"/>
          <w:lang w:eastAsia="ru-RU"/>
        </w:rPr>
        <w:t>№</w:t>
      </w:r>
      <w:r w:rsidRPr="00BE43F7">
        <w:rPr>
          <w:rFonts w:ascii="Times New Roman" w:hAnsi="Times New Roman"/>
          <w:sz w:val="24"/>
          <w:szCs w:val="24"/>
          <w:lang w:eastAsia="ru-RU"/>
        </w:rPr>
        <w:t xml:space="preserve"> 8-ФЗ "О погребении и похоронном деле" гарантирован следующий перечень услуг, оказываемый на безвозмездной основе:</w:t>
      </w:r>
    </w:p>
    <w:p w:rsidR="00485B42" w:rsidRPr="00BE43F7" w:rsidRDefault="00485B42" w:rsidP="00BE43F7">
      <w:pPr>
        <w:pStyle w:val="a4"/>
        <w:ind w:firstLine="708"/>
        <w:jc w:val="both"/>
        <w:rPr>
          <w:rFonts w:ascii="Times New Roman" w:hAnsi="Times New Roman"/>
          <w:sz w:val="24"/>
          <w:szCs w:val="24"/>
          <w:lang w:eastAsia="ru-RU"/>
        </w:rPr>
      </w:pPr>
      <w:r w:rsidRPr="00BE43F7">
        <w:rPr>
          <w:rFonts w:ascii="Times New Roman" w:hAnsi="Times New Roman"/>
          <w:sz w:val="24"/>
          <w:szCs w:val="24"/>
          <w:lang w:eastAsia="ru-RU"/>
        </w:rPr>
        <w:t>2.1.1. Оформление документов, необходимых для погребения.</w:t>
      </w:r>
    </w:p>
    <w:p w:rsidR="00485B42" w:rsidRPr="00BE43F7" w:rsidRDefault="00485B42" w:rsidP="00BE43F7">
      <w:pPr>
        <w:pStyle w:val="a4"/>
        <w:ind w:firstLine="708"/>
        <w:jc w:val="both"/>
        <w:rPr>
          <w:rFonts w:ascii="Times New Roman" w:hAnsi="Times New Roman"/>
          <w:sz w:val="24"/>
          <w:szCs w:val="24"/>
          <w:lang w:eastAsia="ru-RU"/>
        </w:rPr>
      </w:pPr>
      <w:r w:rsidRPr="00BE43F7">
        <w:rPr>
          <w:rFonts w:ascii="Times New Roman" w:hAnsi="Times New Roman"/>
          <w:sz w:val="24"/>
          <w:szCs w:val="24"/>
          <w:lang w:eastAsia="ru-RU"/>
        </w:rPr>
        <w:t>2.1.2. Предоставление и доставка гроба и других предметов, необходимых для погребения.</w:t>
      </w:r>
    </w:p>
    <w:p w:rsidR="00485B42" w:rsidRPr="00BE43F7" w:rsidRDefault="00485B42" w:rsidP="00BE43F7">
      <w:pPr>
        <w:pStyle w:val="a4"/>
        <w:ind w:firstLine="708"/>
        <w:jc w:val="both"/>
        <w:rPr>
          <w:rFonts w:ascii="Times New Roman" w:hAnsi="Times New Roman"/>
          <w:sz w:val="24"/>
          <w:szCs w:val="24"/>
          <w:lang w:eastAsia="ru-RU"/>
        </w:rPr>
      </w:pPr>
      <w:r w:rsidRPr="00BE43F7">
        <w:rPr>
          <w:rFonts w:ascii="Times New Roman" w:hAnsi="Times New Roman"/>
          <w:sz w:val="24"/>
          <w:szCs w:val="24"/>
          <w:lang w:eastAsia="ru-RU"/>
        </w:rPr>
        <w:t>2.1.3. Перевозка тела (останков) умершего на кладбище.</w:t>
      </w:r>
    </w:p>
    <w:p w:rsidR="00485B42" w:rsidRPr="00BE43F7" w:rsidRDefault="00485B42" w:rsidP="00BE43F7">
      <w:pPr>
        <w:pStyle w:val="a4"/>
        <w:ind w:firstLine="708"/>
        <w:jc w:val="both"/>
        <w:rPr>
          <w:rFonts w:ascii="Times New Roman" w:hAnsi="Times New Roman"/>
          <w:sz w:val="24"/>
          <w:szCs w:val="24"/>
          <w:lang w:eastAsia="ru-RU"/>
        </w:rPr>
      </w:pPr>
      <w:r w:rsidRPr="00BE43F7">
        <w:rPr>
          <w:rFonts w:ascii="Times New Roman" w:hAnsi="Times New Roman"/>
          <w:sz w:val="24"/>
          <w:szCs w:val="24"/>
          <w:lang w:eastAsia="ru-RU"/>
        </w:rPr>
        <w:t>2.1.4. Погребение (захоронение гроба в землю).</w:t>
      </w:r>
    </w:p>
    <w:p w:rsidR="00485B42" w:rsidRPr="00BE43F7" w:rsidRDefault="00485B42" w:rsidP="00BE43F7">
      <w:pPr>
        <w:pStyle w:val="a4"/>
        <w:ind w:firstLine="708"/>
        <w:jc w:val="both"/>
        <w:rPr>
          <w:rFonts w:ascii="Times New Roman" w:hAnsi="Times New Roman"/>
          <w:sz w:val="24"/>
          <w:szCs w:val="24"/>
          <w:lang w:eastAsia="ru-RU"/>
        </w:rPr>
      </w:pPr>
      <w:r w:rsidRPr="00BE43F7">
        <w:rPr>
          <w:rFonts w:ascii="Times New Roman" w:hAnsi="Times New Roman"/>
          <w:sz w:val="24"/>
          <w:szCs w:val="24"/>
          <w:lang w:eastAsia="ru-RU"/>
        </w:rPr>
        <w:t xml:space="preserve">2.2. При отсутствии супруга, близких родственников, иных родственников </w:t>
      </w:r>
      <w:proofErr w:type="gramStart"/>
      <w:r w:rsidRPr="00BE43F7">
        <w:rPr>
          <w:rFonts w:ascii="Times New Roman" w:hAnsi="Times New Roman"/>
          <w:sz w:val="24"/>
          <w:szCs w:val="24"/>
          <w:lang w:eastAsia="ru-RU"/>
        </w:rPr>
        <w:t>умершего либо законного представителя</w:t>
      </w:r>
      <w:proofErr w:type="gramEnd"/>
      <w:r w:rsidRPr="00BE43F7">
        <w:rPr>
          <w:rFonts w:ascii="Times New Roman" w:hAnsi="Times New Roman"/>
          <w:sz w:val="24"/>
          <w:szCs w:val="24"/>
          <w:lang w:eastAsia="ru-RU"/>
        </w:rPr>
        <w:t xml:space="preserve"> умершего или при невозможности осуществить ими погребение, а также при отсутствии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в течение трех суток с момента установления причины смерти, если иное не предусмотрено законодательством Российской Федерации.</w:t>
      </w:r>
    </w:p>
    <w:p w:rsidR="00485B42" w:rsidRPr="00BE43F7" w:rsidRDefault="00485B42" w:rsidP="00BE43F7">
      <w:pPr>
        <w:pStyle w:val="a4"/>
        <w:ind w:firstLine="708"/>
        <w:jc w:val="both"/>
        <w:rPr>
          <w:rFonts w:ascii="Times New Roman" w:hAnsi="Times New Roman"/>
          <w:sz w:val="24"/>
          <w:szCs w:val="24"/>
          <w:lang w:eastAsia="ru-RU"/>
        </w:rPr>
      </w:pPr>
      <w:r w:rsidRPr="00BE43F7">
        <w:rPr>
          <w:rFonts w:ascii="Times New Roman" w:hAnsi="Times New Roman"/>
          <w:sz w:val="24"/>
          <w:szCs w:val="24"/>
          <w:lang w:eastAsia="ru-RU"/>
        </w:rPr>
        <w:lastRenderedPageBreak/>
        <w:t>2.3.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 согласия указанных органов путем предания земле на определенных для таких случаев участках общественных кладбищ.</w:t>
      </w:r>
    </w:p>
    <w:p w:rsidR="00485B42" w:rsidRPr="00485B42"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5336FE" w:rsidRDefault="00485B42" w:rsidP="00485B42">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3. Требования к качеству предоставляемых услуг по погребению</w:t>
      </w:r>
    </w:p>
    <w:p w:rsidR="00485B42" w:rsidRPr="00485B42"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210CFA" w:rsidRDefault="00485B42" w:rsidP="00210CFA">
      <w:pPr>
        <w:pStyle w:val="a4"/>
        <w:ind w:firstLine="708"/>
        <w:jc w:val="both"/>
        <w:rPr>
          <w:rFonts w:ascii="Times New Roman" w:hAnsi="Times New Roman"/>
          <w:sz w:val="24"/>
          <w:szCs w:val="24"/>
          <w:lang w:eastAsia="ru-RU"/>
        </w:rPr>
      </w:pPr>
      <w:r w:rsidRPr="00210CFA">
        <w:rPr>
          <w:rFonts w:ascii="Times New Roman" w:hAnsi="Times New Roman"/>
          <w:sz w:val="24"/>
          <w:szCs w:val="24"/>
          <w:lang w:eastAsia="ru-RU"/>
        </w:rPr>
        <w:t>3.1. Качество предоставляемых ритуальных услуг согласно гарантированному перечню услуг по погребению должно удовлетворять требованиям санитарных норм и правил, техническим условиям, федеральным законам и иным нормативным правовым актам, действующим на территории Российской Федерации.</w:t>
      </w:r>
    </w:p>
    <w:p w:rsidR="00485B42" w:rsidRPr="00210CFA" w:rsidRDefault="00485B42" w:rsidP="00210CFA">
      <w:pPr>
        <w:pStyle w:val="a4"/>
        <w:ind w:firstLine="708"/>
        <w:jc w:val="both"/>
        <w:rPr>
          <w:rFonts w:ascii="Times New Roman" w:hAnsi="Times New Roman"/>
          <w:sz w:val="24"/>
          <w:szCs w:val="24"/>
          <w:lang w:eastAsia="ru-RU"/>
        </w:rPr>
      </w:pPr>
      <w:r w:rsidRPr="00210CFA">
        <w:rPr>
          <w:rFonts w:ascii="Times New Roman" w:hAnsi="Times New Roman"/>
          <w:sz w:val="24"/>
          <w:szCs w:val="24"/>
          <w:lang w:eastAsia="ru-RU"/>
        </w:rPr>
        <w:t>3.2. Специализированная служба и иные лица, занимающиеся вопросами похоронного дела, обязаны применять (использовать) для выполнения работ (оказания услуг) качественные материалы в соответствии с требованиями законодательства Российской Федерации.</w:t>
      </w:r>
    </w:p>
    <w:p w:rsidR="00485B42" w:rsidRPr="00210CFA" w:rsidRDefault="00485B42" w:rsidP="00210CFA">
      <w:pPr>
        <w:pStyle w:val="a4"/>
        <w:ind w:firstLine="708"/>
        <w:jc w:val="both"/>
        <w:rPr>
          <w:rFonts w:ascii="Times New Roman" w:hAnsi="Times New Roman"/>
          <w:sz w:val="24"/>
          <w:szCs w:val="24"/>
          <w:lang w:eastAsia="ru-RU"/>
        </w:rPr>
      </w:pPr>
      <w:r w:rsidRPr="00210CFA">
        <w:rPr>
          <w:rFonts w:ascii="Times New Roman" w:hAnsi="Times New Roman"/>
          <w:sz w:val="24"/>
          <w:szCs w:val="24"/>
          <w:lang w:eastAsia="ru-RU"/>
        </w:rPr>
        <w:t>3.3. Действия по достойному отношению к телу умершего должны осуществляться в полном соответствии с его волеизъявлением, если не возникли обстоятельства, при которых исполнение волеизъявления умершего невозможно либо иное не установлено законодательством Российской Федерации.</w:t>
      </w:r>
    </w:p>
    <w:p w:rsidR="00485B42" w:rsidRPr="00210CFA" w:rsidRDefault="00485B42" w:rsidP="00210CFA">
      <w:pPr>
        <w:pStyle w:val="a4"/>
        <w:ind w:firstLine="708"/>
        <w:jc w:val="both"/>
        <w:rPr>
          <w:rFonts w:ascii="Times New Roman" w:hAnsi="Times New Roman"/>
          <w:sz w:val="24"/>
          <w:szCs w:val="24"/>
          <w:lang w:eastAsia="ru-RU"/>
        </w:rPr>
      </w:pPr>
      <w:r w:rsidRPr="00210CFA">
        <w:rPr>
          <w:rFonts w:ascii="Times New Roman" w:hAnsi="Times New Roman"/>
          <w:sz w:val="24"/>
          <w:szCs w:val="24"/>
          <w:lang w:eastAsia="ru-RU"/>
        </w:rPr>
        <w:t>3.4. Сверх гарантированного перечня услуг по погребению, по желанию и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хозяйствующими субъектами могут предоставляться иные платные ритуальные услуги согласно действующему законодательству Российской Федерации.</w:t>
      </w:r>
    </w:p>
    <w:p w:rsidR="00485B42" w:rsidRPr="00210CFA" w:rsidRDefault="00485B42" w:rsidP="00210CFA">
      <w:pPr>
        <w:pStyle w:val="a4"/>
        <w:ind w:firstLine="708"/>
        <w:jc w:val="both"/>
        <w:rPr>
          <w:rFonts w:ascii="Times New Roman" w:hAnsi="Times New Roman"/>
          <w:sz w:val="24"/>
          <w:szCs w:val="24"/>
          <w:lang w:eastAsia="ru-RU"/>
        </w:rPr>
      </w:pPr>
      <w:r w:rsidRPr="00210CFA">
        <w:rPr>
          <w:rFonts w:ascii="Times New Roman" w:hAnsi="Times New Roman"/>
          <w:sz w:val="24"/>
          <w:szCs w:val="24"/>
          <w:lang w:eastAsia="ru-RU"/>
        </w:rPr>
        <w:t>3.5. Законный представитель умершего, близкие родственники или иное лицо, взявшее на себя обязанность осуществить погребение умершего, вправе предъявить исполнителю претензии по своевременности и качеству предоставленных или не предоставленных, но заказанных услуг в соответствии с законодательством Российской Федерации.</w:t>
      </w:r>
    </w:p>
    <w:p w:rsidR="00485B42" w:rsidRPr="00485B42"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5336FE" w:rsidRDefault="00485B42" w:rsidP="00485B42">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4. Порядок погребения и перезахоронения</w:t>
      </w:r>
    </w:p>
    <w:p w:rsidR="00485B42" w:rsidRPr="00485B42"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4.1. Порядок погребения: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4.1.1. Предоставление земельного участка для размещения места погребения осуществляется в соответствии с действующим законодательством Российской Федерации.</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Производить захоронения на закрытых кладбищах запрещается, за исключением захоронения урн с прахом после кремации в родственные могилы (</w:t>
      </w:r>
      <w:proofErr w:type="spellStart"/>
      <w:r w:rsidRPr="006132BB">
        <w:rPr>
          <w:rFonts w:ascii="Times New Roman" w:hAnsi="Times New Roman"/>
          <w:sz w:val="24"/>
          <w:szCs w:val="24"/>
          <w:lang w:eastAsia="ru-RU"/>
        </w:rPr>
        <w:t>колумбарные</w:t>
      </w:r>
      <w:proofErr w:type="spellEnd"/>
      <w:r w:rsidRPr="006132BB">
        <w:rPr>
          <w:rFonts w:ascii="Times New Roman" w:hAnsi="Times New Roman"/>
          <w:sz w:val="24"/>
          <w:szCs w:val="24"/>
          <w:lang w:eastAsia="ru-RU"/>
        </w:rPr>
        <w:t xml:space="preserve"> ниши), а также за исключением мест огороженных участков и участка, выделенного для почетных (воинских) захоронений.</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 xml:space="preserve">На общественном кладбище погребение может осуществляться с учетом </w:t>
      </w:r>
      <w:proofErr w:type="spellStart"/>
      <w:r w:rsidRPr="006132BB">
        <w:rPr>
          <w:rFonts w:ascii="Times New Roman" w:hAnsi="Times New Roman"/>
          <w:sz w:val="24"/>
          <w:szCs w:val="24"/>
          <w:lang w:eastAsia="ru-RU"/>
        </w:rPr>
        <w:t>вероисповедальных</w:t>
      </w:r>
      <w:proofErr w:type="spellEnd"/>
      <w:r w:rsidRPr="006132BB">
        <w:rPr>
          <w:rFonts w:ascii="Times New Roman" w:hAnsi="Times New Roman"/>
          <w:sz w:val="24"/>
          <w:szCs w:val="24"/>
          <w:lang w:eastAsia="ru-RU"/>
        </w:rPr>
        <w:t>, воинских и иных обычаев и традиций.</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Самовольное погребение не допускается.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Размер предоставляемого земельного участка для погребения тела в гробу составляет пять квадратных метров (2,5 метра x 2,0 метра).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Погребение рядом с ранее умершими родственниками, супругой, супругом гарантируется при наличии рядом с указанным местом погребения свободного земельного участка. Размер земельного участка для погребения рядом с ранее умершими родственниками, супругой, супругом составляет не более десяти квадратных метров (4,0 метра x 2,5 метра).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Глубина могилы должна составлять 1,5 метра.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Над каждой могилой должна быть земельная насыпь высотой 0,3 - 0,5 метра от поверхности земли или надмогильная плита.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Земельная насыпь должна выступать за края могилы для защиты ее от поверхностных вод.</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lastRenderedPageBreak/>
        <w:t>Устанавливаемые надмогильные сооружения не должны иметь частей, выступающих за границы участка или нависающих над ними.</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Предоставление земельного участка для размещения места захоронения и подготовка могилы производится накануне дня погребения. Учитывая климатические условия, места под захоронение могут быть подготовлены ранее.</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4.1.2. Отдельно выделяются участки-кварталы кладбища для погребения невостребованных тел умерших.</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4.1.3. В целях предотвращения распространения особо опасных инфекционных заболеваний процесс погребения умерших, инфицированных возбудителями особо опасных инфекций и инфекций неясной этиологии (умерших в лечебных организациях или поступивших в патологоанатомические отделения для вскрытия), а также патологоанатомические, операционные отходы, инфицированные возбудителями особо опасных инфекций и инфекций неясной этиологии, направляются на погребение в оцинкованных герметически запаянных гробах непосредственно из патологоанатомического отделения.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4.1.4. Погребение праха может осуществляться как в урне, так и без урны. Предусмотрены следующие способы захоронения: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захоронение урны с прахом в землю с установкой памятника;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захоронение урны с прахом в землю без установки памятника;</w:t>
      </w:r>
    </w:p>
    <w:p w:rsidR="00485B42" w:rsidRPr="006132BB" w:rsidRDefault="00485B42" w:rsidP="006132BB">
      <w:pPr>
        <w:pStyle w:val="a4"/>
        <w:ind w:firstLine="708"/>
        <w:jc w:val="both"/>
        <w:rPr>
          <w:rFonts w:ascii="Times New Roman" w:hAnsi="Times New Roman"/>
          <w:sz w:val="24"/>
          <w:szCs w:val="24"/>
          <w:lang w:eastAsia="ru-RU"/>
        </w:rPr>
      </w:pPr>
      <w:proofErr w:type="spellStart"/>
      <w:r w:rsidRPr="006132BB">
        <w:rPr>
          <w:rFonts w:ascii="Times New Roman" w:hAnsi="Times New Roman"/>
          <w:sz w:val="24"/>
          <w:szCs w:val="24"/>
          <w:lang w:eastAsia="ru-RU"/>
        </w:rPr>
        <w:t>развеивание</w:t>
      </w:r>
      <w:proofErr w:type="spellEnd"/>
      <w:r w:rsidRPr="006132BB">
        <w:rPr>
          <w:rFonts w:ascii="Times New Roman" w:hAnsi="Times New Roman"/>
          <w:sz w:val="24"/>
          <w:szCs w:val="24"/>
          <w:lang w:eastAsia="ru-RU"/>
        </w:rPr>
        <w:t xml:space="preserve"> праха.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Размер предоставляемого участка земли для погребения урны с прахом составляет 0,64 кв. метра (0,8 метра x 0,8 метра).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Захоронение урны с прахом в землю осуществляется на кладбище на основании предъявленных документов: свидетельства о смерти, справки о кремации, документа на получение праха, паспорта лица, получающего урну, и разрешения на захоронение.</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4.2. Порядок перезахоронения: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Эксгумация, перезахоронение останков умерших производится в случаях и порядке, установленных действующим законодательством.</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Эксгумация (перезахоронение) останков умершего может осуществляться по желанию супруга и близких родственников либо на основании решения суда.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Для проведения эксгумации супруг, близкие родственники представляют в специализированную службу в обязательном порядке следующие документы:</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положительное заключение экологической и санитарно-гигиенической экспертизы об отсутствии особо опасных заболеваний;</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свидетельство о смерти;</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заявление установленного образца с согласием близких родственников умершего.</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При проведении эксгумации, перезахоронения останков умерших из мест захоронений, специализированная служба вносит соответствующие сведения в журнал регистрации захоронений.</w:t>
      </w:r>
    </w:p>
    <w:p w:rsidR="00485B42" w:rsidRPr="006132BB" w:rsidRDefault="00485B42" w:rsidP="006132BB">
      <w:pPr>
        <w:pStyle w:val="a4"/>
        <w:jc w:val="both"/>
        <w:rPr>
          <w:rFonts w:ascii="Times New Roman" w:hAnsi="Times New Roman"/>
          <w:sz w:val="24"/>
          <w:szCs w:val="24"/>
          <w:lang w:eastAsia="ru-RU"/>
        </w:rPr>
      </w:pPr>
    </w:p>
    <w:p w:rsidR="00485B42" w:rsidRPr="005336FE" w:rsidRDefault="00485B42" w:rsidP="00485B42">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5. Порядок содержания объектов похоронного назначения</w:t>
      </w:r>
    </w:p>
    <w:p w:rsidR="00485B42" w:rsidRPr="005336FE" w:rsidRDefault="00485B42" w:rsidP="00485B42">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(кладбища, автостоянки на кладбище)</w:t>
      </w:r>
    </w:p>
    <w:p w:rsidR="00485B42" w:rsidRPr="00485B42"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5.1. Территория действующих кладбищ разделяется на пронумерованные участки-кварталы, разбитые дорожной сетью. При главном входе на кладбище размещается схематический план с указанием месторасположения административных зданий, участков-кварталов, дорожной сети кладбища, исторических и мемориальных могил, мест общественного пользования и иных объектов, входящих в состав кладбища.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5.2. Создаваемые и существующие места погребения не подлежат сносу и могут быть перенесены только по р</w:t>
      </w:r>
      <w:r w:rsidR="00B05E4E">
        <w:rPr>
          <w:rFonts w:ascii="Times New Roman" w:hAnsi="Times New Roman"/>
          <w:sz w:val="24"/>
          <w:szCs w:val="24"/>
          <w:lang w:eastAsia="ru-RU"/>
        </w:rPr>
        <w:t xml:space="preserve">ешению администрации </w:t>
      </w:r>
      <w:proofErr w:type="spellStart"/>
      <w:r w:rsidR="00B05E4E">
        <w:rPr>
          <w:rFonts w:ascii="Times New Roman" w:hAnsi="Times New Roman"/>
          <w:sz w:val="24"/>
          <w:szCs w:val="24"/>
          <w:lang w:eastAsia="ru-RU"/>
        </w:rPr>
        <w:t>Кондинского</w:t>
      </w:r>
      <w:proofErr w:type="spellEnd"/>
      <w:r w:rsidR="00B05E4E">
        <w:rPr>
          <w:rFonts w:ascii="Times New Roman" w:hAnsi="Times New Roman"/>
          <w:sz w:val="24"/>
          <w:szCs w:val="24"/>
          <w:lang w:eastAsia="ru-RU"/>
        </w:rPr>
        <w:t xml:space="preserve">  </w:t>
      </w:r>
      <w:r w:rsidRPr="006132BB">
        <w:rPr>
          <w:rFonts w:ascii="Times New Roman" w:hAnsi="Times New Roman"/>
          <w:sz w:val="24"/>
          <w:szCs w:val="24"/>
          <w:lang w:eastAsia="ru-RU"/>
        </w:rPr>
        <w:t xml:space="preserve"> района.</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lastRenderedPageBreak/>
        <w:t>5.3.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485B42" w:rsidRPr="006132BB" w:rsidRDefault="00485B42" w:rsidP="006132BB">
      <w:pPr>
        <w:pStyle w:val="a4"/>
        <w:jc w:val="both"/>
        <w:rPr>
          <w:rFonts w:ascii="Times New Roman" w:hAnsi="Times New Roman"/>
          <w:sz w:val="24"/>
          <w:szCs w:val="24"/>
          <w:lang w:eastAsia="ru-RU"/>
        </w:rPr>
      </w:pPr>
    </w:p>
    <w:p w:rsidR="00485B42" w:rsidRPr="005336FE" w:rsidRDefault="00485B42" w:rsidP="00485B42">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6. Порядок деятельности объектов похоронного назначения</w:t>
      </w:r>
    </w:p>
    <w:p w:rsidR="00485B42" w:rsidRPr="005336FE" w:rsidRDefault="00485B42" w:rsidP="00485B42">
      <w:pPr>
        <w:widowControl w:val="0"/>
        <w:autoSpaceDE w:val="0"/>
        <w:autoSpaceDN w:val="0"/>
        <w:adjustRightInd w:val="0"/>
        <w:spacing w:after="0" w:line="240" w:lineRule="auto"/>
        <w:jc w:val="center"/>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(кладбища, автостоянки на кладбище)</w:t>
      </w:r>
    </w:p>
    <w:p w:rsidR="00485B42" w:rsidRPr="005336FE"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6.1. Кладбища открыты для посещения ежедневно с 08.00 до 18.00 часов в период с мая по сентябрь и с 08.00 до 16.00 часов в период с октября по апрель.</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6.2. На территории кладбища посетители должны соблюдать общественный порядок и тишину.</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6.3. Надругательство над телами умерших либо уничтожение, повреждение или осквернение мест погребения, надмогильных сооружений или кладбищенских зданий, предназначенных для церемоний в связи с погребением умерших или их поминовением, влечет установленную законодательством уголовную ответственность.</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6.4. Катафалк и сопровождающий транспорт, образующий похоронную процессию, имеет право проезда до места погребения.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Движение легковых транспортных средств по территории кладбища осуществляется согласно схеме движений, вывешенной при въезде на кладбище через контрольно-пропускной пункт.</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Проезд грузового автотранспорта на территорию кладбища допускается для доставки надмогильных сооружений к местам их установки (замены), для производства работ по содержанию объектов похоронного назначения.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6.5. На территории кладбища посетителям запрещается: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портить памятники, надгробные и иные сооружения, оборудование кладбища, засорять территорию;</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ломать насаждения, рвать цветы;</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выгуливать собак;</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разводить костры, добывать песок и глину, резать дерн;</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находиться на территории общественного кладбища после 18.00 часов в период с мая по сентябрь и после 16.00 часов в период с октября по апрель;</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самовольно устанавливать скамейки, столики, ограждения, осуществлять строительство склепов, иных надмогильных сооружений, производить копку ям для добывания грунта, оставлять запасы строительных и других материалов;</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оставлять демонтированные надмогильные сооружения при их замене или осуществлении благоустройства на месте захоронения;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самовольно превышать установленный размер безвозмездно предоставленного земельного участка для погребения.</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6.6. Все работы на территории кладбищ осуществляются в часы работы кладбищ.</w:t>
      </w:r>
    </w:p>
    <w:p w:rsidR="00485B42" w:rsidRPr="006132BB" w:rsidRDefault="00485B42" w:rsidP="006132BB">
      <w:pPr>
        <w:pStyle w:val="a4"/>
        <w:jc w:val="both"/>
        <w:rPr>
          <w:rFonts w:ascii="Times New Roman" w:hAnsi="Times New Roman"/>
          <w:sz w:val="24"/>
          <w:szCs w:val="24"/>
          <w:lang w:eastAsia="ru-RU"/>
        </w:rPr>
      </w:pPr>
      <w:r w:rsidRPr="006132BB">
        <w:rPr>
          <w:rFonts w:ascii="Times New Roman" w:hAnsi="Times New Roman"/>
          <w:sz w:val="24"/>
          <w:szCs w:val="24"/>
          <w:lang w:eastAsia="ru-RU"/>
        </w:rPr>
        <w:t>Работы, проводимые на кладбищах, в том числе связанные с установкой, демонтажем надмогильных сооружений, должны проводиться после письменного уведомления специализированной службы.</w:t>
      </w:r>
    </w:p>
    <w:p w:rsidR="00485B42" w:rsidRPr="006132BB" w:rsidRDefault="00485B42" w:rsidP="006132BB">
      <w:pPr>
        <w:pStyle w:val="a4"/>
        <w:ind w:firstLine="708"/>
        <w:jc w:val="both"/>
        <w:rPr>
          <w:rFonts w:ascii="Times New Roman" w:hAnsi="Times New Roman"/>
          <w:sz w:val="24"/>
          <w:szCs w:val="24"/>
          <w:lang w:eastAsia="ru-RU"/>
        </w:rPr>
      </w:pPr>
      <w:r w:rsidRPr="006132BB">
        <w:rPr>
          <w:rFonts w:ascii="Times New Roman" w:hAnsi="Times New Roman"/>
          <w:sz w:val="24"/>
          <w:szCs w:val="24"/>
          <w:lang w:eastAsia="ru-RU"/>
        </w:rPr>
        <w:t xml:space="preserve">6.7. Органами местного самоуправления обеспечивается беспрепятственный доступ на кладбища лиц, оказывающих услуги по погребению погибших (умерших) граждан, указанных в </w:t>
      </w:r>
      <w:hyperlink r:id="rId10" w:history="1">
        <w:r w:rsidRPr="006132BB">
          <w:rPr>
            <w:rFonts w:ascii="Times New Roman" w:hAnsi="Times New Roman"/>
            <w:sz w:val="24"/>
            <w:szCs w:val="24"/>
            <w:lang w:eastAsia="ru-RU"/>
          </w:rPr>
          <w:t>пункте 1</w:t>
        </w:r>
      </w:hyperlink>
      <w:r w:rsidRPr="006132BB">
        <w:rPr>
          <w:rFonts w:ascii="Times New Roman" w:hAnsi="Times New Roman"/>
          <w:sz w:val="24"/>
          <w:szCs w:val="24"/>
          <w:lang w:eastAsia="ru-RU"/>
        </w:rPr>
        <w:t xml:space="preserve"> постановления Правительства Российской Федерации от 6 мая 1994 года "О нормах расходов денежных средств на погребение погибших (умерших) военнослужащих, сотрудников органов внутренних дел,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государственной противопожарной службы и таможенных органов, прокуроров, </w:t>
      </w:r>
      <w:r w:rsidRPr="006132BB">
        <w:rPr>
          <w:rFonts w:ascii="Times New Roman" w:hAnsi="Times New Roman"/>
          <w:sz w:val="24"/>
          <w:szCs w:val="24"/>
          <w:lang w:eastAsia="ru-RU"/>
        </w:rPr>
        <w:lastRenderedPageBreak/>
        <w:t>граждан, призванных на военные сборы, граждан, пребывавших в добровольческих формированиях, граждан, уволенных с военной службы (со службы в указанных органах, войсках и учреждениях, в органах по контролю за оборотом наркотических средств и психотропных веществ и органах налоговой полиции), и уволенных со службы прокуроров, а также на изготовление и установку намогильных сооружений (надгробий)", и установке им намогильных сооружений (надгробий).</w:t>
      </w:r>
    </w:p>
    <w:p w:rsidR="00485B42" w:rsidRPr="006132BB" w:rsidRDefault="00485B42" w:rsidP="006132BB">
      <w:pPr>
        <w:pStyle w:val="a4"/>
        <w:jc w:val="both"/>
        <w:rPr>
          <w:rFonts w:ascii="Times New Roman" w:hAnsi="Times New Roman"/>
          <w:sz w:val="24"/>
          <w:szCs w:val="24"/>
          <w:lang w:eastAsia="ru-RU"/>
        </w:rPr>
      </w:pPr>
    </w:p>
    <w:p w:rsidR="00485B42" w:rsidRPr="006132BB" w:rsidRDefault="00485B42" w:rsidP="006132BB">
      <w:pPr>
        <w:pStyle w:val="a4"/>
        <w:jc w:val="both"/>
        <w:rPr>
          <w:rFonts w:ascii="Times New Roman" w:hAnsi="Times New Roman"/>
          <w:sz w:val="24"/>
          <w:szCs w:val="24"/>
          <w:lang w:eastAsia="ru-RU"/>
        </w:rPr>
      </w:pPr>
    </w:p>
    <w:p w:rsidR="00485B42" w:rsidRPr="005336FE" w:rsidRDefault="00485B42" w:rsidP="00485B42">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5336FE">
        <w:rPr>
          <w:rFonts w:ascii="Times New Roman" w:eastAsiaTheme="minorEastAsia" w:hAnsi="Times New Roman"/>
          <w:b/>
          <w:bCs/>
          <w:sz w:val="24"/>
          <w:szCs w:val="24"/>
          <w:lang w:eastAsia="ru-RU"/>
        </w:rPr>
        <w:t>7. Заключительные положения</w:t>
      </w:r>
    </w:p>
    <w:p w:rsidR="00485B42" w:rsidRPr="005336FE" w:rsidRDefault="00485B42" w:rsidP="00485B42">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485B42" w:rsidRPr="00AF5E08" w:rsidRDefault="00485B42" w:rsidP="00AF5E08">
      <w:pPr>
        <w:pStyle w:val="a4"/>
        <w:ind w:firstLine="708"/>
        <w:jc w:val="both"/>
        <w:rPr>
          <w:rFonts w:ascii="Times New Roman" w:hAnsi="Times New Roman"/>
          <w:sz w:val="24"/>
          <w:szCs w:val="24"/>
          <w:lang w:eastAsia="ru-RU"/>
        </w:rPr>
      </w:pPr>
      <w:r w:rsidRPr="00AF5E08">
        <w:rPr>
          <w:rFonts w:ascii="Times New Roman" w:hAnsi="Times New Roman"/>
          <w:sz w:val="24"/>
          <w:szCs w:val="24"/>
          <w:lang w:eastAsia="ru-RU"/>
        </w:rPr>
        <w:t>7.1. Действия (бездействие) органов местного самоуправления, специализированной службы, иных участников правоотношений в сфере похоронного дела могут быть обжалованы в порядке, предусмотренном законодательством Российской Федерации.</w:t>
      </w:r>
    </w:p>
    <w:p w:rsidR="00485B42" w:rsidRPr="00AF5E08" w:rsidRDefault="00485B42" w:rsidP="00AF5E08">
      <w:pPr>
        <w:pStyle w:val="a4"/>
        <w:ind w:firstLine="708"/>
        <w:jc w:val="both"/>
        <w:rPr>
          <w:rFonts w:ascii="Times New Roman" w:hAnsi="Times New Roman"/>
          <w:sz w:val="24"/>
          <w:szCs w:val="24"/>
          <w:lang w:eastAsia="ru-RU"/>
        </w:rPr>
      </w:pPr>
      <w:r w:rsidRPr="00AF5E08">
        <w:rPr>
          <w:rFonts w:ascii="Times New Roman" w:hAnsi="Times New Roman"/>
          <w:sz w:val="24"/>
          <w:szCs w:val="24"/>
          <w:lang w:eastAsia="ru-RU"/>
        </w:rPr>
        <w:t>7.2. Ответственность за правонарушения в сфере предоставления ритуальных услуг и похоронного дела устанавливается законодательством Российской Федерации и Ханты-Мансийского автономного округа - Югры.</w:t>
      </w:r>
    </w:p>
    <w:p w:rsidR="00485B42" w:rsidRPr="00AF5E08" w:rsidRDefault="00485B42" w:rsidP="00AF5E08">
      <w:pPr>
        <w:pStyle w:val="a4"/>
        <w:ind w:firstLine="708"/>
        <w:jc w:val="both"/>
        <w:rPr>
          <w:rFonts w:ascii="Times New Roman" w:hAnsi="Times New Roman"/>
          <w:sz w:val="24"/>
          <w:szCs w:val="24"/>
          <w:lang w:eastAsia="ru-RU"/>
        </w:rPr>
      </w:pPr>
      <w:r w:rsidRPr="00AF5E08">
        <w:rPr>
          <w:rFonts w:ascii="Times New Roman" w:hAnsi="Times New Roman"/>
          <w:sz w:val="24"/>
          <w:szCs w:val="24"/>
          <w:lang w:eastAsia="ru-RU"/>
        </w:rPr>
        <w:t>7.3. Правоотношения, не урегулированные настоящим Положением, регулируются в соответствии с законодательством Российской Федерации.</w:t>
      </w:r>
    </w:p>
    <w:p w:rsidR="00353BE9" w:rsidRPr="00AF5E08" w:rsidRDefault="00353BE9" w:rsidP="00AF5E08">
      <w:pPr>
        <w:pStyle w:val="a4"/>
        <w:jc w:val="both"/>
        <w:rPr>
          <w:rFonts w:ascii="Times New Roman" w:hAnsi="Times New Roman"/>
          <w:sz w:val="24"/>
          <w:szCs w:val="24"/>
          <w:lang w:eastAsia="ru-RU"/>
        </w:rPr>
      </w:pPr>
    </w:p>
    <w:p w:rsid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BE43F7" w:rsidRDefault="00BE43F7"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BE43F7" w:rsidRDefault="00BE43F7"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AF5E08" w:rsidRDefault="00AF5E08"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AF5E08" w:rsidRDefault="00AF5E08"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AF5E08" w:rsidRDefault="00AF5E08"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AF5E08" w:rsidRDefault="00AF5E08"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AF5E08" w:rsidRDefault="00AF5E08"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AF5E08" w:rsidRDefault="00AF5E08"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AF5E08" w:rsidRDefault="00AF5E08"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AF5E08" w:rsidRDefault="00AF5E08"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CE49F0" w:rsidRDefault="00CE49F0" w:rsidP="00353BE9">
      <w:pPr>
        <w:widowControl w:val="0"/>
        <w:autoSpaceDE w:val="0"/>
        <w:autoSpaceDN w:val="0"/>
        <w:adjustRightInd w:val="0"/>
        <w:spacing w:after="0" w:line="240" w:lineRule="auto"/>
        <w:jc w:val="right"/>
        <w:outlineLvl w:val="0"/>
        <w:rPr>
          <w:rFonts w:ascii="Times New Roman" w:eastAsiaTheme="minorEastAsia" w:hAnsi="Times New Roman"/>
          <w:sz w:val="24"/>
          <w:szCs w:val="24"/>
          <w:lang w:eastAsia="ru-RU"/>
        </w:rPr>
      </w:pPr>
    </w:p>
    <w:p w:rsidR="00353BE9" w:rsidRPr="00353BE9" w:rsidRDefault="00353BE9" w:rsidP="00353BE9">
      <w:pPr>
        <w:widowControl w:val="0"/>
        <w:autoSpaceDE w:val="0"/>
        <w:autoSpaceDN w:val="0"/>
        <w:adjustRightInd w:val="0"/>
        <w:spacing w:after="0" w:line="240" w:lineRule="auto"/>
        <w:jc w:val="right"/>
        <w:outlineLvl w:val="0"/>
        <w:rPr>
          <w:rFonts w:ascii="Times New Roman" w:eastAsiaTheme="minorEastAsia" w:hAnsi="Times New Roman"/>
          <w:sz w:val="24"/>
          <w:szCs w:val="24"/>
          <w:lang w:eastAsia="ru-RU"/>
        </w:rPr>
      </w:pPr>
      <w:r w:rsidRPr="00353BE9">
        <w:rPr>
          <w:rFonts w:ascii="Times New Roman" w:eastAsiaTheme="minorEastAsia" w:hAnsi="Times New Roman"/>
          <w:sz w:val="24"/>
          <w:szCs w:val="24"/>
          <w:lang w:eastAsia="ru-RU"/>
        </w:rPr>
        <w:t>Приложение 2</w:t>
      </w:r>
    </w:p>
    <w:p w:rsidR="00353BE9" w:rsidRPr="00353BE9" w:rsidRDefault="00353BE9" w:rsidP="00353BE9">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353BE9">
        <w:rPr>
          <w:rFonts w:ascii="Times New Roman" w:eastAsiaTheme="minorEastAsia" w:hAnsi="Times New Roman"/>
          <w:sz w:val="24"/>
          <w:szCs w:val="24"/>
          <w:lang w:eastAsia="ru-RU"/>
        </w:rPr>
        <w:t>к постановлению администрации</w:t>
      </w:r>
    </w:p>
    <w:p w:rsidR="00353BE9" w:rsidRPr="00353BE9" w:rsidRDefault="00353BE9" w:rsidP="00353BE9">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Кондинского </w:t>
      </w:r>
      <w:r w:rsidRPr="00353BE9">
        <w:rPr>
          <w:rFonts w:ascii="Times New Roman" w:eastAsiaTheme="minorEastAsia" w:hAnsi="Times New Roman"/>
          <w:sz w:val="24"/>
          <w:szCs w:val="24"/>
          <w:lang w:eastAsia="ru-RU"/>
        </w:rPr>
        <w:t xml:space="preserve"> района</w:t>
      </w:r>
    </w:p>
    <w:p w:rsidR="00353BE9" w:rsidRPr="00353BE9" w:rsidRDefault="00353BE9" w:rsidP="00353BE9">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w:t>
      </w:r>
      <w:r w:rsidRPr="00353BE9">
        <w:rPr>
          <w:rFonts w:ascii="Times New Roman" w:eastAsiaTheme="minorEastAsia" w:hAnsi="Times New Roman"/>
          <w:sz w:val="24"/>
          <w:szCs w:val="24"/>
          <w:lang w:eastAsia="ru-RU"/>
        </w:rPr>
        <w:t>т</w:t>
      </w:r>
      <w:r>
        <w:rPr>
          <w:rFonts w:ascii="Times New Roman" w:eastAsiaTheme="minorEastAsia" w:hAnsi="Times New Roman"/>
          <w:sz w:val="24"/>
          <w:szCs w:val="24"/>
          <w:lang w:eastAsia="ru-RU"/>
        </w:rPr>
        <w:t xml:space="preserve">               2023 </w:t>
      </w:r>
      <w:r w:rsidRPr="00353BE9">
        <w:rPr>
          <w:rFonts w:ascii="Times New Roman" w:eastAsiaTheme="minorEastAsia" w:hAnsi="Times New Roman"/>
          <w:sz w:val="24"/>
          <w:szCs w:val="24"/>
          <w:lang w:eastAsia="ru-RU"/>
        </w:rPr>
        <w:t xml:space="preserve"> года </w:t>
      </w:r>
      <w:r>
        <w:rPr>
          <w:rFonts w:ascii="Times New Roman" w:eastAsiaTheme="minorEastAsia" w:hAnsi="Times New Roman"/>
          <w:sz w:val="24"/>
          <w:szCs w:val="24"/>
          <w:lang w:eastAsia="ru-RU"/>
        </w:rPr>
        <w:t xml:space="preserve">№    </w:t>
      </w:r>
    </w:p>
    <w:p w:rsidR="00353BE9" w:rsidRPr="00353BE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353BE9" w:rsidRDefault="00353BE9" w:rsidP="00353BE9">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bookmarkStart w:id="1" w:name="Par150"/>
      <w:bookmarkEnd w:id="1"/>
      <w:r w:rsidRPr="00353BE9">
        <w:rPr>
          <w:rFonts w:ascii="Times New Roman" w:eastAsiaTheme="minorEastAsia" w:hAnsi="Times New Roman"/>
          <w:bCs/>
          <w:sz w:val="24"/>
          <w:szCs w:val="24"/>
          <w:lang w:eastAsia="ru-RU"/>
        </w:rPr>
        <w:t>ПОРЯДОК</w:t>
      </w:r>
    </w:p>
    <w:p w:rsidR="00353BE9" w:rsidRPr="00353BE9" w:rsidRDefault="00353BE9" w:rsidP="00353BE9">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r w:rsidRPr="00353BE9">
        <w:rPr>
          <w:rFonts w:ascii="Times New Roman" w:eastAsiaTheme="minorEastAsia" w:hAnsi="Times New Roman"/>
          <w:bCs/>
          <w:sz w:val="24"/>
          <w:szCs w:val="24"/>
          <w:lang w:eastAsia="ru-RU"/>
        </w:rPr>
        <w:t>ДЕЯТЕЛЬНОСТИ СПЕЦИАЛИЗИРОВАННОЙ СЛУЖБЫ ПО ВОПРОСАМ</w:t>
      </w:r>
    </w:p>
    <w:p w:rsidR="00353BE9" w:rsidRPr="00353BE9" w:rsidRDefault="00353BE9" w:rsidP="00353BE9">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r w:rsidRPr="00353BE9">
        <w:rPr>
          <w:rFonts w:ascii="Times New Roman" w:eastAsiaTheme="minorEastAsia" w:hAnsi="Times New Roman"/>
          <w:bCs/>
          <w:sz w:val="24"/>
          <w:szCs w:val="24"/>
          <w:lang w:eastAsia="ru-RU"/>
        </w:rPr>
        <w:t xml:space="preserve">ПОХОРОННОГО ДЕЛА НА ТЕРРИТОРИИ </w:t>
      </w:r>
      <w:r w:rsidRPr="00353BE9">
        <w:rPr>
          <w:rFonts w:ascii="Times New Roman" w:hAnsi="Times New Roman"/>
          <w:sz w:val="24"/>
          <w:szCs w:val="24"/>
        </w:rPr>
        <w:t xml:space="preserve">ГОРОДСКОГО ПОСЕЛЕНИЯ МЕЖДУРЕЧЕНСКИЙ КОНДИНСКОГО РАЙОНА </w:t>
      </w:r>
    </w:p>
    <w:p w:rsidR="00353BE9" w:rsidRPr="00353BE9" w:rsidRDefault="00353BE9" w:rsidP="00353BE9">
      <w:pPr>
        <w:widowControl w:val="0"/>
        <w:autoSpaceDE w:val="0"/>
        <w:autoSpaceDN w:val="0"/>
        <w:adjustRightInd w:val="0"/>
        <w:spacing w:after="0" w:line="240" w:lineRule="auto"/>
        <w:jc w:val="center"/>
        <w:rPr>
          <w:rFonts w:ascii="Times New Roman" w:eastAsiaTheme="minorEastAsia" w:hAnsi="Times New Roman"/>
          <w:bCs/>
          <w:sz w:val="24"/>
          <w:szCs w:val="24"/>
          <w:lang w:eastAsia="ru-RU"/>
        </w:rPr>
      </w:pPr>
      <w:r w:rsidRPr="00353BE9">
        <w:rPr>
          <w:rFonts w:ascii="Times New Roman" w:eastAsiaTheme="minorEastAsia" w:hAnsi="Times New Roman"/>
          <w:bCs/>
          <w:sz w:val="24"/>
          <w:szCs w:val="24"/>
          <w:lang w:eastAsia="ru-RU"/>
        </w:rPr>
        <w:t>(ДАЛЕЕ - ПОРЯДОК)</w:t>
      </w:r>
    </w:p>
    <w:p w:rsidR="00353BE9" w:rsidRPr="00353BE9" w:rsidRDefault="00353BE9" w:rsidP="00353BE9">
      <w:pPr>
        <w:widowControl w:val="0"/>
        <w:autoSpaceDE w:val="0"/>
        <w:autoSpaceDN w:val="0"/>
        <w:adjustRightInd w:val="0"/>
        <w:spacing w:after="0" w:line="240" w:lineRule="auto"/>
        <w:rPr>
          <w:rFonts w:ascii="Times New Roman" w:eastAsiaTheme="minorEastAsia" w:hAnsi="Times New Roman"/>
          <w:sz w:val="24"/>
          <w:szCs w:val="24"/>
          <w:lang w:eastAsia="ru-RU"/>
        </w:rPr>
      </w:pPr>
    </w:p>
    <w:p w:rsidR="00353BE9" w:rsidRPr="00353BE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8A70D9" w:rsidRDefault="00353BE9" w:rsidP="00353BE9">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8A70D9">
        <w:rPr>
          <w:rFonts w:ascii="Times New Roman" w:eastAsiaTheme="minorEastAsia" w:hAnsi="Times New Roman"/>
          <w:b/>
          <w:bCs/>
          <w:sz w:val="24"/>
          <w:szCs w:val="24"/>
          <w:lang w:eastAsia="ru-RU"/>
        </w:rPr>
        <w:t>1. Общие положения</w:t>
      </w:r>
    </w:p>
    <w:p w:rsidR="00353BE9" w:rsidRPr="00353BE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 xml:space="preserve">Специализированная служба по вопросам похоронного дела на территории городского поселения Междуреченский Кондинского района (далее - служба) создается в соответствии с Федеральным </w:t>
      </w:r>
      <w:hyperlink r:id="rId11" w:history="1">
        <w:r w:rsidRPr="008A70D9">
          <w:rPr>
            <w:rFonts w:ascii="Times New Roman" w:hAnsi="Times New Roman"/>
            <w:sz w:val="24"/>
            <w:szCs w:val="24"/>
            <w:lang w:eastAsia="ru-RU"/>
          </w:rPr>
          <w:t>законом</w:t>
        </w:r>
      </w:hyperlink>
      <w:r w:rsidRPr="008A70D9">
        <w:rPr>
          <w:rFonts w:ascii="Times New Roman" w:hAnsi="Times New Roman"/>
          <w:sz w:val="24"/>
          <w:szCs w:val="24"/>
          <w:lang w:eastAsia="ru-RU"/>
        </w:rPr>
        <w:t xml:space="preserve"> от 12.01.1996 № 8-ФЗ "О погребении и похоронном деле" (далее - Федеральный закон).</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Служба осуществляет:</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1.1. Выдачу разрешений на захоро</w:t>
      </w:r>
      <w:r w:rsidR="00C40F1D">
        <w:rPr>
          <w:rFonts w:ascii="Times New Roman" w:hAnsi="Times New Roman"/>
          <w:sz w:val="24"/>
          <w:szCs w:val="24"/>
          <w:lang w:eastAsia="ru-RU"/>
        </w:rPr>
        <w:t>нение</w:t>
      </w:r>
      <w:r w:rsidRPr="008A70D9">
        <w:rPr>
          <w:rFonts w:ascii="Times New Roman" w:hAnsi="Times New Roman"/>
          <w:sz w:val="24"/>
          <w:szCs w:val="24"/>
          <w:lang w:eastAsia="ru-RU"/>
        </w:rPr>
        <w:t>.</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1.2. Оказание гарантированного перечня услуг по погребению.</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1.3. Ведение учета данных по погребению умерших и мест захоронений в единой базе предприятия.</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1.4. Определение земельных участков под захоронение.</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1.5. Соблюдение санитарных норм и правил, размеров могил и расстояний до ранее произведенных захоронений лицами, осуществляющими подготовку мест захоронения и погребение.</w:t>
      </w:r>
    </w:p>
    <w:p w:rsidR="00353BE9" w:rsidRDefault="00353BE9" w:rsidP="00353BE9">
      <w:pPr>
        <w:widowControl w:val="0"/>
        <w:autoSpaceDE w:val="0"/>
        <w:autoSpaceDN w:val="0"/>
        <w:adjustRightInd w:val="0"/>
        <w:spacing w:after="0" w:line="240" w:lineRule="auto"/>
        <w:jc w:val="center"/>
        <w:outlineLvl w:val="1"/>
        <w:rPr>
          <w:rFonts w:ascii="Arial" w:eastAsiaTheme="minorEastAsia" w:hAnsi="Arial" w:cs="Arial"/>
          <w:b/>
          <w:bCs/>
          <w:sz w:val="24"/>
          <w:szCs w:val="24"/>
          <w:lang w:eastAsia="ru-RU"/>
        </w:rPr>
      </w:pPr>
    </w:p>
    <w:p w:rsidR="00353BE9" w:rsidRPr="008A70D9" w:rsidRDefault="00353BE9" w:rsidP="00353BE9">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8A70D9">
        <w:rPr>
          <w:rFonts w:ascii="Times New Roman" w:eastAsiaTheme="minorEastAsia" w:hAnsi="Times New Roman"/>
          <w:b/>
          <w:bCs/>
          <w:sz w:val="24"/>
          <w:szCs w:val="24"/>
          <w:lang w:eastAsia="ru-RU"/>
        </w:rPr>
        <w:t>2. Цель и задачи службы</w:t>
      </w:r>
    </w:p>
    <w:p w:rsidR="00353BE9" w:rsidRPr="008A70D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2.1. Основной целью службы является обеспечение качественного выполнения гарантированного перечня услуг по погребению и услуг по погребению умерших при отсутствии супруга, близких родственников, иных родственников, законного представителя или при невозможности ими осуществить погребение, а также при отсутствии иных лиц, взявших на себя обязанность осуществить погребение.</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2.2. Задачами службы являются:</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обеспечение качественного оказания услуг по погребению;</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захоронение невостребованных тел умерших;</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учет мест захоронений.</w:t>
      </w:r>
    </w:p>
    <w:p w:rsidR="00353BE9" w:rsidRPr="008A70D9" w:rsidRDefault="00353BE9" w:rsidP="008A70D9">
      <w:pPr>
        <w:pStyle w:val="a4"/>
        <w:ind w:firstLine="708"/>
        <w:jc w:val="both"/>
        <w:rPr>
          <w:rFonts w:ascii="Times New Roman" w:hAnsi="Times New Roman"/>
          <w:sz w:val="24"/>
          <w:szCs w:val="24"/>
          <w:lang w:eastAsia="ru-RU"/>
        </w:rPr>
      </w:pPr>
      <w:r w:rsidRPr="008A70D9">
        <w:rPr>
          <w:rFonts w:ascii="Times New Roman" w:hAnsi="Times New Roman"/>
          <w:sz w:val="24"/>
          <w:szCs w:val="24"/>
          <w:lang w:eastAsia="ru-RU"/>
        </w:rPr>
        <w:t>2.3. Взаимодействие с другими организациями в вопросах похоронного дела.</w:t>
      </w:r>
    </w:p>
    <w:p w:rsidR="00353BE9" w:rsidRPr="00353BE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8A70D9" w:rsidRDefault="00353BE9" w:rsidP="00353BE9">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8A70D9">
        <w:rPr>
          <w:rFonts w:ascii="Times New Roman" w:eastAsiaTheme="minorEastAsia" w:hAnsi="Times New Roman"/>
          <w:b/>
          <w:bCs/>
          <w:sz w:val="24"/>
          <w:szCs w:val="24"/>
          <w:lang w:eastAsia="ru-RU"/>
        </w:rPr>
        <w:t>3. Обязанности службы</w:t>
      </w:r>
    </w:p>
    <w:p w:rsidR="00353BE9" w:rsidRPr="008A70D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1004C4" w:rsidRDefault="00353BE9" w:rsidP="001004C4">
      <w:pPr>
        <w:pStyle w:val="a4"/>
        <w:ind w:firstLine="708"/>
        <w:rPr>
          <w:rFonts w:ascii="Times New Roman" w:hAnsi="Times New Roman"/>
          <w:sz w:val="24"/>
          <w:szCs w:val="24"/>
          <w:lang w:eastAsia="ru-RU"/>
        </w:rPr>
      </w:pPr>
      <w:r w:rsidRPr="001004C4">
        <w:rPr>
          <w:rFonts w:ascii="Times New Roman" w:hAnsi="Times New Roman"/>
          <w:sz w:val="24"/>
          <w:szCs w:val="24"/>
          <w:lang w:eastAsia="ru-RU"/>
        </w:rPr>
        <w:t>3.1. Служба обязана:</w:t>
      </w:r>
    </w:p>
    <w:p w:rsidR="00353BE9" w:rsidRPr="001004C4" w:rsidRDefault="00353BE9" w:rsidP="001004C4">
      <w:pPr>
        <w:pStyle w:val="a4"/>
        <w:ind w:firstLine="708"/>
        <w:rPr>
          <w:rFonts w:ascii="Times New Roman" w:hAnsi="Times New Roman"/>
          <w:sz w:val="24"/>
          <w:szCs w:val="24"/>
          <w:lang w:eastAsia="ru-RU"/>
        </w:rPr>
      </w:pPr>
      <w:r w:rsidRPr="001004C4">
        <w:rPr>
          <w:rFonts w:ascii="Times New Roman" w:hAnsi="Times New Roman"/>
          <w:sz w:val="24"/>
          <w:szCs w:val="24"/>
          <w:lang w:eastAsia="ru-RU"/>
        </w:rPr>
        <w:t xml:space="preserve">обеспечивать выполнение гарантированного перечня услуг по погребению, предусмотренных </w:t>
      </w:r>
      <w:hyperlink r:id="rId12" w:history="1">
        <w:r w:rsidRPr="001004C4">
          <w:rPr>
            <w:rFonts w:ascii="Times New Roman" w:hAnsi="Times New Roman"/>
            <w:sz w:val="24"/>
            <w:szCs w:val="24"/>
            <w:lang w:eastAsia="ru-RU"/>
          </w:rPr>
          <w:t>статьей 9</w:t>
        </w:r>
      </w:hyperlink>
      <w:r w:rsidRPr="001004C4">
        <w:rPr>
          <w:rFonts w:ascii="Times New Roman" w:hAnsi="Times New Roman"/>
          <w:sz w:val="24"/>
          <w:szCs w:val="24"/>
          <w:lang w:eastAsia="ru-RU"/>
        </w:rPr>
        <w:t xml:space="preserve"> Федерального закона, и услуг по погребению умерших, не имеющих супруга, близких родственников, иных родственников, законного представителя, или при </w:t>
      </w:r>
      <w:r w:rsidRPr="001004C4">
        <w:rPr>
          <w:rFonts w:ascii="Times New Roman" w:hAnsi="Times New Roman"/>
          <w:sz w:val="24"/>
          <w:szCs w:val="24"/>
          <w:lang w:eastAsia="ru-RU"/>
        </w:rPr>
        <w:lastRenderedPageBreak/>
        <w:t xml:space="preserve">невозможности осуществить ими погребение, а также при отсутствии иных лиц, взявших на себя обязанность осуществить погребение, предусмотренных </w:t>
      </w:r>
      <w:hyperlink r:id="rId13" w:history="1">
        <w:r w:rsidRPr="001004C4">
          <w:rPr>
            <w:rFonts w:ascii="Times New Roman" w:hAnsi="Times New Roman"/>
            <w:sz w:val="24"/>
            <w:szCs w:val="24"/>
            <w:lang w:eastAsia="ru-RU"/>
          </w:rPr>
          <w:t>статьей 12</w:t>
        </w:r>
      </w:hyperlink>
      <w:r w:rsidRPr="001004C4">
        <w:rPr>
          <w:rFonts w:ascii="Times New Roman" w:hAnsi="Times New Roman"/>
          <w:sz w:val="24"/>
          <w:szCs w:val="24"/>
          <w:lang w:eastAsia="ru-RU"/>
        </w:rPr>
        <w:t xml:space="preserve"> Федерального закона;</w:t>
      </w:r>
    </w:p>
    <w:p w:rsidR="00353BE9" w:rsidRPr="001004C4" w:rsidRDefault="00353BE9" w:rsidP="001004C4">
      <w:pPr>
        <w:pStyle w:val="a4"/>
        <w:ind w:firstLine="708"/>
        <w:rPr>
          <w:rFonts w:ascii="Times New Roman" w:hAnsi="Times New Roman"/>
          <w:sz w:val="24"/>
          <w:szCs w:val="24"/>
          <w:lang w:eastAsia="ru-RU"/>
        </w:rPr>
      </w:pPr>
      <w:r w:rsidRPr="001004C4">
        <w:rPr>
          <w:rFonts w:ascii="Times New Roman" w:hAnsi="Times New Roman"/>
          <w:sz w:val="24"/>
          <w:szCs w:val="24"/>
          <w:lang w:eastAsia="ru-RU"/>
        </w:rPr>
        <w:t>обеспечивать исполнение волеизъявления умершего о погребении;</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оформлять документы, необходимые для погребения и обеспечивать сохранность архивного фонда документов по приему и исполнению заказа на услуги по погребению;</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регистрировать каждое захоронение в книге (журнале) установленной формы с указанием номеров участка захоронения и могилы. Книга (журнал) учета захоронений является документом строгой отчетности и хранится в архиве;</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предоставлять консультационную помощь по вопросам организации и проведения похорон лицу, взявшему на себя обязанность осуществить погребение умершего;</w:t>
      </w:r>
    </w:p>
    <w:p w:rsidR="00353BE9" w:rsidRPr="001004C4" w:rsidRDefault="00353BE9" w:rsidP="001004C4">
      <w:pPr>
        <w:pStyle w:val="a4"/>
        <w:jc w:val="both"/>
        <w:rPr>
          <w:rFonts w:ascii="Times New Roman" w:hAnsi="Times New Roman"/>
          <w:sz w:val="24"/>
          <w:szCs w:val="24"/>
          <w:lang w:eastAsia="ru-RU"/>
        </w:rPr>
      </w:pPr>
      <w:r w:rsidRPr="001004C4">
        <w:rPr>
          <w:rFonts w:ascii="Times New Roman" w:hAnsi="Times New Roman"/>
          <w:sz w:val="24"/>
          <w:szCs w:val="24"/>
          <w:lang w:eastAsia="ru-RU"/>
        </w:rPr>
        <w:t>обеспечивать соблюдение установленных норм предоставления земельного участка для погребения, своевременную подготовку могил, погребение умерших, подготовку регистрационных знаков;</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соблюдать правила безопасности производства работ, санитарно-гигиенических норм и требования по защите здоровья людей;</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 xml:space="preserve">вести регистрацию в </w:t>
      </w:r>
      <w:hyperlink w:anchor="Par222" w:tooltip="Журнал" w:history="1">
        <w:r w:rsidRPr="001004C4">
          <w:rPr>
            <w:rFonts w:ascii="Times New Roman" w:hAnsi="Times New Roman"/>
            <w:sz w:val="24"/>
            <w:szCs w:val="24"/>
            <w:lang w:eastAsia="ru-RU"/>
          </w:rPr>
          <w:t>журнале</w:t>
        </w:r>
      </w:hyperlink>
      <w:r w:rsidRPr="001004C4">
        <w:rPr>
          <w:rFonts w:ascii="Times New Roman" w:hAnsi="Times New Roman"/>
          <w:sz w:val="24"/>
          <w:szCs w:val="24"/>
          <w:lang w:eastAsia="ru-RU"/>
        </w:rPr>
        <w:t xml:space="preserve"> учета регистрации захоронений согласно приложению 1 к настоящему Порядку;</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 xml:space="preserve">вести учет и регистрацию надмогильных сооружений в </w:t>
      </w:r>
      <w:hyperlink w:anchor="Par258" w:tooltip="КНИГА РЕГИСТРАЦИИ УСТАНОВКИ НАДГРОБИЙ" w:history="1">
        <w:r w:rsidRPr="001004C4">
          <w:rPr>
            <w:rFonts w:ascii="Times New Roman" w:hAnsi="Times New Roman"/>
            <w:sz w:val="24"/>
            <w:szCs w:val="24"/>
            <w:lang w:eastAsia="ru-RU"/>
          </w:rPr>
          <w:t>книге</w:t>
        </w:r>
      </w:hyperlink>
      <w:r w:rsidRPr="001004C4">
        <w:rPr>
          <w:rFonts w:ascii="Times New Roman" w:hAnsi="Times New Roman"/>
          <w:sz w:val="24"/>
          <w:szCs w:val="24"/>
          <w:lang w:eastAsia="ru-RU"/>
        </w:rPr>
        <w:t xml:space="preserve"> регистрации установки надгробий согласно приложению 2 к настоящему Порядку.</w:t>
      </w:r>
    </w:p>
    <w:p w:rsidR="00353BE9" w:rsidRPr="00353BE9" w:rsidRDefault="00353BE9" w:rsidP="001004C4">
      <w:pPr>
        <w:pStyle w:val="a4"/>
        <w:ind w:firstLine="708"/>
        <w:jc w:val="both"/>
        <w:rPr>
          <w:lang w:eastAsia="ru-RU"/>
        </w:rPr>
      </w:pPr>
      <w:r w:rsidRPr="001004C4">
        <w:rPr>
          <w:rFonts w:ascii="Times New Roman" w:hAnsi="Times New Roman"/>
          <w:sz w:val="24"/>
          <w:szCs w:val="24"/>
          <w:lang w:eastAsia="ru-RU"/>
        </w:rPr>
        <w:t>3.2. Услуги и работы оказываются (выполняются) специализированной службой в соответствии с тарифами, утвержденными в установленном порядке</w:t>
      </w:r>
      <w:r w:rsidRPr="00353BE9">
        <w:rPr>
          <w:lang w:eastAsia="ru-RU"/>
        </w:rPr>
        <w:t>.</w:t>
      </w:r>
    </w:p>
    <w:p w:rsidR="00353BE9" w:rsidRPr="00353BE9" w:rsidRDefault="00353BE9" w:rsidP="001004C4">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8A70D9" w:rsidRDefault="00353BE9" w:rsidP="00353BE9">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8A70D9">
        <w:rPr>
          <w:rFonts w:ascii="Times New Roman" w:eastAsiaTheme="minorEastAsia" w:hAnsi="Times New Roman"/>
          <w:b/>
          <w:bCs/>
          <w:sz w:val="24"/>
          <w:szCs w:val="24"/>
          <w:lang w:eastAsia="ru-RU"/>
        </w:rPr>
        <w:t>4. Права службы</w:t>
      </w:r>
    </w:p>
    <w:p w:rsidR="00353BE9" w:rsidRPr="008A70D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353BE9" w:rsidRDefault="00353BE9" w:rsidP="00353BE9">
      <w:pPr>
        <w:widowControl w:val="0"/>
        <w:autoSpaceDE w:val="0"/>
        <w:autoSpaceDN w:val="0"/>
        <w:adjustRightInd w:val="0"/>
        <w:spacing w:after="0" w:line="240" w:lineRule="auto"/>
        <w:ind w:firstLine="540"/>
        <w:jc w:val="both"/>
        <w:rPr>
          <w:rFonts w:ascii="Times New Roman" w:eastAsiaTheme="minorEastAsia" w:hAnsi="Times New Roman"/>
          <w:sz w:val="24"/>
          <w:szCs w:val="24"/>
          <w:lang w:eastAsia="ru-RU"/>
        </w:rPr>
      </w:pPr>
      <w:r w:rsidRPr="00353BE9">
        <w:rPr>
          <w:rFonts w:ascii="Times New Roman" w:eastAsiaTheme="minorEastAsia" w:hAnsi="Times New Roman"/>
          <w:sz w:val="24"/>
          <w:szCs w:val="24"/>
          <w:lang w:eastAsia="ru-RU"/>
        </w:rPr>
        <w:t>Служба в целях обеспечения деятельности службы вправе создать сайт для размещения на нем информации о деятельности службы и взаимодействия с другими организациями в вопросах похоронного дела.</w:t>
      </w:r>
    </w:p>
    <w:p w:rsidR="00353BE9" w:rsidRPr="00353BE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8A70D9" w:rsidRDefault="00353BE9" w:rsidP="00353BE9">
      <w:pPr>
        <w:widowControl w:val="0"/>
        <w:autoSpaceDE w:val="0"/>
        <w:autoSpaceDN w:val="0"/>
        <w:adjustRightInd w:val="0"/>
        <w:spacing w:after="0" w:line="240" w:lineRule="auto"/>
        <w:jc w:val="center"/>
        <w:outlineLvl w:val="1"/>
        <w:rPr>
          <w:rFonts w:ascii="Times New Roman" w:eastAsiaTheme="minorEastAsia" w:hAnsi="Times New Roman"/>
          <w:b/>
          <w:bCs/>
          <w:sz w:val="24"/>
          <w:szCs w:val="24"/>
          <w:lang w:eastAsia="ru-RU"/>
        </w:rPr>
      </w:pPr>
      <w:r w:rsidRPr="008A70D9">
        <w:rPr>
          <w:rFonts w:ascii="Times New Roman" w:eastAsiaTheme="minorEastAsia" w:hAnsi="Times New Roman"/>
          <w:b/>
          <w:bCs/>
          <w:sz w:val="24"/>
          <w:szCs w:val="24"/>
          <w:lang w:eastAsia="ru-RU"/>
        </w:rPr>
        <w:t>5. Ответственность службы</w:t>
      </w:r>
    </w:p>
    <w:p w:rsidR="00353BE9" w:rsidRPr="008A70D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Служба несет ответственность за:</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достоверность и своевременность обновления информации, размещенной на сайте;</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своевременную подготовку могил, погребение умерших;</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соблюдение правил противопожарного режима;</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оформленные документы по погребению;</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ведение книг (журналов) учета захоронений, сохранность архивного фонда документов услуги по погребению;</w:t>
      </w:r>
    </w:p>
    <w:p w:rsidR="00353BE9" w:rsidRPr="001004C4" w:rsidRDefault="00353BE9" w:rsidP="001004C4">
      <w:pPr>
        <w:pStyle w:val="a4"/>
        <w:ind w:firstLine="708"/>
        <w:jc w:val="both"/>
        <w:rPr>
          <w:rFonts w:ascii="Times New Roman" w:hAnsi="Times New Roman"/>
          <w:sz w:val="24"/>
          <w:szCs w:val="24"/>
          <w:lang w:eastAsia="ru-RU"/>
        </w:rPr>
      </w:pPr>
      <w:r w:rsidRPr="001004C4">
        <w:rPr>
          <w:rFonts w:ascii="Times New Roman" w:hAnsi="Times New Roman"/>
          <w:sz w:val="24"/>
          <w:szCs w:val="24"/>
          <w:lang w:eastAsia="ru-RU"/>
        </w:rPr>
        <w:t>деятельность, не урегулированную настоящим порядком, но определенную законодательством Российской Федерации и Ханты-Мансийского автономного округа - Югры.</w:t>
      </w:r>
    </w:p>
    <w:p w:rsidR="008A70D9" w:rsidRDefault="008A70D9" w:rsidP="009C4F44">
      <w:pPr>
        <w:widowControl w:val="0"/>
        <w:autoSpaceDE w:val="0"/>
        <w:autoSpaceDN w:val="0"/>
        <w:adjustRightInd w:val="0"/>
        <w:spacing w:after="0" w:line="240" w:lineRule="auto"/>
        <w:rPr>
          <w:rFonts w:ascii="Times New Roman" w:eastAsiaTheme="minorEastAsia" w:hAnsi="Times New Roman"/>
          <w:sz w:val="24"/>
          <w:szCs w:val="24"/>
          <w:lang w:eastAsia="ru-RU"/>
        </w:rPr>
      </w:pPr>
    </w:p>
    <w:p w:rsidR="008A70D9" w:rsidRPr="00DB35BD" w:rsidRDefault="009C4F44" w:rsidP="009C4F44">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DB35BD">
        <w:rPr>
          <w:rFonts w:ascii="Times New Roman" w:eastAsiaTheme="minorEastAsia" w:hAnsi="Times New Roman"/>
          <w:b/>
          <w:sz w:val="24"/>
          <w:szCs w:val="24"/>
          <w:lang w:eastAsia="ru-RU"/>
        </w:rPr>
        <w:t xml:space="preserve">6.Контроль за деятельностью специализированной службы </w:t>
      </w:r>
      <w:r w:rsidRPr="00DB35BD">
        <w:rPr>
          <w:rFonts w:ascii="Times New Roman" w:eastAsiaTheme="minorEastAsia" w:hAnsi="Times New Roman"/>
          <w:b/>
          <w:sz w:val="24"/>
          <w:szCs w:val="24"/>
          <w:lang w:eastAsia="ru-RU"/>
        </w:rPr>
        <w:tab/>
      </w:r>
    </w:p>
    <w:p w:rsidR="008A70D9" w:rsidRPr="00B904A6" w:rsidRDefault="009C4F44" w:rsidP="009C4F44">
      <w:pPr>
        <w:widowControl w:val="0"/>
        <w:autoSpaceDE w:val="0"/>
        <w:autoSpaceDN w:val="0"/>
        <w:adjustRightInd w:val="0"/>
        <w:spacing w:after="0" w:line="240" w:lineRule="auto"/>
        <w:jc w:val="center"/>
        <w:rPr>
          <w:rFonts w:ascii="Times New Roman" w:eastAsiaTheme="minorEastAsia" w:hAnsi="Times New Roman"/>
          <w:b/>
          <w:sz w:val="24"/>
          <w:szCs w:val="24"/>
          <w:lang w:eastAsia="ru-RU"/>
        </w:rPr>
      </w:pPr>
      <w:r w:rsidRPr="00B904A6">
        <w:rPr>
          <w:rFonts w:ascii="Times New Roman" w:eastAsiaTheme="minorEastAsia" w:hAnsi="Times New Roman"/>
          <w:b/>
          <w:sz w:val="24"/>
          <w:szCs w:val="24"/>
          <w:lang w:eastAsia="ru-RU"/>
        </w:rPr>
        <w:t>по вопросам похоронного дела</w:t>
      </w:r>
    </w:p>
    <w:p w:rsidR="008A70D9" w:rsidRDefault="008A70D9" w:rsidP="0027745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8A70D9" w:rsidRDefault="008A70D9" w:rsidP="0027745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p>
    <w:p w:rsidR="001105AA" w:rsidRDefault="009C4F44" w:rsidP="00B904A6">
      <w:pPr>
        <w:widowControl w:val="0"/>
        <w:autoSpaceDE w:val="0"/>
        <w:autoSpaceDN w:val="0"/>
        <w:adjustRightInd w:val="0"/>
        <w:spacing w:after="0" w:line="240" w:lineRule="auto"/>
        <w:ind w:firstLine="708"/>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6.1.     Контроль за деятельностью специализированной службы по вопросам </w:t>
      </w:r>
      <w:r w:rsidR="005A20DF">
        <w:rPr>
          <w:rFonts w:ascii="Times New Roman" w:eastAsiaTheme="minorEastAsia" w:hAnsi="Times New Roman"/>
          <w:sz w:val="24"/>
          <w:szCs w:val="24"/>
          <w:lang w:eastAsia="ru-RU"/>
        </w:rPr>
        <w:t>похоронного дела осуществляется Управлением ж</w:t>
      </w:r>
      <w:r>
        <w:rPr>
          <w:rFonts w:ascii="Times New Roman" w:eastAsiaTheme="minorEastAsia" w:hAnsi="Times New Roman"/>
          <w:sz w:val="24"/>
          <w:szCs w:val="24"/>
          <w:lang w:eastAsia="ru-RU"/>
        </w:rPr>
        <w:t xml:space="preserve">илищно-коммунального хозяйства </w:t>
      </w:r>
      <w:r w:rsidR="005A20DF">
        <w:rPr>
          <w:rFonts w:ascii="Times New Roman" w:eastAsiaTheme="minorEastAsia" w:hAnsi="Times New Roman"/>
          <w:sz w:val="24"/>
          <w:szCs w:val="24"/>
          <w:lang w:eastAsia="ru-RU"/>
        </w:rPr>
        <w:t xml:space="preserve">администрации </w:t>
      </w:r>
      <w:proofErr w:type="spellStart"/>
      <w:r w:rsidR="005A20DF">
        <w:rPr>
          <w:rFonts w:ascii="Times New Roman" w:eastAsiaTheme="minorEastAsia" w:hAnsi="Times New Roman"/>
          <w:sz w:val="24"/>
          <w:szCs w:val="24"/>
          <w:lang w:eastAsia="ru-RU"/>
        </w:rPr>
        <w:t>Кондинского</w:t>
      </w:r>
      <w:proofErr w:type="spellEnd"/>
      <w:r w:rsidR="005A20DF">
        <w:rPr>
          <w:rFonts w:ascii="Times New Roman" w:eastAsiaTheme="minorEastAsia" w:hAnsi="Times New Roman"/>
          <w:sz w:val="24"/>
          <w:szCs w:val="24"/>
          <w:lang w:eastAsia="ru-RU"/>
        </w:rPr>
        <w:t xml:space="preserve"> района путем проверок соответствия видов деятельности</w:t>
      </w:r>
      <w:r w:rsidR="0036259F">
        <w:rPr>
          <w:rFonts w:ascii="Times New Roman" w:eastAsiaTheme="minorEastAsia" w:hAnsi="Times New Roman"/>
          <w:sz w:val="24"/>
          <w:szCs w:val="24"/>
          <w:lang w:eastAsia="ru-RU"/>
        </w:rPr>
        <w:t>,</w:t>
      </w:r>
      <w:r w:rsidR="005A20DF">
        <w:rPr>
          <w:rFonts w:ascii="Times New Roman" w:eastAsiaTheme="minorEastAsia" w:hAnsi="Times New Roman"/>
          <w:sz w:val="24"/>
          <w:szCs w:val="24"/>
          <w:lang w:eastAsia="ru-RU"/>
        </w:rPr>
        <w:t xml:space="preserve"> выполненных работ и услуг требованиям действующего законодательства и муниципальных правовых актов. К проведению проверок могут привлекаться должностные лица и других структурных подразделений </w:t>
      </w:r>
    </w:p>
    <w:p w:rsidR="001105AA" w:rsidRPr="00B904A6" w:rsidRDefault="001105AA" w:rsidP="009C4F44">
      <w:pPr>
        <w:widowControl w:val="0"/>
        <w:autoSpaceDE w:val="0"/>
        <w:autoSpaceDN w:val="0"/>
        <w:adjustRightInd w:val="0"/>
        <w:spacing w:after="0" w:line="240" w:lineRule="auto"/>
        <w:rPr>
          <w:rFonts w:ascii="Times New Roman" w:eastAsiaTheme="minorEastAsia" w:hAnsi="Times New Roman"/>
          <w:b/>
          <w:sz w:val="24"/>
          <w:szCs w:val="24"/>
          <w:lang w:eastAsia="ru-RU"/>
        </w:rPr>
      </w:pPr>
      <w:r>
        <w:rPr>
          <w:rFonts w:ascii="Times New Roman" w:eastAsiaTheme="minorEastAsia" w:hAnsi="Times New Roman"/>
          <w:sz w:val="24"/>
          <w:szCs w:val="24"/>
          <w:lang w:eastAsia="ru-RU"/>
        </w:rPr>
        <w:lastRenderedPageBreak/>
        <w:t>А</w:t>
      </w:r>
      <w:r w:rsidR="005A20DF">
        <w:rPr>
          <w:rFonts w:ascii="Times New Roman" w:eastAsiaTheme="minorEastAsia" w:hAnsi="Times New Roman"/>
          <w:sz w:val="24"/>
          <w:szCs w:val="24"/>
          <w:lang w:eastAsia="ru-RU"/>
        </w:rPr>
        <w:t>дмин</w:t>
      </w:r>
      <w:r>
        <w:rPr>
          <w:rFonts w:ascii="Times New Roman" w:eastAsiaTheme="minorEastAsia" w:hAnsi="Times New Roman"/>
          <w:sz w:val="24"/>
          <w:szCs w:val="24"/>
          <w:lang w:eastAsia="ru-RU"/>
        </w:rPr>
        <w:tab/>
      </w:r>
      <w:proofErr w:type="spellStart"/>
      <w:r w:rsidR="005A20DF">
        <w:rPr>
          <w:rFonts w:ascii="Times New Roman" w:eastAsiaTheme="minorEastAsia" w:hAnsi="Times New Roman"/>
          <w:sz w:val="24"/>
          <w:szCs w:val="24"/>
          <w:lang w:eastAsia="ru-RU"/>
        </w:rPr>
        <w:t>истрации</w:t>
      </w:r>
      <w:proofErr w:type="spellEnd"/>
      <w:r w:rsidR="005A20DF">
        <w:rPr>
          <w:rFonts w:ascii="Times New Roman" w:eastAsiaTheme="minorEastAsia" w:hAnsi="Times New Roman"/>
          <w:sz w:val="24"/>
          <w:szCs w:val="24"/>
          <w:lang w:eastAsia="ru-RU"/>
        </w:rPr>
        <w:t xml:space="preserve"> </w:t>
      </w:r>
      <w:proofErr w:type="spellStart"/>
      <w:r w:rsidR="005A20DF">
        <w:rPr>
          <w:rFonts w:ascii="Times New Roman" w:eastAsiaTheme="minorEastAsia" w:hAnsi="Times New Roman"/>
          <w:sz w:val="24"/>
          <w:szCs w:val="24"/>
          <w:lang w:eastAsia="ru-RU"/>
        </w:rPr>
        <w:t>Кондинского</w:t>
      </w:r>
      <w:proofErr w:type="spellEnd"/>
      <w:r w:rsidR="005A20DF">
        <w:rPr>
          <w:rFonts w:ascii="Times New Roman" w:eastAsiaTheme="minorEastAsia" w:hAnsi="Times New Roman"/>
          <w:sz w:val="24"/>
          <w:szCs w:val="24"/>
          <w:lang w:eastAsia="ru-RU"/>
        </w:rPr>
        <w:t xml:space="preserve"> района.</w:t>
      </w:r>
      <w:r>
        <w:rPr>
          <w:rFonts w:ascii="Times New Roman" w:eastAsiaTheme="minorEastAsia" w:hAnsi="Times New Roman"/>
          <w:sz w:val="24"/>
          <w:szCs w:val="24"/>
          <w:lang w:eastAsia="ru-RU"/>
        </w:rPr>
        <w:tab/>
      </w:r>
    </w:p>
    <w:p w:rsidR="001105AA" w:rsidRDefault="001105AA" w:rsidP="00B904A6">
      <w:pPr>
        <w:widowControl w:val="0"/>
        <w:autoSpaceDE w:val="0"/>
        <w:autoSpaceDN w:val="0"/>
        <w:adjustRightInd w:val="0"/>
        <w:spacing w:after="0" w:line="240" w:lineRule="auto"/>
        <w:ind w:firstLine="708"/>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6.2.       Проверки деятельности   специализированной службы по вопросам похоронного дела проводятся на основании распоряжения администрации </w:t>
      </w:r>
      <w:proofErr w:type="spellStart"/>
      <w:r>
        <w:rPr>
          <w:rFonts w:ascii="Times New Roman" w:eastAsiaTheme="minorEastAsia" w:hAnsi="Times New Roman"/>
          <w:sz w:val="24"/>
          <w:szCs w:val="24"/>
          <w:lang w:eastAsia="ru-RU"/>
        </w:rPr>
        <w:t>Кондинского</w:t>
      </w:r>
      <w:proofErr w:type="spellEnd"/>
      <w:r>
        <w:rPr>
          <w:rFonts w:ascii="Times New Roman" w:eastAsiaTheme="minorEastAsia" w:hAnsi="Times New Roman"/>
          <w:sz w:val="24"/>
          <w:szCs w:val="24"/>
          <w:lang w:eastAsia="ru-RU"/>
        </w:rPr>
        <w:t xml:space="preserve"> района.</w:t>
      </w:r>
    </w:p>
    <w:p w:rsidR="008A70D9" w:rsidRDefault="001105AA" w:rsidP="00B904A6">
      <w:pPr>
        <w:widowControl w:val="0"/>
        <w:autoSpaceDE w:val="0"/>
        <w:autoSpaceDN w:val="0"/>
        <w:adjustRightInd w:val="0"/>
        <w:spacing w:after="0" w:line="240" w:lineRule="auto"/>
        <w:ind w:firstLine="708"/>
        <w:rPr>
          <w:rFonts w:ascii="Times New Roman" w:eastAsiaTheme="minorEastAsia" w:hAnsi="Times New Roman"/>
          <w:sz w:val="24"/>
          <w:szCs w:val="24"/>
          <w:lang w:eastAsia="ru-RU"/>
        </w:rPr>
      </w:pPr>
      <w:r>
        <w:rPr>
          <w:rFonts w:ascii="Times New Roman" w:eastAsiaTheme="minorEastAsia" w:hAnsi="Times New Roman"/>
          <w:sz w:val="24"/>
          <w:szCs w:val="24"/>
          <w:lang w:eastAsia="ru-RU"/>
        </w:rPr>
        <w:t>6.3.</w:t>
      </w:r>
      <w:r>
        <w:rPr>
          <w:rFonts w:ascii="Times New Roman" w:eastAsiaTheme="minorEastAsia" w:hAnsi="Times New Roman"/>
          <w:sz w:val="24"/>
          <w:szCs w:val="24"/>
          <w:lang w:eastAsia="ru-RU"/>
        </w:rPr>
        <w:tab/>
        <w:t xml:space="preserve">По запросам администрации   </w:t>
      </w:r>
      <w:proofErr w:type="spellStart"/>
      <w:r>
        <w:rPr>
          <w:rFonts w:ascii="Times New Roman" w:eastAsiaTheme="minorEastAsia" w:hAnsi="Times New Roman"/>
          <w:sz w:val="24"/>
          <w:szCs w:val="24"/>
          <w:lang w:eastAsia="ru-RU"/>
        </w:rPr>
        <w:t>Кондинского</w:t>
      </w:r>
      <w:proofErr w:type="spellEnd"/>
      <w:r>
        <w:rPr>
          <w:rFonts w:ascii="Times New Roman" w:eastAsiaTheme="minorEastAsia" w:hAnsi="Times New Roman"/>
          <w:sz w:val="24"/>
          <w:szCs w:val="24"/>
          <w:lang w:eastAsia="ru-RU"/>
        </w:rPr>
        <w:t xml:space="preserve"> района </w:t>
      </w:r>
      <w:r w:rsidR="00DB35BD">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специализированная </w:t>
      </w:r>
      <w:r w:rsidR="000826E9">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служба представл</w:t>
      </w:r>
      <w:r w:rsidR="00E92299">
        <w:rPr>
          <w:rFonts w:ascii="Times New Roman" w:eastAsiaTheme="minorEastAsia" w:hAnsi="Times New Roman"/>
          <w:sz w:val="24"/>
          <w:szCs w:val="24"/>
          <w:lang w:eastAsia="ru-RU"/>
        </w:rPr>
        <w:t xml:space="preserve">яет информацию, необходимую для </w:t>
      </w:r>
      <w:proofErr w:type="gramStart"/>
      <w:r>
        <w:rPr>
          <w:rFonts w:ascii="Times New Roman" w:eastAsiaTheme="minorEastAsia" w:hAnsi="Times New Roman"/>
          <w:sz w:val="24"/>
          <w:szCs w:val="24"/>
          <w:lang w:eastAsia="ru-RU"/>
        </w:rPr>
        <w:t>координации  и</w:t>
      </w:r>
      <w:proofErr w:type="gramEnd"/>
      <w:r>
        <w:rPr>
          <w:rFonts w:ascii="Times New Roman" w:eastAsiaTheme="minorEastAsia" w:hAnsi="Times New Roman"/>
          <w:sz w:val="24"/>
          <w:szCs w:val="24"/>
          <w:lang w:eastAsia="ru-RU"/>
        </w:rPr>
        <w:t xml:space="preserve"> организации похоронного дела на территории </w:t>
      </w:r>
      <w:r>
        <w:rPr>
          <w:rFonts w:ascii="Times New Roman" w:eastAsiaTheme="minorEastAsia" w:hAnsi="Times New Roman"/>
          <w:sz w:val="24"/>
          <w:szCs w:val="24"/>
          <w:lang w:eastAsia="ru-RU"/>
        </w:rPr>
        <w:tab/>
        <w:t xml:space="preserve">городского поселения Междуреченский </w:t>
      </w:r>
      <w:proofErr w:type="spellStart"/>
      <w:r>
        <w:rPr>
          <w:rFonts w:ascii="Times New Roman" w:eastAsiaTheme="minorEastAsia" w:hAnsi="Times New Roman"/>
          <w:sz w:val="24"/>
          <w:szCs w:val="24"/>
          <w:lang w:eastAsia="ru-RU"/>
        </w:rPr>
        <w:t>Кондинского</w:t>
      </w:r>
      <w:proofErr w:type="spellEnd"/>
      <w:r>
        <w:rPr>
          <w:rFonts w:ascii="Times New Roman" w:eastAsiaTheme="minorEastAsia" w:hAnsi="Times New Roman"/>
          <w:sz w:val="24"/>
          <w:szCs w:val="24"/>
          <w:lang w:eastAsia="ru-RU"/>
        </w:rPr>
        <w:t xml:space="preserve"> района.</w:t>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r>
        <w:rPr>
          <w:rFonts w:ascii="Times New Roman" w:eastAsiaTheme="minorEastAsia" w:hAnsi="Times New Roman"/>
          <w:sz w:val="24"/>
          <w:szCs w:val="24"/>
          <w:lang w:eastAsia="ru-RU"/>
        </w:rPr>
        <w:tab/>
      </w:r>
    </w:p>
    <w:p w:rsidR="004C1412" w:rsidRPr="00AB6E29" w:rsidRDefault="001105AA" w:rsidP="004C1412">
      <w:pPr>
        <w:widowControl w:val="0"/>
        <w:autoSpaceDE w:val="0"/>
        <w:autoSpaceDN w:val="0"/>
        <w:adjustRightInd w:val="0"/>
        <w:spacing w:after="0" w:line="240" w:lineRule="auto"/>
        <w:rPr>
          <w:rFonts w:ascii="Times New Roman" w:eastAsiaTheme="minorEastAsia" w:hAnsi="Times New Roman"/>
          <w:i/>
          <w:sz w:val="24"/>
          <w:szCs w:val="24"/>
          <w:u w:val="single"/>
          <w:lang w:eastAsia="ru-RU"/>
        </w:rPr>
      </w:pPr>
      <w:r>
        <w:rPr>
          <w:rFonts w:ascii="Times New Roman" w:eastAsiaTheme="minorEastAsia" w:hAnsi="Times New Roman"/>
          <w:sz w:val="24"/>
          <w:szCs w:val="24"/>
          <w:lang w:eastAsia="ru-RU"/>
        </w:rPr>
        <w:tab/>
      </w:r>
      <w:r w:rsidR="00AB6E29">
        <w:rPr>
          <w:rFonts w:ascii="Times New Roman" w:eastAsiaTheme="minorEastAsia" w:hAnsi="Times New Roman"/>
          <w:sz w:val="24"/>
          <w:szCs w:val="24"/>
          <w:lang w:eastAsia="ru-RU"/>
        </w:rPr>
        <w:t xml:space="preserve"> </w:t>
      </w:r>
    </w:p>
    <w:p w:rsidR="004C1412" w:rsidRPr="00553B6A" w:rsidRDefault="00AB6E29" w:rsidP="00520EBC">
      <w:pPr>
        <w:widowControl w:val="0"/>
        <w:autoSpaceDE w:val="0"/>
        <w:autoSpaceDN w:val="0"/>
        <w:adjustRightInd w:val="0"/>
        <w:spacing w:after="0" w:line="240" w:lineRule="auto"/>
        <w:ind w:left="708" w:firstLine="708"/>
        <w:rPr>
          <w:rFonts w:ascii="Times New Roman" w:eastAsiaTheme="minorEastAsia" w:hAnsi="Times New Roman"/>
          <w:b/>
          <w:sz w:val="24"/>
          <w:szCs w:val="24"/>
          <w:lang w:eastAsia="ru-RU"/>
        </w:rPr>
      </w:pPr>
      <w:r>
        <w:rPr>
          <w:rFonts w:ascii="Times New Roman" w:eastAsiaTheme="minorEastAsia" w:hAnsi="Times New Roman"/>
          <w:b/>
          <w:sz w:val="24"/>
          <w:szCs w:val="24"/>
          <w:lang w:eastAsia="ru-RU"/>
        </w:rPr>
        <w:t>7</w:t>
      </w:r>
      <w:r w:rsidR="00520EBC" w:rsidRPr="00553B6A">
        <w:rPr>
          <w:rFonts w:ascii="Times New Roman" w:eastAsiaTheme="minorEastAsia" w:hAnsi="Times New Roman"/>
          <w:b/>
          <w:sz w:val="24"/>
          <w:szCs w:val="24"/>
          <w:lang w:eastAsia="ru-RU"/>
        </w:rPr>
        <w:t xml:space="preserve">. Организация транспортировки тел (останков) умерших (погибших) </w:t>
      </w:r>
    </w:p>
    <w:p w:rsidR="004C1412" w:rsidRPr="00553B6A" w:rsidRDefault="00553B6A" w:rsidP="00553B6A">
      <w:pPr>
        <w:widowControl w:val="0"/>
        <w:autoSpaceDE w:val="0"/>
        <w:autoSpaceDN w:val="0"/>
        <w:adjustRightInd w:val="0"/>
        <w:spacing w:after="0" w:line="240" w:lineRule="auto"/>
        <w:ind w:left="708" w:firstLine="708"/>
        <w:rPr>
          <w:rFonts w:ascii="Times New Roman" w:eastAsiaTheme="minorEastAsia" w:hAnsi="Times New Roman"/>
          <w:b/>
          <w:sz w:val="24"/>
          <w:szCs w:val="24"/>
          <w:lang w:eastAsia="ru-RU"/>
        </w:rPr>
      </w:pPr>
      <w:r w:rsidRPr="00553B6A">
        <w:rPr>
          <w:rFonts w:ascii="Times New Roman" w:eastAsiaTheme="minorEastAsia" w:hAnsi="Times New Roman"/>
          <w:b/>
          <w:sz w:val="24"/>
          <w:szCs w:val="24"/>
          <w:lang w:eastAsia="ru-RU"/>
        </w:rPr>
        <w:t>во внебольничных условиях граждан в места проведения</w:t>
      </w:r>
    </w:p>
    <w:p w:rsidR="004C1412" w:rsidRPr="00553B6A" w:rsidRDefault="00553B6A" w:rsidP="00553B6A">
      <w:pPr>
        <w:widowControl w:val="0"/>
        <w:autoSpaceDE w:val="0"/>
        <w:autoSpaceDN w:val="0"/>
        <w:adjustRightInd w:val="0"/>
        <w:spacing w:after="0" w:line="240" w:lineRule="auto"/>
        <w:ind w:left="708" w:firstLine="708"/>
        <w:rPr>
          <w:rFonts w:ascii="Times New Roman" w:eastAsiaTheme="minorEastAsia" w:hAnsi="Times New Roman"/>
          <w:b/>
          <w:sz w:val="24"/>
          <w:szCs w:val="24"/>
          <w:lang w:eastAsia="ru-RU"/>
        </w:rPr>
      </w:pPr>
      <w:r w:rsidRPr="00553B6A">
        <w:rPr>
          <w:rFonts w:ascii="Times New Roman" w:eastAsiaTheme="minorEastAsia" w:hAnsi="Times New Roman"/>
          <w:b/>
          <w:sz w:val="24"/>
          <w:szCs w:val="24"/>
          <w:lang w:eastAsia="ru-RU"/>
        </w:rPr>
        <w:t>патологоанатомического вскрытия</w:t>
      </w:r>
    </w:p>
    <w:p w:rsidR="004C1412" w:rsidRPr="00553B6A" w:rsidRDefault="004C1412" w:rsidP="004C1412">
      <w:pPr>
        <w:widowControl w:val="0"/>
        <w:autoSpaceDE w:val="0"/>
        <w:autoSpaceDN w:val="0"/>
        <w:adjustRightInd w:val="0"/>
        <w:spacing w:after="0" w:line="240" w:lineRule="auto"/>
        <w:rPr>
          <w:rFonts w:ascii="Times New Roman" w:eastAsiaTheme="minorEastAsia" w:hAnsi="Times New Roman"/>
          <w:b/>
          <w:sz w:val="24"/>
          <w:szCs w:val="24"/>
          <w:lang w:eastAsia="ru-RU"/>
        </w:rPr>
      </w:pPr>
    </w:p>
    <w:p w:rsidR="004C1412" w:rsidRDefault="00AB6E29" w:rsidP="00E92299">
      <w:pPr>
        <w:widowControl w:val="0"/>
        <w:autoSpaceDE w:val="0"/>
        <w:autoSpaceDN w:val="0"/>
        <w:adjustRightInd w:val="0"/>
        <w:spacing w:after="0" w:line="240" w:lineRule="auto"/>
        <w:ind w:firstLine="708"/>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r w:rsidR="00E92299">
        <w:rPr>
          <w:rFonts w:ascii="Times New Roman" w:eastAsiaTheme="minorEastAsia" w:hAnsi="Times New Roman"/>
          <w:sz w:val="24"/>
          <w:szCs w:val="24"/>
          <w:lang w:eastAsia="ru-RU"/>
        </w:rPr>
        <w:t xml:space="preserve">.1.    Организация на территории городского поселения Междуреченский </w:t>
      </w:r>
      <w:r w:rsidR="00595D9B">
        <w:rPr>
          <w:rFonts w:ascii="Times New Roman" w:eastAsiaTheme="minorEastAsia" w:hAnsi="Times New Roman"/>
          <w:sz w:val="24"/>
          <w:szCs w:val="24"/>
          <w:lang w:eastAsia="ru-RU"/>
        </w:rPr>
        <w:t xml:space="preserve">  </w:t>
      </w:r>
      <w:proofErr w:type="spellStart"/>
      <w:r w:rsidR="00595D9B">
        <w:rPr>
          <w:rFonts w:ascii="Times New Roman" w:eastAsiaTheme="minorEastAsia" w:hAnsi="Times New Roman"/>
          <w:sz w:val="24"/>
          <w:szCs w:val="24"/>
          <w:lang w:eastAsia="ru-RU"/>
        </w:rPr>
        <w:t>Кондинского</w:t>
      </w:r>
      <w:proofErr w:type="spellEnd"/>
      <w:r w:rsidR="00595D9B">
        <w:rPr>
          <w:rFonts w:ascii="Times New Roman" w:eastAsiaTheme="minorEastAsia" w:hAnsi="Times New Roman"/>
          <w:sz w:val="24"/>
          <w:szCs w:val="24"/>
          <w:lang w:eastAsia="ru-RU"/>
        </w:rPr>
        <w:t xml:space="preserve"> района </w:t>
      </w:r>
      <w:r w:rsidR="00E92299">
        <w:rPr>
          <w:rFonts w:ascii="Times New Roman" w:eastAsiaTheme="minorEastAsia" w:hAnsi="Times New Roman"/>
          <w:sz w:val="24"/>
          <w:szCs w:val="24"/>
          <w:lang w:eastAsia="ru-RU"/>
        </w:rPr>
        <w:t>транспортировки тел(останков) умерших погибших во внебольничных условиях граждан в местах проведения патологоанатомического вскрытия</w:t>
      </w:r>
      <w:r w:rsidR="0031108E">
        <w:rPr>
          <w:rFonts w:ascii="Times New Roman" w:eastAsiaTheme="minorEastAsia" w:hAnsi="Times New Roman"/>
          <w:sz w:val="24"/>
          <w:szCs w:val="24"/>
          <w:lang w:eastAsia="ru-RU"/>
        </w:rPr>
        <w:t xml:space="preserve"> </w:t>
      </w:r>
      <w:r w:rsidR="00E92299">
        <w:rPr>
          <w:rFonts w:ascii="Times New Roman" w:eastAsiaTheme="minorEastAsia" w:hAnsi="Times New Roman"/>
          <w:sz w:val="24"/>
          <w:szCs w:val="24"/>
          <w:lang w:eastAsia="ru-RU"/>
        </w:rPr>
        <w:t>(далее – транспортировка) осуществляется в соответствии с муниципальными контрактами, заключаемыми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31108E" w:rsidRDefault="00AB6E29" w:rsidP="0031108E">
      <w:pPr>
        <w:widowControl w:val="0"/>
        <w:autoSpaceDE w:val="0"/>
        <w:autoSpaceDN w:val="0"/>
        <w:adjustRightInd w:val="0"/>
        <w:spacing w:after="0" w:line="240" w:lineRule="auto"/>
        <w:ind w:firstLine="708"/>
        <w:rPr>
          <w:rFonts w:ascii="Times New Roman" w:eastAsiaTheme="minorEastAsia" w:hAnsi="Times New Roman"/>
          <w:sz w:val="24"/>
          <w:szCs w:val="24"/>
          <w:lang w:eastAsia="ru-RU"/>
        </w:rPr>
      </w:pPr>
      <w:r>
        <w:rPr>
          <w:rFonts w:ascii="Times New Roman" w:eastAsiaTheme="minorEastAsia" w:hAnsi="Times New Roman"/>
          <w:sz w:val="24"/>
          <w:szCs w:val="24"/>
          <w:lang w:eastAsia="ru-RU"/>
        </w:rPr>
        <w:t>7</w:t>
      </w:r>
      <w:r w:rsidR="00E92299">
        <w:rPr>
          <w:rFonts w:ascii="Times New Roman" w:eastAsiaTheme="minorEastAsia" w:hAnsi="Times New Roman"/>
          <w:sz w:val="24"/>
          <w:szCs w:val="24"/>
          <w:lang w:eastAsia="ru-RU"/>
        </w:rPr>
        <w:t>.2. Транспортировка осуществляется в отношении:</w:t>
      </w:r>
      <w:r w:rsidR="0031108E">
        <w:rPr>
          <w:rFonts w:ascii="Times New Roman" w:eastAsiaTheme="minorEastAsia" w:hAnsi="Times New Roman"/>
          <w:sz w:val="24"/>
          <w:szCs w:val="24"/>
          <w:lang w:eastAsia="ru-RU"/>
        </w:rPr>
        <w:t xml:space="preserve"> </w:t>
      </w:r>
    </w:p>
    <w:p w:rsidR="0031108E" w:rsidRDefault="0031108E" w:rsidP="0031108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а) тел (останков) умерших (погибших) во внебольничных условиях граждан с признаками насильственной смерти;</w:t>
      </w:r>
    </w:p>
    <w:p w:rsidR="0031108E" w:rsidRDefault="0031108E" w:rsidP="0031108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б) тел (останков) умерших (погибших) во внебольничных условиях граждан, личность которых не установлена;</w:t>
      </w:r>
    </w:p>
    <w:p w:rsidR="0031108E" w:rsidRDefault="0031108E" w:rsidP="0031108E">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тел (останков) умерших (погибших) во внебольничных условиях</w:t>
      </w:r>
      <w:r w:rsidR="00595D9B">
        <w:rPr>
          <w:rFonts w:ascii="Times New Roman" w:eastAsiaTheme="minorEastAsia" w:hAnsi="Times New Roman"/>
          <w:sz w:val="24"/>
          <w:szCs w:val="24"/>
          <w:lang w:eastAsia="ru-RU"/>
        </w:rPr>
        <w:t xml:space="preserve"> граждан, личность которых установлена, но не имеющих супруга, близких родственников, законных представителей, проживающих на территории городского поселения Междуреченский </w:t>
      </w:r>
      <w:proofErr w:type="spellStart"/>
      <w:r w:rsidR="00595D9B">
        <w:rPr>
          <w:rFonts w:ascii="Times New Roman" w:eastAsiaTheme="minorEastAsia" w:hAnsi="Times New Roman"/>
          <w:sz w:val="24"/>
          <w:szCs w:val="24"/>
          <w:lang w:eastAsia="ru-RU"/>
        </w:rPr>
        <w:t>Кондинского</w:t>
      </w:r>
      <w:proofErr w:type="spellEnd"/>
      <w:r w:rsidR="00595D9B">
        <w:rPr>
          <w:rFonts w:ascii="Times New Roman" w:eastAsiaTheme="minorEastAsia" w:hAnsi="Times New Roman"/>
          <w:sz w:val="24"/>
          <w:szCs w:val="24"/>
          <w:lang w:eastAsia="ru-RU"/>
        </w:rPr>
        <w:t xml:space="preserve"> района, за исключением случаев, когда причина смерти может быть установлена без проведения судебно-медицинской экспертизы;</w:t>
      </w:r>
    </w:p>
    <w:p w:rsidR="004C1412" w:rsidRDefault="00595D9B" w:rsidP="004C1412">
      <w:pPr>
        <w:widowControl w:val="0"/>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г) тел (останков) умерших (погибших) во внебольничных условиях граждан</w:t>
      </w:r>
      <w:r w:rsidR="00FE2EA5">
        <w:rPr>
          <w:rFonts w:ascii="Times New Roman" w:eastAsiaTheme="minorEastAsia" w:hAnsi="Times New Roman"/>
          <w:sz w:val="24"/>
          <w:szCs w:val="24"/>
          <w:lang w:eastAsia="ru-RU"/>
        </w:rPr>
        <w:t xml:space="preserve"> из мест чрезвычайных происшествий, аварий, катастроф.</w:t>
      </w:r>
    </w:p>
    <w:p w:rsidR="004C1412" w:rsidRDefault="004C1412" w:rsidP="004C1412">
      <w:pPr>
        <w:widowControl w:val="0"/>
        <w:autoSpaceDE w:val="0"/>
        <w:autoSpaceDN w:val="0"/>
        <w:adjustRightInd w:val="0"/>
        <w:spacing w:after="0" w:line="240" w:lineRule="auto"/>
        <w:rPr>
          <w:rFonts w:ascii="Times New Roman" w:eastAsiaTheme="minorEastAsia" w:hAnsi="Times New Roman"/>
          <w:sz w:val="24"/>
          <w:szCs w:val="24"/>
          <w:lang w:eastAsia="ru-RU"/>
        </w:rPr>
      </w:pPr>
    </w:p>
    <w:p w:rsidR="004C1412" w:rsidRDefault="004C1412" w:rsidP="004C1412">
      <w:pPr>
        <w:widowControl w:val="0"/>
        <w:autoSpaceDE w:val="0"/>
        <w:autoSpaceDN w:val="0"/>
        <w:adjustRightInd w:val="0"/>
        <w:spacing w:after="0" w:line="240" w:lineRule="auto"/>
        <w:rPr>
          <w:rFonts w:ascii="Times New Roman" w:eastAsiaTheme="minorEastAsia" w:hAnsi="Times New Roman"/>
          <w:sz w:val="24"/>
          <w:szCs w:val="24"/>
          <w:lang w:eastAsia="ru-RU"/>
        </w:rPr>
      </w:pPr>
    </w:p>
    <w:p w:rsidR="00FE2EA5" w:rsidRDefault="00FE2EA5" w:rsidP="004C1412">
      <w:pPr>
        <w:widowControl w:val="0"/>
        <w:autoSpaceDE w:val="0"/>
        <w:autoSpaceDN w:val="0"/>
        <w:adjustRightInd w:val="0"/>
        <w:spacing w:after="0" w:line="240" w:lineRule="auto"/>
        <w:rPr>
          <w:rFonts w:ascii="Times New Roman" w:eastAsiaTheme="minorEastAsia" w:hAnsi="Times New Roman"/>
          <w:sz w:val="24"/>
          <w:szCs w:val="24"/>
          <w:lang w:eastAsia="ru-RU"/>
        </w:rPr>
      </w:pPr>
    </w:p>
    <w:p w:rsidR="00FE2EA5" w:rsidRDefault="00FE2EA5" w:rsidP="004C1412">
      <w:pPr>
        <w:widowControl w:val="0"/>
        <w:autoSpaceDE w:val="0"/>
        <w:autoSpaceDN w:val="0"/>
        <w:adjustRightInd w:val="0"/>
        <w:spacing w:after="0" w:line="240" w:lineRule="auto"/>
        <w:rPr>
          <w:rFonts w:ascii="Times New Roman" w:eastAsiaTheme="minorEastAsia" w:hAnsi="Times New Roman"/>
          <w:sz w:val="24"/>
          <w:szCs w:val="24"/>
          <w:lang w:eastAsia="ru-RU"/>
        </w:rPr>
      </w:pPr>
      <w:bookmarkStart w:id="2" w:name="_GoBack"/>
      <w:bookmarkEnd w:id="2"/>
    </w:p>
    <w:p w:rsidR="00FE2EA5" w:rsidRDefault="00FE2EA5" w:rsidP="004C1412">
      <w:pPr>
        <w:widowControl w:val="0"/>
        <w:autoSpaceDE w:val="0"/>
        <w:autoSpaceDN w:val="0"/>
        <w:adjustRightInd w:val="0"/>
        <w:spacing w:after="0" w:line="240" w:lineRule="auto"/>
        <w:rPr>
          <w:rFonts w:ascii="Times New Roman" w:eastAsiaTheme="minorEastAsia" w:hAnsi="Times New Roman"/>
          <w:sz w:val="24"/>
          <w:szCs w:val="24"/>
          <w:lang w:eastAsia="ru-RU"/>
        </w:rPr>
      </w:pPr>
    </w:p>
    <w:p w:rsidR="00277455" w:rsidRPr="00277455" w:rsidRDefault="004C1412" w:rsidP="004C1412">
      <w:pPr>
        <w:widowControl w:val="0"/>
        <w:tabs>
          <w:tab w:val="right" w:pos="10207"/>
        </w:tabs>
        <w:autoSpaceDE w:val="0"/>
        <w:autoSpaceDN w:val="0"/>
        <w:adjustRightInd w:val="0"/>
        <w:spacing w:after="0" w:line="240" w:lineRule="auto"/>
        <w:rPr>
          <w:rFonts w:ascii="Times New Roman" w:eastAsiaTheme="minorEastAsia" w:hAnsi="Times New Roman"/>
          <w:sz w:val="24"/>
          <w:szCs w:val="24"/>
          <w:lang w:eastAsia="ru-RU"/>
        </w:rPr>
      </w:pPr>
      <w:r>
        <w:rPr>
          <w:rFonts w:ascii="Times New Roman" w:eastAsiaTheme="minorEastAsia" w:hAnsi="Times New Roman"/>
          <w:sz w:val="24"/>
          <w:szCs w:val="24"/>
          <w:lang w:eastAsia="ru-RU"/>
        </w:rPr>
        <w:tab/>
      </w:r>
      <w:r w:rsidR="00277455" w:rsidRPr="00277455">
        <w:rPr>
          <w:rFonts w:ascii="Times New Roman" w:eastAsiaTheme="minorEastAsia" w:hAnsi="Times New Roman"/>
          <w:sz w:val="24"/>
          <w:szCs w:val="24"/>
          <w:lang w:eastAsia="ru-RU"/>
        </w:rPr>
        <w:t>Приложение 1</w:t>
      </w:r>
    </w:p>
    <w:p w:rsidR="00277455" w:rsidRPr="00277455" w:rsidRDefault="00277455" w:rsidP="0027745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277455">
        <w:rPr>
          <w:rFonts w:ascii="Times New Roman" w:eastAsiaTheme="minorEastAsia" w:hAnsi="Times New Roman"/>
          <w:sz w:val="24"/>
          <w:szCs w:val="24"/>
          <w:lang w:eastAsia="ru-RU"/>
        </w:rPr>
        <w:t>к Порядку деятельности</w:t>
      </w:r>
    </w:p>
    <w:p w:rsidR="00277455" w:rsidRPr="00277455" w:rsidRDefault="00277455" w:rsidP="004C1412">
      <w:pPr>
        <w:widowControl w:val="0"/>
        <w:autoSpaceDE w:val="0"/>
        <w:autoSpaceDN w:val="0"/>
        <w:adjustRightInd w:val="0"/>
        <w:spacing w:after="0" w:line="240" w:lineRule="auto"/>
        <w:ind w:firstLine="708"/>
        <w:jc w:val="right"/>
        <w:rPr>
          <w:rFonts w:ascii="Times New Roman" w:eastAsiaTheme="minorEastAsia" w:hAnsi="Times New Roman"/>
          <w:sz w:val="24"/>
          <w:szCs w:val="24"/>
          <w:lang w:eastAsia="ru-RU"/>
        </w:rPr>
      </w:pPr>
      <w:r w:rsidRPr="00277455">
        <w:rPr>
          <w:rFonts w:ascii="Times New Roman" w:eastAsiaTheme="minorEastAsia" w:hAnsi="Times New Roman"/>
          <w:sz w:val="24"/>
          <w:szCs w:val="24"/>
          <w:lang w:eastAsia="ru-RU"/>
        </w:rPr>
        <w:t>специализированной службы по вопросам</w:t>
      </w:r>
    </w:p>
    <w:p w:rsidR="00353BE9" w:rsidRDefault="00277455" w:rsidP="0027745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sidRPr="00277455">
        <w:rPr>
          <w:rFonts w:ascii="Times New Roman" w:eastAsiaTheme="minorEastAsia" w:hAnsi="Times New Roman"/>
          <w:sz w:val="24"/>
          <w:szCs w:val="24"/>
          <w:lang w:eastAsia="ru-RU"/>
        </w:rPr>
        <w:t>похоронного дела на территории</w:t>
      </w:r>
      <w:r>
        <w:rPr>
          <w:rFonts w:ascii="Times New Roman" w:eastAsiaTheme="minorEastAsia" w:hAnsi="Times New Roman"/>
          <w:sz w:val="24"/>
          <w:szCs w:val="24"/>
          <w:lang w:eastAsia="ru-RU"/>
        </w:rPr>
        <w:t xml:space="preserve"> </w:t>
      </w:r>
    </w:p>
    <w:p w:rsidR="00277455" w:rsidRDefault="00277455" w:rsidP="0027745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городского поселения Междуреченский</w:t>
      </w:r>
    </w:p>
    <w:p w:rsidR="00277455" w:rsidRPr="00353BE9" w:rsidRDefault="00277455" w:rsidP="00277455">
      <w:pPr>
        <w:widowControl w:val="0"/>
        <w:autoSpaceDE w:val="0"/>
        <w:autoSpaceDN w:val="0"/>
        <w:adjustRightInd w:val="0"/>
        <w:spacing w:after="0" w:line="240" w:lineRule="auto"/>
        <w:jc w:val="right"/>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Кондинского района</w:t>
      </w:r>
    </w:p>
    <w:p w:rsidR="00353BE9" w:rsidRPr="00353BE9" w:rsidRDefault="00353BE9" w:rsidP="00353BE9">
      <w:pPr>
        <w:widowControl w:val="0"/>
        <w:autoSpaceDE w:val="0"/>
        <w:autoSpaceDN w:val="0"/>
        <w:adjustRightInd w:val="0"/>
        <w:spacing w:after="0" w:line="240" w:lineRule="auto"/>
        <w:jc w:val="both"/>
        <w:rPr>
          <w:rFonts w:ascii="Times New Roman" w:eastAsiaTheme="minorEastAsia" w:hAnsi="Times New Roman"/>
          <w:sz w:val="24"/>
          <w:szCs w:val="24"/>
          <w:lang w:eastAsia="ru-RU"/>
        </w:rPr>
      </w:pPr>
    </w:p>
    <w:p w:rsidR="00353BE9" w:rsidRP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353BE9" w:rsidRPr="00353BE9" w:rsidRDefault="00353BE9" w:rsidP="00485B42">
      <w:pPr>
        <w:widowControl w:val="0"/>
        <w:autoSpaceDE w:val="0"/>
        <w:autoSpaceDN w:val="0"/>
        <w:adjustRightInd w:val="0"/>
        <w:spacing w:before="240" w:after="0" w:line="240" w:lineRule="auto"/>
        <w:ind w:firstLine="540"/>
        <w:jc w:val="both"/>
        <w:rPr>
          <w:rFonts w:ascii="Times New Roman" w:eastAsiaTheme="minorEastAsia" w:hAnsi="Times New Roman"/>
          <w:sz w:val="24"/>
          <w:szCs w:val="24"/>
          <w:lang w:eastAsia="ru-RU"/>
        </w:rPr>
      </w:pPr>
    </w:p>
    <w:p w:rsidR="00277455" w:rsidRDefault="00277455" w:rsidP="00277455">
      <w:pPr>
        <w:pStyle w:val="ConsPlusNormal"/>
        <w:jc w:val="center"/>
      </w:pPr>
      <w:r>
        <w:t>Журнал</w:t>
      </w:r>
    </w:p>
    <w:p w:rsidR="00277455" w:rsidRDefault="00277455" w:rsidP="00277455">
      <w:pPr>
        <w:pStyle w:val="ConsPlusNormal"/>
        <w:jc w:val="center"/>
      </w:pPr>
      <w:r>
        <w:t>учета регистрации захоронений</w:t>
      </w:r>
    </w:p>
    <w:p w:rsidR="00277455" w:rsidRDefault="00277455" w:rsidP="00277455">
      <w:pPr>
        <w:pStyle w:val="ConsPlusNormal"/>
        <w:jc w:val="both"/>
      </w:pPr>
    </w:p>
    <w:p w:rsidR="00277455" w:rsidRDefault="00277455" w:rsidP="00277455">
      <w:pPr>
        <w:pStyle w:val="ConsPlusNormal"/>
        <w:sectPr w:rsidR="00277455">
          <w:footerReference w:type="default" r:id="rId1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4"/>
        <w:gridCol w:w="1417"/>
        <w:gridCol w:w="1276"/>
        <w:gridCol w:w="1191"/>
        <w:gridCol w:w="1134"/>
        <w:gridCol w:w="1587"/>
        <w:gridCol w:w="1417"/>
        <w:gridCol w:w="1587"/>
        <w:gridCol w:w="1134"/>
        <w:gridCol w:w="1417"/>
      </w:tblGrid>
      <w:tr w:rsidR="00277455" w:rsidTr="00AF5E08">
        <w:tc>
          <w:tcPr>
            <w:tcW w:w="141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lastRenderedPageBreak/>
              <w:t>N регистрации</w:t>
            </w: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ФИО умершего</w:t>
            </w:r>
          </w:p>
        </w:tc>
        <w:tc>
          <w:tcPr>
            <w:tcW w:w="1276"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Дата рождения</w:t>
            </w:r>
          </w:p>
        </w:tc>
        <w:tc>
          <w:tcPr>
            <w:tcW w:w="1191"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Дата смерти</w:t>
            </w:r>
          </w:p>
        </w:tc>
        <w:tc>
          <w:tcPr>
            <w:tcW w:w="113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Дата захоронения</w:t>
            </w:r>
          </w:p>
        </w:tc>
        <w:tc>
          <w:tcPr>
            <w:tcW w:w="158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Номер свидетельства о смерти, кем выдано</w:t>
            </w: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ФИО ответственного за захоронение</w:t>
            </w:r>
          </w:p>
        </w:tc>
        <w:tc>
          <w:tcPr>
            <w:tcW w:w="158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Адрес проживания ответственного за захоронение, телефон</w:t>
            </w:r>
          </w:p>
        </w:tc>
        <w:tc>
          <w:tcPr>
            <w:tcW w:w="113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Номер сектора участка, могилы</w:t>
            </w: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Примечание</w:t>
            </w:r>
          </w:p>
        </w:tc>
      </w:tr>
      <w:tr w:rsidR="00277455" w:rsidTr="00AF5E08">
        <w:tc>
          <w:tcPr>
            <w:tcW w:w="141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3</w:t>
            </w:r>
          </w:p>
        </w:tc>
        <w:tc>
          <w:tcPr>
            <w:tcW w:w="1191"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5</w:t>
            </w:r>
          </w:p>
        </w:tc>
        <w:tc>
          <w:tcPr>
            <w:tcW w:w="158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7</w:t>
            </w:r>
          </w:p>
        </w:tc>
        <w:tc>
          <w:tcPr>
            <w:tcW w:w="158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10</w:t>
            </w:r>
          </w:p>
        </w:tc>
      </w:tr>
    </w:tbl>
    <w:p w:rsidR="00277455" w:rsidRDefault="00277455" w:rsidP="00277455">
      <w:pPr>
        <w:pStyle w:val="ConsPlusNormal"/>
        <w:sectPr w:rsidR="00277455">
          <w:headerReference w:type="default" r:id="rId15"/>
          <w:footerReference w:type="default" r:id="rId16"/>
          <w:pgSz w:w="16838" w:h="11906" w:orient="landscape"/>
          <w:pgMar w:top="1133" w:right="1440" w:bottom="566" w:left="1440" w:header="0" w:footer="0" w:gutter="0"/>
          <w:cols w:space="720"/>
          <w:noEndnote/>
        </w:sectPr>
      </w:pPr>
    </w:p>
    <w:p w:rsidR="00277455" w:rsidRDefault="00277455" w:rsidP="00277455">
      <w:pPr>
        <w:pStyle w:val="ConsPlusNormal"/>
        <w:jc w:val="both"/>
      </w:pPr>
    </w:p>
    <w:p w:rsidR="00277455" w:rsidRDefault="00277455" w:rsidP="00277455">
      <w:pPr>
        <w:pStyle w:val="ConsPlusNormal"/>
        <w:jc w:val="both"/>
      </w:pPr>
    </w:p>
    <w:p w:rsidR="00277455" w:rsidRDefault="00277455" w:rsidP="00277455">
      <w:pPr>
        <w:pStyle w:val="ConsPlusNormal"/>
        <w:jc w:val="both"/>
      </w:pPr>
    </w:p>
    <w:p w:rsidR="00277455" w:rsidRDefault="00277455" w:rsidP="00277455">
      <w:pPr>
        <w:pStyle w:val="ConsPlusNormal"/>
        <w:jc w:val="both"/>
      </w:pPr>
    </w:p>
    <w:p w:rsidR="00277455" w:rsidRDefault="00277455" w:rsidP="00277455">
      <w:pPr>
        <w:pStyle w:val="ConsPlusNormal"/>
        <w:jc w:val="both"/>
      </w:pPr>
    </w:p>
    <w:p w:rsidR="00277455" w:rsidRPr="001004C4" w:rsidRDefault="00277455" w:rsidP="00277455">
      <w:pPr>
        <w:pStyle w:val="ConsPlusNormal"/>
        <w:jc w:val="right"/>
        <w:outlineLvl w:val="1"/>
        <w:rPr>
          <w:rFonts w:ascii="Times New Roman" w:hAnsi="Times New Roman" w:cs="Times New Roman"/>
        </w:rPr>
      </w:pPr>
      <w:r w:rsidRPr="001004C4">
        <w:rPr>
          <w:rFonts w:ascii="Times New Roman" w:hAnsi="Times New Roman" w:cs="Times New Roman"/>
        </w:rPr>
        <w:t>Приложение 2</w:t>
      </w:r>
    </w:p>
    <w:p w:rsidR="00277455" w:rsidRPr="001004C4" w:rsidRDefault="00277455" w:rsidP="00277455">
      <w:pPr>
        <w:pStyle w:val="ConsPlusNormal"/>
        <w:jc w:val="right"/>
        <w:rPr>
          <w:rFonts w:ascii="Times New Roman" w:hAnsi="Times New Roman" w:cs="Times New Roman"/>
        </w:rPr>
      </w:pPr>
      <w:r w:rsidRPr="001004C4">
        <w:rPr>
          <w:rFonts w:ascii="Times New Roman" w:hAnsi="Times New Roman" w:cs="Times New Roman"/>
        </w:rPr>
        <w:t>к Порядку деятельности</w:t>
      </w:r>
    </w:p>
    <w:p w:rsidR="00277455" w:rsidRPr="001004C4" w:rsidRDefault="00277455" w:rsidP="00277455">
      <w:pPr>
        <w:pStyle w:val="ConsPlusNormal"/>
        <w:jc w:val="right"/>
        <w:rPr>
          <w:rFonts w:ascii="Times New Roman" w:hAnsi="Times New Roman" w:cs="Times New Roman"/>
        </w:rPr>
      </w:pPr>
      <w:r w:rsidRPr="001004C4">
        <w:rPr>
          <w:rFonts w:ascii="Times New Roman" w:hAnsi="Times New Roman" w:cs="Times New Roman"/>
        </w:rPr>
        <w:t>специализированной службы по вопросам</w:t>
      </w:r>
    </w:p>
    <w:p w:rsidR="00277455" w:rsidRPr="001004C4" w:rsidRDefault="00277455" w:rsidP="00277455">
      <w:pPr>
        <w:pStyle w:val="ConsPlusNormal"/>
        <w:jc w:val="right"/>
        <w:rPr>
          <w:rFonts w:ascii="Times New Roman" w:hAnsi="Times New Roman" w:cs="Times New Roman"/>
        </w:rPr>
      </w:pPr>
      <w:r w:rsidRPr="001004C4">
        <w:rPr>
          <w:rFonts w:ascii="Times New Roman" w:hAnsi="Times New Roman" w:cs="Times New Roman"/>
        </w:rPr>
        <w:t>похоронного дела на территории</w:t>
      </w:r>
    </w:p>
    <w:p w:rsidR="00277455" w:rsidRPr="001004C4" w:rsidRDefault="00277455" w:rsidP="00277455">
      <w:pPr>
        <w:pStyle w:val="ConsPlusNormal"/>
        <w:jc w:val="right"/>
        <w:rPr>
          <w:rFonts w:ascii="Times New Roman" w:hAnsi="Times New Roman" w:cs="Times New Roman"/>
        </w:rPr>
      </w:pPr>
      <w:r w:rsidRPr="001004C4">
        <w:rPr>
          <w:rFonts w:ascii="Times New Roman" w:hAnsi="Times New Roman" w:cs="Times New Roman"/>
        </w:rPr>
        <w:t>городского поселения</w:t>
      </w:r>
    </w:p>
    <w:p w:rsidR="00277455" w:rsidRPr="001004C4" w:rsidRDefault="00277455" w:rsidP="00277455">
      <w:pPr>
        <w:pStyle w:val="ConsPlusNormal"/>
        <w:jc w:val="right"/>
        <w:rPr>
          <w:rFonts w:ascii="Times New Roman" w:hAnsi="Times New Roman" w:cs="Times New Roman"/>
        </w:rPr>
      </w:pPr>
      <w:r w:rsidRPr="001004C4">
        <w:rPr>
          <w:rFonts w:ascii="Times New Roman" w:hAnsi="Times New Roman" w:cs="Times New Roman"/>
        </w:rPr>
        <w:t xml:space="preserve">Междуреченский </w:t>
      </w:r>
    </w:p>
    <w:p w:rsidR="00277455" w:rsidRPr="001004C4" w:rsidRDefault="00277455" w:rsidP="00277455">
      <w:pPr>
        <w:pStyle w:val="ConsPlusNormal"/>
        <w:jc w:val="right"/>
        <w:rPr>
          <w:rFonts w:ascii="Times New Roman" w:hAnsi="Times New Roman" w:cs="Times New Roman"/>
        </w:rPr>
      </w:pPr>
      <w:r w:rsidRPr="001004C4">
        <w:rPr>
          <w:rFonts w:ascii="Times New Roman" w:hAnsi="Times New Roman" w:cs="Times New Roman"/>
        </w:rPr>
        <w:t>Кондинского района</w:t>
      </w:r>
    </w:p>
    <w:p w:rsidR="00277455" w:rsidRPr="001004C4" w:rsidRDefault="00277455" w:rsidP="00277455">
      <w:pPr>
        <w:pStyle w:val="ConsPlusNormal"/>
        <w:jc w:val="right"/>
        <w:rPr>
          <w:rFonts w:ascii="Times New Roman" w:hAnsi="Times New Roman" w:cs="Times New Roman"/>
        </w:rPr>
      </w:pPr>
    </w:p>
    <w:p w:rsidR="00277455" w:rsidRPr="001004C4" w:rsidRDefault="00277455" w:rsidP="00277455">
      <w:pPr>
        <w:pStyle w:val="ConsPlusNormal"/>
        <w:jc w:val="right"/>
        <w:rPr>
          <w:rFonts w:ascii="Times New Roman" w:hAnsi="Times New Roman" w:cs="Times New Roman"/>
        </w:rPr>
      </w:pPr>
    </w:p>
    <w:p w:rsidR="00277455" w:rsidRPr="001004C4" w:rsidRDefault="00277455" w:rsidP="00277455">
      <w:pPr>
        <w:pStyle w:val="ConsPlusNormal"/>
        <w:jc w:val="right"/>
        <w:rPr>
          <w:rFonts w:ascii="Times New Roman" w:hAnsi="Times New Roman" w:cs="Times New Roman"/>
        </w:rPr>
      </w:pPr>
    </w:p>
    <w:p w:rsidR="00277455" w:rsidRPr="001004C4" w:rsidRDefault="00277455" w:rsidP="00277455">
      <w:pPr>
        <w:pStyle w:val="ConsPlusNormal"/>
        <w:jc w:val="both"/>
        <w:rPr>
          <w:rFonts w:ascii="Times New Roman" w:hAnsi="Times New Roman" w:cs="Times New Roman"/>
        </w:rPr>
      </w:pPr>
    </w:p>
    <w:p w:rsidR="00277455" w:rsidRPr="001004C4" w:rsidRDefault="00277455" w:rsidP="00277455">
      <w:pPr>
        <w:pStyle w:val="ConsPlusNormal"/>
        <w:jc w:val="center"/>
        <w:rPr>
          <w:rFonts w:ascii="Times New Roman" w:hAnsi="Times New Roman" w:cs="Times New Roman"/>
        </w:rPr>
      </w:pPr>
      <w:bookmarkStart w:id="3" w:name="Par258"/>
      <w:bookmarkEnd w:id="3"/>
      <w:r w:rsidRPr="001004C4">
        <w:rPr>
          <w:rFonts w:ascii="Times New Roman" w:hAnsi="Times New Roman" w:cs="Times New Roman"/>
        </w:rPr>
        <w:t>КНИГА РЕГИСТРАЦИИ УСТАНОВКИ НАДГРОБИЙ</w:t>
      </w:r>
    </w:p>
    <w:p w:rsidR="00277455" w:rsidRPr="001004C4" w:rsidRDefault="00277455" w:rsidP="00277455">
      <w:pPr>
        <w:pStyle w:val="ConsPlusNormal"/>
        <w:jc w:val="both"/>
        <w:rPr>
          <w:rFonts w:ascii="Times New Roman" w:hAnsi="Times New Roman" w:cs="Times New Roman"/>
        </w:rPr>
      </w:pPr>
    </w:p>
    <w:p w:rsidR="00277455" w:rsidRPr="001004C4" w:rsidRDefault="001004C4" w:rsidP="00277455">
      <w:pPr>
        <w:pStyle w:val="ConsPlusNormal"/>
        <w:jc w:val="center"/>
        <w:rPr>
          <w:rFonts w:ascii="Times New Roman" w:hAnsi="Times New Roman" w:cs="Times New Roman"/>
        </w:rPr>
      </w:pPr>
      <w:r>
        <w:rPr>
          <w:rFonts w:ascii="Times New Roman" w:hAnsi="Times New Roman" w:cs="Times New Roman"/>
        </w:rPr>
        <w:t>ПГТ.</w:t>
      </w:r>
      <w:r w:rsidR="00277455" w:rsidRPr="001004C4">
        <w:rPr>
          <w:rFonts w:ascii="Times New Roman" w:hAnsi="Times New Roman" w:cs="Times New Roman"/>
        </w:rPr>
        <w:t xml:space="preserve"> _____________________________________________</w:t>
      </w:r>
    </w:p>
    <w:p w:rsidR="00277455" w:rsidRPr="001004C4" w:rsidRDefault="00277455" w:rsidP="00277455">
      <w:pPr>
        <w:pStyle w:val="ConsPlusNormal"/>
        <w:jc w:val="center"/>
        <w:rPr>
          <w:rFonts w:ascii="Times New Roman" w:hAnsi="Times New Roman" w:cs="Times New Roman"/>
        </w:rPr>
      </w:pPr>
      <w:r w:rsidRPr="001004C4">
        <w:rPr>
          <w:rFonts w:ascii="Times New Roman" w:hAnsi="Times New Roman" w:cs="Times New Roman"/>
        </w:rPr>
        <w:t>(наименование)</w:t>
      </w:r>
    </w:p>
    <w:p w:rsidR="00277455" w:rsidRPr="001004C4" w:rsidRDefault="00277455" w:rsidP="00277455">
      <w:pPr>
        <w:pStyle w:val="ConsPlusNormal"/>
        <w:jc w:val="center"/>
        <w:rPr>
          <w:rFonts w:ascii="Times New Roman" w:hAnsi="Times New Roman" w:cs="Times New Roman"/>
        </w:rPr>
      </w:pPr>
      <w:r w:rsidRPr="001004C4">
        <w:rPr>
          <w:rFonts w:ascii="Times New Roman" w:hAnsi="Times New Roman" w:cs="Times New Roman"/>
        </w:rPr>
        <w:t>__________________________________________ кладбище</w:t>
      </w:r>
    </w:p>
    <w:p w:rsidR="00277455" w:rsidRPr="001004C4" w:rsidRDefault="00277455" w:rsidP="00277455">
      <w:pPr>
        <w:pStyle w:val="ConsPlusNormal"/>
        <w:jc w:val="center"/>
        <w:rPr>
          <w:rFonts w:ascii="Times New Roman" w:hAnsi="Times New Roman" w:cs="Times New Roman"/>
        </w:rPr>
      </w:pPr>
      <w:r w:rsidRPr="001004C4">
        <w:rPr>
          <w:rFonts w:ascii="Times New Roman" w:hAnsi="Times New Roman" w:cs="Times New Roman"/>
        </w:rPr>
        <w:t>(наименование)</w:t>
      </w:r>
    </w:p>
    <w:p w:rsidR="00277455" w:rsidRPr="001004C4" w:rsidRDefault="00277455" w:rsidP="00277455">
      <w:pPr>
        <w:pStyle w:val="ConsPlusNormal"/>
        <w:jc w:val="both"/>
        <w:rPr>
          <w:rFonts w:ascii="Times New Roman" w:hAnsi="Times New Roman" w:cs="Times New Roman"/>
        </w:rPr>
      </w:pPr>
    </w:p>
    <w:p w:rsidR="00277455" w:rsidRPr="001004C4" w:rsidRDefault="00277455" w:rsidP="00277455">
      <w:pPr>
        <w:pStyle w:val="ConsPlusNormal"/>
        <w:jc w:val="center"/>
        <w:rPr>
          <w:rFonts w:ascii="Times New Roman" w:hAnsi="Times New Roman" w:cs="Times New Roman"/>
        </w:rPr>
      </w:pPr>
      <w:r w:rsidRPr="001004C4">
        <w:rPr>
          <w:rFonts w:ascii="Times New Roman" w:hAnsi="Times New Roman" w:cs="Times New Roman"/>
        </w:rPr>
        <w:t>Начата "___" ____________ 20__ года.</w:t>
      </w:r>
    </w:p>
    <w:p w:rsidR="00277455" w:rsidRDefault="00277455" w:rsidP="00277455">
      <w:pPr>
        <w:pStyle w:val="ConsPlusNormal"/>
        <w:jc w:val="center"/>
        <w:sectPr w:rsidR="00277455">
          <w:headerReference w:type="default" r:id="rId17"/>
          <w:footerReference w:type="default" r:id="rId18"/>
          <w:pgSz w:w="11906" w:h="16838"/>
          <w:pgMar w:top="1440" w:right="566" w:bottom="1440" w:left="1133" w:header="0" w:footer="0" w:gutter="0"/>
          <w:cols w:space="720"/>
          <w:noEndnote/>
        </w:sectPr>
      </w:pPr>
      <w:r w:rsidRPr="001004C4">
        <w:rPr>
          <w:rFonts w:ascii="Times New Roman" w:hAnsi="Times New Roman" w:cs="Times New Roman"/>
        </w:rPr>
        <w:t>Окончена "___" ____________ 20__ года.</w:t>
      </w:r>
    </w:p>
    <w:tbl>
      <w:tblPr>
        <w:tblW w:w="12954" w:type="dxa"/>
        <w:tblLayout w:type="fixed"/>
        <w:tblCellMar>
          <w:top w:w="102" w:type="dxa"/>
          <w:left w:w="62" w:type="dxa"/>
          <w:bottom w:w="102" w:type="dxa"/>
          <w:right w:w="62" w:type="dxa"/>
        </w:tblCellMar>
        <w:tblLook w:val="0000" w:firstRow="0" w:lastRow="0" w:firstColumn="0" w:lastColumn="0" w:noHBand="0" w:noVBand="0"/>
      </w:tblPr>
      <w:tblGrid>
        <w:gridCol w:w="567"/>
        <w:gridCol w:w="1814"/>
        <w:gridCol w:w="1559"/>
        <w:gridCol w:w="1276"/>
        <w:gridCol w:w="1134"/>
        <w:gridCol w:w="992"/>
        <w:gridCol w:w="992"/>
        <w:gridCol w:w="1418"/>
        <w:gridCol w:w="708"/>
        <w:gridCol w:w="1077"/>
        <w:gridCol w:w="1417"/>
      </w:tblGrid>
      <w:tr w:rsidR="00277455" w:rsidTr="00277455">
        <w:tc>
          <w:tcPr>
            <w:tcW w:w="56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lastRenderedPageBreak/>
              <w:t>п/п</w:t>
            </w:r>
          </w:p>
        </w:tc>
        <w:tc>
          <w:tcPr>
            <w:tcW w:w="181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ФИО захороненного (захороненной)</w:t>
            </w:r>
          </w:p>
        </w:tc>
        <w:tc>
          <w:tcPr>
            <w:tcW w:w="1559"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Документ изготовителя надгробия</w:t>
            </w:r>
          </w:p>
        </w:tc>
        <w:tc>
          <w:tcPr>
            <w:tcW w:w="1276"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Дата установки</w:t>
            </w:r>
          </w:p>
        </w:tc>
        <w:tc>
          <w:tcPr>
            <w:tcW w:w="1134" w:type="dxa"/>
            <w:tcBorders>
              <w:top w:val="single" w:sz="4" w:space="0" w:color="auto"/>
              <w:left w:val="single" w:sz="4" w:space="0" w:color="auto"/>
              <w:bottom w:val="single" w:sz="4" w:space="0" w:color="auto"/>
              <w:right w:val="single" w:sz="4" w:space="0" w:color="auto"/>
            </w:tcBorders>
          </w:tcPr>
          <w:p w:rsidR="00277455" w:rsidRPr="001004C4" w:rsidRDefault="001004C4" w:rsidP="001004C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77455" w:rsidRPr="001004C4">
              <w:rPr>
                <w:rFonts w:ascii="Times New Roman" w:hAnsi="Times New Roman" w:cs="Times New Roman"/>
                <w:sz w:val="24"/>
                <w:szCs w:val="24"/>
              </w:rPr>
              <w:t xml:space="preserve"> квартала</w:t>
            </w:r>
          </w:p>
        </w:tc>
        <w:tc>
          <w:tcPr>
            <w:tcW w:w="992" w:type="dxa"/>
            <w:tcBorders>
              <w:top w:val="single" w:sz="4" w:space="0" w:color="auto"/>
              <w:left w:val="single" w:sz="4" w:space="0" w:color="auto"/>
              <w:bottom w:val="single" w:sz="4" w:space="0" w:color="auto"/>
              <w:right w:val="single" w:sz="4" w:space="0" w:color="auto"/>
            </w:tcBorders>
          </w:tcPr>
          <w:p w:rsidR="00277455" w:rsidRPr="001004C4" w:rsidRDefault="001004C4" w:rsidP="001004C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77455" w:rsidRPr="001004C4">
              <w:rPr>
                <w:rFonts w:ascii="Times New Roman" w:hAnsi="Times New Roman" w:cs="Times New Roman"/>
                <w:sz w:val="24"/>
                <w:szCs w:val="24"/>
              </w:rPr>
              <w:t xml:space="preserve"> сектора</w:t>
            </w:r>
          </w:p>
        </w:tc>
        <w:tc>
          <w:tcPr>
            <w:tcW w:w="992" w:type="dxa"/>
            <w:tcBorders>
              <w:top w:val="single" w:sz="4" w:space="0" w:color="auto"/>
              <w:left w:val="single" w:sz="4" w:space="0" w:color="auto"/>
              <w:bottom w:val="single" w:sz="4" w:space="0" w:color="auto"/>
              <w:right w:val="single" w:sz="4" w:space="0" w:color="auto"/>
            </w:tcBorders>
          </w:tcPr>
          <w:p w:rsidR="00277455" w:rsidRPr="001004C4" w:rsidRDefault="001004C4" w:rsidP="001004C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77455" w:rsidRPr="001004C4">
              <w:rPr>
                <w:rFonts w:ascii="Times New Roman" w:hAnsi="Times New Roman" w:cs="Times New Roman"/>
                <w:sz w:val="24"/>
                <w:szCs w:val="24"/>
              </w:rPr>
              <w:t xml:space="preserve"> могилы</w:t>
            </w:r>
          </w:p>
        </w:tc>
        <w:tc>
          <w:tcPr>
            <w:tcW w:w="1418" w:type="dxa"/>
            <w:tcBorders>
              <w:top w:val="single" w:sz="4" w:space="0" w:color="auto"/>
              <w:left w:val="single" w:sz="4" w:space="0" w:color="auto"/>
              <w:bottom w:val="single" w:sz="4" w:space="0" w:color="auto"/>
              <w:right w:val="single" w:sz="4" w:space="0" w:color="auto"/>
            </w:tcBorders>
          </w:tcPr>
          <w:p w:rsidR="00277455" w:rsidRPr="001004C4" w:rsidRDefault="001004C4" w:rsidP="001004C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77455" w:rsidRPr="001004C4">
              <w:rPr>
                <w:rFonts w:ascii="Times New Roman" w:hAnsi="Times New Roman" w:cs="Times New Roman"/>
                <w:sz w:val="24"/>
                <w:szCs w:val="24"/>
              </w:rPr>
              <w:t xml:space="preserve"> колумбария</w:t>
            </w:r>
          </w:p>
        </w:tc>
        <w:tc>
          <w:tcPr>
            <w:tcW w:w="708" w:type="dxa"/>
            <w:tcBorders>
              <w:top w:val="single" w:sz="4" w:space="0" w:color="auto"/>
              <w:left w:val="single" w:sz="4" w:space="0" w:color="auto"/>
              <w:bottom w:val="single" w:sz="4" w:space="0" w:color="auto"/>
              <w:right w:val="single" w:sz="4" w:space="0" w:color="auto"/>
            </w:tcBorders>
          </w:tcPr>
          <w:p w:rsidR="00277455" w:rsidRPr="001004C4" w:rsidRDefault="001004C4" w:rsidP="001004C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77455" w:rsidRPr="001004C4">
              <w:rPr>
                <w:rFonts w:ascii="Times New Roman" w:hAnsi="Times New Roman" w:cs="Times New Roman"/>
                <w:sz w:val="24"/>
                <w:szCs w:val="24"/>
              </w:rPr>
              <w:t xml:space="preserve"> яруса</w:t>
            </w:r>
          </w:p>
        </w:tc>
        <w:tc>
          <w:tcPr>
            <w:tcW w:w="1077" w:type="dxa"/>
            <w:tcBorders>
              <w:top w:val="single" w:sz="4" w:space="0" w:color="auto"/>
              <w:left w:val="single" w:sz="4" w:space="0" w:color="auto"/>
              <w:bottom w:val="single" w:sz="4" w:space="0" w:color="auto"/>
              <w:right w:val="single" w:sz="4" w:space="0" w:color="auto"/>
            </w:tcBorders>
          </w:tcPr>
          <w:p w:rsidR="00277455" w:rsidRPr="001004C4" w:rsidRDefault="001004C4" w:rsidP="001004C4">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277455" w:rsidRPr="001004C4">
              <w:rPr>
                <w:rFonts w:ascii="Times New Roman" w:hAnsi="Times New Roman" w:cs="Times New Roman"/>
                <w:sz w:val="24"/>
                <w:szCs w:val="24"/>
              </w:rPr>
              <w:t xml:space="preserve"> ниши</w:t>
            </w: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Материал и размеры надгробия</w:t>
            </w:r>
          </w:p>
        </w:tc>
      </w:tr>
      <w:tr w:rsidR="00277455" w:rsidTr="00277455">
        <w:tc>
          <w:tcPr>
            <w:tcW w:w="56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9</w:t>
            </w:r>
          </w:p>
        </w:tc>
        <w:tc>
          <w:tcPr>
            <w:tcW w:w="107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r w:rsidRPr="001004C4">
              <w:rPr>
                <w:rFonts w:ascii="Times New Roman" w:hAnsi="Times New Roman" w:cs="Times New Roman"/>
                <w:sz w:val="24"/>
                <w:szCs w:val="24"/>
              </w:rPr>
              <w:t>11</w:t>
            </w:r>
          </w:p>
        </w:tc>
      </w:tr>
      <w:tr w:rsidR="00277455" w:rsidTr="00277455">
        <w:tc>
          <w:tcPr>
            <w:tcW w:w="56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1004C4">
            <w:pPr>
              <w:pStyle w:val="ConsPlusNormal"/>
              <w:jc w:val="center"/>
              <w:rPr>
                <w:rFonts w:ascii="Times New Roman" w:hAnsi="Times New Roman" w:cs="Times New Roman"/>
                <w:sz w:val="24"/>
                <w:szCs w:val="24"/>
              </w:rPr>
            </w:pPr>
          </w:p>
        </w:tc>
      </w:tr>
      <w:tr w:rsidR="00277455" w:rsidTr="00277455">
        <w:tc>
          <w:tcPr>
            <w:tcW w:w="567"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1077"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77455" w:rsidRPr="001004C4" w:rsidRDefault="00277455" w:rsidP="00AF5E08">
            <w:pPr>
              <w:pStyle w:val="ConsPlusNormal"/>
              <w:rPr>
                <w:rFonts w:ascii="Times New Roman" w:hAnsi="Times New Roman" w:cs="Times New Roman"/>
                <w:sz w:val="24"/>
                <w:szCs w:val="24"/>
              </w:rPr>
            </w:pPr>
          </w:p>
        </w:tc>
      </w:tr>
    </w:tbl>
    <w:p w:rsidR="00277455" w:rsidRDefault="00277455" w:rsidP="00277455">
      <w:pPr>
        <w:pStyle w:val="ConsPlusNormal"/>
        <w:jc w:val="both"/>
      </w:pPr>
    </w:p>
    <w:p w:rsidR="00277455" w:rsidRDefault="00277455" w:rsidP="00277455">
      <w:pPr>
        <w:pStyle w:val="ConsPlusNormal"/>
        <w:jc w:val="both"/>
      </w:pPr>
    </w:p>
    <w:p w:rsidR="00277455" w:rsidRDefault="00277455" w:rsidP="00277455">
      <w:pPr>
        <w:pStyle w:val="ConsPlusNormal"/>
        <w:pBdr>
          <w:top w:val="single" w:sz="6" w:space="0" w:color="auto"/>
        </w:pBdr>
        <w:spacing w:before="100" w:after="100"/>
        <w:jc w:val="both"/>
        <w:rPr>
          <w:sz w:val="2"/>
          <w:szCs w:val="2"/>
        </w:rPr>
      </w:pPr>
    </w:p>
    <w:p w:rsidR="00D13CE0" w:rsidRPr="00353BE9" w:rsidRDefault="00D13CE0" w:rsidP="00D13CE0">
      <w:pPr>
        <w:spacing w:line="240" w:lineRule="auto"/>
        <w:ind w:firstLine="540"/>
        <w:contextualSpacing/>
        <w:jc w:val="both"/>
        <w:rPr>
          <w:rFonts w:ascii="Times New Roman" w:hAnsi="Times New Roman"/>
          <w:sz w:val="24"/>
          <w:szCs w:val="24"/>
        </w:rPr>
      </w:pPr>
    </w:p>
    <w:p w:rsidR="00AF5E08" w:rsidRPr="00792436" w:rsidRDefault="00A52135" w:rsidP="00792436">
      <w:pPr>
        <w:spacing w:after="0"/>
        <w:contextualSpacing/>
        <w:rPr>
          <w:rFonts w:ascii="Times New Roman" w:hAnsi="Times New Roman"/>
          <w:sz w:val="20"/>
          <w:szCs w:val="20"/>
        </w:rPr>
      </w:pPr>
      <w:r>
        <w:rPr>
          <w:rFonts w:ascii="Times New Roman" w:hAnsi="Times New Roman"/>
          <w:sz w:val="24"/>
          <w:szCs w:val="24"/>
        </w:rPr>
        <w:t xml:space="preserve"> </w:t>
      </w:r>
    </w:p>
    <w:sectPr w:rsidR="00AF5E08" w:rsidRPr="00792436" w:rsidSect="00277455">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E08" w:rsidRDefault="00AF5E08" w:rsidP="00277455">
      <w:pPr>
        <w:spacing w:after="0" w:line="240" w:lineRule="auto"/>
      </w:pPr>
      <w:r>
        <w:separator/>
      </w:r>
    </w:p>
  </w:endnote>
  <w:endnote w:type="continuationSeparator" w:id="0">
    <w:p w:rsidR="00AF5E08" w:rsidRDefault="00AF5E08" w:rsidP="00277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08" w:rsidRDefault="00AF5E08">
    <w:pPr>
      <w:pStyle w:val="a7"/>
    </w:pPr>
  </w:p>
  <w:p w:rsidR="00AF5E08" w:rsidRDefault="00AF5E08">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08" w:rsidRDefault="00AF5E0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AF5E08">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AF5E08" w:rsidRDefault="00AF5E08">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AF5E08" w:rsidRDefault="00AF5E08">
          <w:pPr>
            <w:pStyle w:val="ConsPlusNormal"/>
            <w:jc w:val="center"/>
            <w:rPr>
              <w:rFonts w:ascii="Tahoma" w:hAnsi="Tahoma" w:cs="Tahoma"/>
              <w:b/>
              <w:bCs/>
            </w:rPr>
          </w:pPr>
        </w:p>
      </w:tc>
      <w:tc>
        <w:tcPr>
          <w:tcW w:w="1650" w:type="pct"/>
          <w:tcBorders>
            <w:top w:val="none" w:sz="2" w:space="0" w:color="auto"/>
            <w:left w:val="none" w:sz="2" w:space="0" w:color="auto"/>
            <w:bottom w:val="none" w:sz="2" w:space="0" w:color="auto"/>
            <w:right w:val="none" w:sz="2" w:space="0" w:color="auto"/>
          </w:tcBorders>
          <w:vAlign w:val="center"/>
        </w:tcPr>
        <w:p w:rsidR="00AF5E08" w:rsidRDefault="00AF5E08">
          <w:pPr>
            <w:pStyle w:val="ConsPlusNormal"/>
            <w:jc w:val="right"/>
            <w:rPr>
              <w:rFonts w:ascii="Tahoma" w:hAnsi="Tahoma" w:cs="Tahoma"/>
            </w:rPr>
          </w:pPr>
        </w:p>
      </w:tc>
    </w:tr>
  </w:tbl>
  <w:p w:rsidR="00AF5E08" w:rsidRDefault="00AF5E08">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E08" w:rsidRDefault="00AF5E08">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E08" w:rsidRDefault="00AF5E08" w:rsidP="00277455">
      <w:pPr>
        <w:spacing w:after="0" w:line="240" w:lineRule="auto"/>
      </w:pPr>
      <w:r>
        <w:separator/>
      </w:r>
    </w:p>
  </w:footnote>
  <w:footnote w:type="continuationSeparator" w:id="0">
    <w:p w:rsidR="00AF5E08" w:rsidRDefault="00AF5E08" w:rsidP="002774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7581"/>
      <w:gridCol w:w="6457"/>
    </w:tblGrid>
    <w:tr w:rsidR="00AF5E08">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AF5E08" w:rsidRDefault="00AF5E08">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AF5E08" w:rsidRDefault="00AF5E08">
          <w:pPr>
            <w:pStyle w:val="ConsPlusNormal"/>
            <w:jc w:val="right"/>
            <w:rPr>
              <w:rFonts w:ascii="Tahoma" w:hAnsi="Tahoma" w:cs="Tahoma"/>
              <w:sz w:val="16"/>
              <w:szCs w:val="16"/>
            </w:rPr>
          </w:pPr>
        </w:p>
      </w:tc>
    </w:tr>
  </w:tbl>
  <w:p w:rsidR="00AF5E08" w:rsidRDefault="00AF5E08">
    <w:pPr>
      <w:pStyle w:val="ConsPlusNormal"/>
      <w:pBdr>
        <w:bottom w:val="single" w:sz="12" w:space="0" w:color="auto"/>
      </w:pBdr>
      <w:jc w:val="center"/>
      <w:rPr>
        <w:sz w:val="2"/>
        <w:szCs w:val="2"/>
      </w:rPr>
    </w:pPr>
  </w:p>
  <w:p w:rsidR="00AF5E08" w:rsidRDefault="00AF5E08">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AF5E08">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AF5E08" w:rsidRDefault="00AF5E08">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AF5E08" w:rsidRDefault="00AF5E08">
          <w:pPr>
            <w:pStyle w:val="ConsPlusNormal"/>
            <w:jc w:val="right"/>
            <w:rPr>
              <w:rFonts w:ascii="Tahoma" w:hAnsi="Tahoma" w:cs="Tahoma"/>
              <w:sz w:val="16"/>
              <w:szCs w:val="16"/>
            </w:rPr>
          </w:pPr>
        </w:p>
      </w:tc>
    </w:tr>
  </w:tbl>
  <w:p w:rsidR="00AF5E08" w:rsidRDefault="00AF5E08">
    <w:pPr>
      <w:pStyle w:val="ConsPlusNormal"/>
      <w:pBdr>
        <w:bottom w:val="single" w:sz="12" w:space="0" w:color="auto"/>
      </w:pBdr>
      <w:jc w:val="center"/>
      <w:rPr>
        <w:sz w:val="2"/>
        <w:szCs w:val="2"/>
      </w:rPr>
    </w:pPr>
  </w:p>
  <w:p w:rsidR="00AF5E08" w:rsidRDefault="00AF5E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FA8"/>
    <w:rsid w:val="00037FA8"/>
    <w:rsid w:val="000826E9"/>
    <w:rsid w:val="001004C4"/>
    <w:rsid w:val="001105AA"/>
    <w:rsid w:val="00210CFA"/>
    <w:rsid w:val="00223754"/>
    <w:rsid w:val="002431E1"/>
    <w:rsid w:val="00264237"/>
    <w:rsid w:val="002753CD"/>
    <w:rsid w:val="00277455"/>
    <w:rsid w:val="002A53F3"/>
    <w:rsid w:val="002F4BBA"/>
    <w:rsid w:val="0031108E"/>
    <w:rsid w:val="003477CA"/>
    <w:rsid w:val="00353BE9"/>
    <w:rsid w:val="0036259F"/>
    <w:rsid w:val="00485B42"/>
    <w:rsid w:val="004C1412"/>
    <w:rsid w:val="00515213"/>
    <w:rsid w:val="00520EBC"/>
    <w:rsid w:val="005336FE"/>
    <w:rsid w:val="00545ED8"/>
    <w:rsid w:val="00553B6A"/>
    <w:rsid w:val="00595D9B"/>
    <w:rsid w:val="005A20DF"/>
    <w:rsid w:val="005F7ACE"/>
    <w:rsid w:val="006132BB"/>
    <w:rsid w:val="006E6902"/>
    <w:rsid w:val="00761CEA"/>
    <w:rsid w:val="00792436"/>
    <w:rsid w:val="007B1BA1"/>
    <w:rsid w:val="007C3133"/>
    <w:rsid w:val="00815DEF"/>
    <w:rsid w:val="00882C01"/>
    <w:rsid w:val="008A70D9"/>
    <w:rsid w:val="008B61CD"/>
    <w:rsid w:val="008B75A6"/>
    <w:rsid w:val="009B11F3"/>
    <w:rsid w:val="009C4F44"/>
    <w:rsid w:val="00A112CF"/>
    <w:rsid w:val="00A52135"/>
    <w:rsid w:val="00A9520D"/>
    <w:rsid w:val="00AB6E29"/>
    <w:rsid w:val="00AF5E08"/>
    <w:rsid w:val="00B05E4E"/>
    <w:rsid w:val="00B904A6"/>
    <w:rsid w:val="00BE0792"/>
    <w:rsid w:val="00BE43F7"/>
    <w:rsid w:val="00BF5560"/>
    <w:rsid w:val="00C13F25"/>
    <w:rsid w:val="00C310F5"/>
    <w:rsid w:val="00C40F1D"/>
    <w:rsid w:val="00CE49F0"/>
    <w:rsid w:val="00D13CE0"/>
    <w:rsid w:val="00D40889"/>
    <w:rsid w:val="00D93352"/>
    <w:rsid w:val="00DB3436"/>
    <w:rsid w:val="00DB35BD"/>
    <w:rsid w:val="00E92299"/>
    <w:rsid w:val="00E955DE"/>
    <w:rsid w:val="00F23DFC"/>
    <w:rsid w:val="00F57396"/>
    <w:rsid w:val="00F67DC6"/>
    <w:rsid w:val="00FE2EA5"/>
    <w:rsid w:val="00FE754B"/>
    <w:rsid w:val="00FF0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6256C29-D3D0-4CE8-BF75-5AF9CF3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3CE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CE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Strong"/>
    <w:uiPriority w:val="22"/>
    <w:qFormat/>
    <w:rsid w:val="00D13CE0"/>
    <w:rPr>
      <w:b/>
      <w:bCs/>
    </w:rPr>
  </w:style>
  <w:style w:type="paragraph" w:styleId="a4">
    <w:name w:val="No Spacing"/>
    <w:uiPriority w:val="1"/>
    <w:qFormat/>
    <w:rsid w:val="002F4BBA"/>
    <w:pPr>
      <w:spacing w:after="0" w:line="240" w:lineRule="auto"/>
    </w:pPr>
    <w:rPr>
      <w:rFonts w:ascii="Calibri" w:eastAsia="Calibri" w:hAnsi="Calibri" w:cs="Times New Roman"/>
    </w:rPr>
  </w:style>
  <w:style w:type="paragraph" w:styleId="a5">
    <w:name w:val="header"/>
    <w:basedOn w:val="a"/>
    <w:link w:val="a6"/>
    <w:uiPriority w:val="99"/>
    <w:unhideWhenUsed/>
    <w:rsid w:val="002774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7455"/>
    <w:rPr>
      <w:rFonts w:ascii="Calibri" w:eastAsia="Calibri" w:hAnsi="Calibri" w:cs="Times New Roman"/>
    </w:rPr>
  </w:style>
  <w:style w:type="paragraph" w:styleId="a7">
    <w:name w:val="footer"/>
    <w:basedOn w:val="a"/>
    <w:link w:val="a8"/>
    <w:uiPriority w:val="99"/>
    <w:unhideWhenUsed/>
    <w:rsid w:val="002774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7455"/>
    <w:rPr>
      <w:rFonts w:ascii="Calibri" w:eastAsia="Calibri" w:hAnsi="Calibri" w:cs="Times New Roman"/>
    </w:rPr>
  </w:style>
  <w:style w:type="paragraph" w:styleId="a9">
    <w:name w:val="Balloon Text"/>
    <w:basedOn w:val="a"/>
    <w:link w:val="aa"/>
    <w:uiPriority w:val="99"/>
    <w:semiHidden/>
    <w:unhideWhenUsed/>
    <w:rsid w:val="00BE43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43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5850&amp;date=05.06.2023&amp;dst=10&amp;field=134" TargetMode="External"/><Relationship Id="rId13" Type="http://schemas.openxmlformats.org/officeDocument/2006/relationships/hyperlink" Target="https://login.consultant.ru/link/?req=doc&amp;base=LAW&amp;n=435850&amp;date=05.06.2023&amp;dst=100085&amp;field=134"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ogin.consultant.ru/link/?req=doc&amp;base=LAW&amp;n=448197&amp;date=05.06.2023&amp;dst=100157&amp;field=134" TargetMode="External"/><Relationship Id="rId12" Type="http://schemas.openxmlformats.org/officeDocument/2006/relationships/hyperlink" Target="https://login.consultant.ru/link/?req=doc&amp;base=LAW&amp;n=435850&amp;date=05.06.2023&amp;dst=100044&amp;field=1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435850&amp;date=05.06.202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441162&amp;date=05.06.2023&amp;dst=100069&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35850&amp;date=05.06.2023"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D804D-5CC8-4317-90AD-45524F241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13</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Гуськова Наталья Евгеньевна</dc:creator>
  <cp:keywords/>
  <dc:description/>
  <cp:lastModifiedBy>Зяблицева Марина Сергеевна</cp:lastModifiedBy>
  <cp:revision>45</cp:revision>
  <cp:lastPrinted>2023-06-13T06:01:00Z</cp:lastPrinted>
  <dcterms:created xsi:type="dcterms:W3CDTF">2019-05-06T04:57:00Z</dcterms:created>
  <dcterms:modified xsi:type="dcterms:W3CDTF">2023-06-30T03:47:00Z</dcterms:modified>
</cp:coreProperties>
</file>