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4" w:rsidRPr="007201B5" w:rsidRDefault="00DB3304" w:rsidP="00EC3C58">
      <w:pPr>
        <w:rPr>
          <w:szCs w:val="18"/>
        </w:rPr>
      </w:pPr>
    </w:p>
    <w:p w:rsidR="00EC3C58" w:rsidRDefault="00EC3C58" w:rsidP="00EC3C58">
      <w:pPr>
        <w:shd w:val="clear" w:color="auto" w:fill="FFFFFF"/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                                                             Сводный отчет</w:t>
      </w:r>
      <w:r w:rsidR="00DB3304" w:rsidRPr="007201B5">
        <w:rPr>
          <w:szCs w:val="18"/>
        </w:rPr>
        <w:t xml:space="preserve"> </w:t>
      </w:r>
    </w:p>
    <w:p w:rsidR="00EC3C58" w:rsidRPr="00000AE9" w:rsidRDefault="00DB3304" w:rsidP="00EC3C5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201B5">
        <w:rPr>
          <w:szCs w:val="18"/>
        </w:rPr>
        <w:t xml:space="preserve">о результатах проведения оценки регулирующего воздействия </w:t>
      </w:r>
      <w:r w:rsidR="00EC3C58">
        <w:t>проекта</w:t>
      </w:r>
      <w:r w:rsidR="00EC3C58" w:rsidRPr="00000AE9">
        <w:t xml:space="preserve"> постановления администрации Кондинского района «</w:t>
      </w:r>
      <w:r w:rsidR="00EC3C58" w:rsidRPr="00000AE9">
        <w:rPr>
          <w:bCs/>
        </w:rPr>
        <w:t>О внесении изменений в постановление администрации Кондинского района 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EC3C58">
        <w:rPr>
          <w:bCs/>
        </w:rPr>
        <w:t>.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4290"/>
      </w:tblGrid>
      <w:tr w:rsidR="00DB3304" w:rsidRPr="00EC3C58" w:rsidTr="00B96316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3304" w:rsidRPr="00EC3C58" w:rsidRDefault="00DB3304" w:rsidP="00B96316">
            <w:pPr>
              <w:jc w:val="center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Сроки проведения публичного обсуждения</w:t>
            </w:r>
          </w:p>
          <w:p w:rsidR="00DB3304" w:rsidRPr="00EC3C58" w:rsidRDefault="00DB3304" w:rsidP="00B96316">
            <w:pPr>
              <w:jc w:val="center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проекта муниципального нормативного правового акта:</w:t>
            </w:r>
          </w:p>
        </w:tc>
      </w:tr>
      <w:tr w:rsidR="00DB3304" w:rsidRPr="00EC3C58" w:rsidTr="00B96316">
        <w:trPr>
          <w:trHeight w:val="158"/>
        </w:trPr>
        <w:tc>
          <w:tcPr>
            <w:tcW w:w="2759" w:type="pct"/>
            <w:shd w:val="clear" w:color="auto" w:fill="auto"/>
          </w:tcPr>
          <w:p w:rsidR="00DB3304" w:rsidRPr="00530E79" w:rsidRDefault="00DB3304" w:rsidP="00B96316">
            <w:pPr>
              <w:jc w:val="both"/>
              <w:rPr>
                <w:lang w:val="en-US"/>
              </w:rPr>
            </w:pPr>
            <w:r w:rsidRPr="00530E79">
              <w:rPr>
                <w:sz w:val="22"/>
                <w:szCs w:val="22"/>
              </w:rPr>
              <w:t>начало</w:t>
            </w:r>
            <w:r w:rsidRPr="00530E7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3304" w:rsidRPr="00530E79" w:rsidRDefault="00EC3C58" w:rsidP="00B96316">
            <w:r w:rsidRPr="00530E79">
              <w:rPr>
                <w:sz w:val="22"/>
                <w:szCs w:val="22"/>
              </w:rPr>
              <w:t>« 19 » февраля 2018</w:t>
            </w:r>
            <w:r w:rsidR="00DB3304" w:rsidRPr="00530E79">
              <w:rPr>
                <w:sz w:val="22"/>
                <w:szCs w:val="22"/>
              </w:rPr>
              <w:t xml:space="preserve"> </w:t>
            </w:r>
            <w:r w:rsidRPr="00530E79">
              <w:rPr>
                <w:sz w:val="22"/>
                <w:szCs w:val="22"/>
              </w:rPr>
              <w:t xml:space="preserve"> </w:t>
            </w:r>
            <w:r w:rsidR="00DB3304" w:rsidRPr="00530E79">
              <w:rPr>
                <w:sz w:val="22"/>
                <w:szCs w:val="22"/>
              </w:rPr>
              <w:t>года</w:t>
            </w: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530E79" w:rsidRDefault="00DB3304" w:rsidP="00B96316">
            <w:pPr>
              <w:jc w:val="both"/>
              <w:rPr>
                <w:lang w:val="en-US"/>
              </w:rPr>
            </w:pPr>
            <w:r w:rsidRPr="00530E79">
              <w:rPr>
                <w:sz w:val="22"/>
                <w:szCs w:val="22"/>
              </w:rPr>
              <w:t>окончание</w:t>
            </w:r>
            <w:r w:rsidRPr="00530E7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3304" w:rsidRPr="00530E79" w:rsidRDefault="00EC3C58" w:rsidP="00B96316">
            <w:r w:rsidRPr="00530E79">
              <w:rPr>
                <w:sz w:val="22"/>
                <w:szCs w:val="22"/>
              </w:rPr>
              <w:t xml:space="preserve">« 06 » марта  2018 </w:t>
            </w:r>
            <w:r w:rsidR="00DB3304" w:rsidRPr="00530E79">
              <w:rPr>
                <w:sz w:val="22"/>
                <w:szCs w:val="22"/>
              </w:rPr>
              <w:t xml:space="preserve"> года</w:t>
            </w:r>
          </w:p>
        </w:tc>
      </w:tr>
      <w:tr w:rsidR="00DB3304" w:rsidRPr="00EC3C58" w:rsidTr="00B96316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3304" w:rsidRPr="00EC3C58" w:rsidRDefault="00DB3304" w:rsidP="00B96316">
            <w:pPr>
              <w:jc w:val="center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3304" w:rsidRPr="002636B9" w:rsidRDefault="002636B9" w:rsidP="00B96316">
            <w:pPr>
              <w:jc w:val="center"/>
              <w:rPr>
                <w:sz w:val="20"/>
                <w:szCs w:val="20"/>
              </w:rPr>
            </w:pPr>
            <w:r w:rsidRPr="002636B9">
              <w:rPr>
                <w:sz w:val="20"/>
                <w:szCs w:val="20"/>
              </w:rPr>
              <w:t>Замечания и предложения отсутствуют</w:t>
            </w: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jc w:val="right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jc w:val="right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</w:p>
        </w:tc>
      </w:tr>
      <w:tr w:rsidR="00DB3304" w:rsidRPr="00EC3C58" w:rsidTr="00B96316">
        <w:trPr>
          <w:trHeight w:val="157"/>
        </w:trPr>
        <w:tc>
          <w:tcPr>
            <w:tcW w:w="2759" w:type="pct"/>
            <w:shd w:val="clear" w:color="auto" w:fill="auto"/>
          </w:tcPr>
          <w:p w:rsidR="00DB3304" w:rsidRPr="00EC3C58" w:rsidRDefault="00DB3304" w:rsidP="00B96316">
            <w:pPr>
              <w:jc w:val="right"/>
              <w:rPr>
                <w:sz w:val="20"/>
                <w:szCs w:val="20"/>
              </w:rPr>
            </w:pPr>
            <w:r w:rsidRPr="00EC3C58">
              <w:rPr>
                <w:sz w:val="20"/>
                <w:szCs w:val="20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3304" w:rsidRPr="00EC3C58" w:rsidRDefault="00DB3304" w:rsidP="00B96316">
            <w:pPr>
              <w:rPr>
                <w:sz w:val="20"/>
                <w:szCs w:val="20"/>
              </w:rPr>
            </w:pP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463"/>
        <w:gridCol w:w="5465"/>
      </w:tblGrid>
      <w:tr w:rsidR="00DB3304" w:rsidRPr="003A2E79" w:rsidTr="00B96316"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351AA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351AA">
              <w:rPr>
                <w:sz w:val="20"/>
                <w:szCs w:val="20"/>
              </w:rPr>
              <w:t xml:space="preserve">Регулирующий орган (далее – разработчик): </w:t>
            </w:r>
          </w:p>
          <w:p w:rsidR="00DB3304" w:rsidRPr="0016625C" w:rsidRDefault="0016625C" w:rsidP="00B96316">
            <w:pPr>
              <w:pBdr>
                <w:bottom w:val="single" w:sz="4" w:space="1" w:color="auto"/>
              </w:pBdr>
            </w:pPr>
            <w:r>
              <w:rPr>
                <w:sz w:val="22"/>
                <w:szCs w:val="22"/>
              </w:rPr>
              <w:t xml:space="preserve">    </w:t>
            </w:r>
            <w:r w:rsidR="00EC3C58" w:rsidRPr="0016625C">
              <w:rPr>
                <w:sz w:val="22"/>
                <w:szCs w:val="22"/>
              </w:rPr>
              <w:t>Управление по природным ресурсам и экологии администрации Кондинского района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наименования)</w:t>
            </w:r>
          </w:p>
        </w:tc>
      </w:tr>
      <w:tr w:rsidR="00DB3304" w:rsidRPr="003A2E79" w:rsidTr="00B96316">
        <w:trPr>
          <w:trHeight w:val="902"/>
        </w:trPr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351AA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351AA">
              <w:rPr>
                <w:sz w:val="20"/>
                <w:szCs w:val="20"/>
              </w:rPr>
              <w:t xml:space="preserve">Сведения об органах власти – соисполнителях: </w:t>
            </w:r>
          </w:p>
          <w:p w:rsidR="00DB3304" w:rsidRPr="003351AA" w:rsidRDefault="003351AA" w:rsidP="00B96316">
            <w:pPr>
              <w:pBdr>
                <w:bottom w:val="single" w:sz="4" w:space="1" w:color="auto"/>
              </w:pBdr>
            </w:pPr>
            <w:r w:rsidRPr="003351AA">
              <w:rPr>
                <w:sz w:val="22"/>
                <w:szCs w:val="22"/>
              </w:rPr>
              <w:t>Отсутствуют</w:t>
            </w:r>
          </w:p>
          <w:p w:rsidR="0016625C" w:rsidRPr="0016625C" w:rsidRDefault="00DB3304" w:rsidP="0016625C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(указываются полное и краткое наименования</w:t>
            </w:r>
            <w:r w:rsidR="0016625C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991"/>
        </w:trPr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351AA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20"/>
                <w:szCs w:val="20"/>
              </w:rPr>
            </w:pPr>
            <w:r w:rsidRPr="003351AA">
              <w:rPr>
                <w:sz w:val="20"/>
                <w:szCs w:val="20"/>
              </w:rPr>
              <w:t xml:space="preserve">Вид и наименование проекта муниципального нормативного правового акта: </w:t>
            </w:r>
          </w:p>
          <w:p w:rsidR="00DB3304" w:rsidRPr="003A2E79" w:rsidRDefault="0016625C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16625C">
              <w:rPr>
                <w:rFonts w:eastAsia="Calibri"/>
                <w:sz w:val="22"/>
                <w:szCs w:val="22"/>
                <w:lang w:eastAsia="en-US"/>
              </w:rPr>
              <w:t xml:space="preserve">Решение органа местного самоуправления: </w:t>
            </w:r>
            <w:r w:rsidR="003351AA">
              <w:rPr>
                <w:sz w:val="22"/>
                <w:szCs w:val="22"/>
              </w:rPr>
              <w:t>проект</w:t>
            </w:r>
            <w:r w:rsidRPr="0016625C">
              <w:rPr>
                <w:sz w:val="22"/>
                <w:szCs w:val="22"/>
              </w:rPr>
              <w:t xml:space="preserve"> постановления администрации Кондинского района «</w:t>
            </w:r>
            <w:r w:rsidRPr="0016625C">
              <w:rPr>
                <w:bCs/>
                <w:sz w:val="22"/>
                <w:szCs w:val="22"/>
              </w:rPr>
              <w:t>О внесении изменений в постановление администрации Кондинского района 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  <w:r>
              <w:rPr>
                <w:bCs/>
                <w:sz w:val="22"/>
                <w:szCs w:val="22"/>
              </w:rPr>
              <w:t>.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1102"/>
        </w:trPr>
        <w:tc>
          <w:tcPr>
            <w:tcW w:w="336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3351AA" w:rsidRPr="003351AA" w:rsidRDefault="00DB3304" w:rsidP="003351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1AA">
              <w:rPr>
                <w:rFonts w:ascii="Times New Roman" w:hAnsi="Times New Roman" w:cs="Times New Roman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3351AA" w:rsidRPr="003351AA" w:rsidRDefault="00530E79" w:rsidP="003351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351AA" w:rsidRPr="003351AA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вышеназванного муниципального нормативного правового акта направлено на:</w:t>
            </w:r>
          </w:p>
          <w:p w:rsidR="003351AA" w:rsidRPr="003351AA" w:rsidRDefault="003351AA" w:rsidP="003351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1AA">
              <w:rPr>
                <w:rFonts w:ascii="Times New Roman" w:hAnsi="Times New Roman" w:cs="Times New Roman"/>
                <w:sz w:val="22"/>
                <w:szCs w:val="22"/>
              </w:rPr>
              <w:t xml:space="preserve">     - обеспечение соблюдения требований законодательства Российской Федерации по использованию земель;</w:t>
            </w:r>
          </w:p>
          <w:p w:rsidR="003351AA" w:rsidRPr="003351AA" w:rsidRDefault="003351AA" w:rsidP="003351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1AA">
              <w:rPr>
                <w:rFonts w:ascii="Times New Roman" w:hAnsi="Times New Roman" w:cs="Times New Roman"/>
                <w:sz w:val="22"/>
                <w:szCs w:val="22"/>
              </w:rPr>
              <w:t xml:space="preserve">     - обеспечение соблюдения порядка </w:t>
            </w:r>
            <w:r w:rsidRPr="003351AA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предоставления в собственность земельных участков из земель, находящихся в муниципальной собственности или государственная собственность на которые не разграничена</w:t>
            </w:r>
            <w:r w:rsidRPr="003351AA">
              <w:rPr>
                <w:rFonts w:ascii="Times New Roman" w:hAnsi="Times New Roman" w:cs="Times New Roman"/>
                <w:sz w:val="22"/>
                <w:szCs w:val="22"/>
              </w:rPr>
              <w:t>, без проведения торгов, исключающего использование их без оформленных в установленном порядке правоустанавливающих документов;</w:t>
            </w:r>
          </w:p>
          <w:p w:rsidR="003351AA" w:rsidRPr="003351AA" w:rsidRDefault="003351AA" w:rsidP="003351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51AA">
              <w:rPr>
                <w:rFonts w:ascii="Times New Roman" w:hAnsi="Times New Roman" w:cs="Times New Roman"/>
                <w:sz w:val="22"/>
                <w:szCs w:val="22"/>
              </w:rPr>
              <w:t xml:space="preserve">     - исключение широких пределов администрирования при предоставлении вышеназванных земельных участков.</w:t>
            </w:r>
          </w:p>
          <w:p w:rsidR="00DB3304" w:rsidRPr="00530E79" w:rsidRDefault="00530E79" w:rsidP="00530E79">
            <w:pPr>
              <w:pBdr>
                <w:bottom w:val="single" w:sz="4" w:space="1" w:color="auto"/>
              </w:pBdr>
              <w:jc w:val="both"/>
            </w:pPr>
            <w:r>
              <w:rPr>
                <w:sz w:val="18"/>
                <w:szCs w:val="18"/>
              </w:rPr>
              <w:t xml:space="preserve">     </w:t>
            </w:r>
            <w:r w:rsidRPr="00530E79">
              <w:rPr>
                <w:sz w:val="22"/>
                <w:szCs w:val="22"/>
              </w:rPr>
              <w:t xml:space="preserve">Основанием для разработки муниципального нормативного правового акта явилось заключение от 13 февраля 2018 года об экспертизе  </w:t>
            </w:r>
            <w:r w:rsidRPr="00530E79">
              <w:rPr>
                <w:bCs/>
                <w:sz w:val="22"/>
                <w:szCs w:val="22"/>
              </w:rPr>
              <w:t xml:space="preserve">постановления администрации Кондинского района 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торгов», проведенной на основании распоряжения администрации Кондинского района от 29 декабря 2017 года № 804-р «Об утверждении плана проведения экспертизы муниципальных нормативных правовых актов администрации Кондинского района и Думы Кондинского района, затрагивающих вопросы </w:t>
            </w:r>
            <w:r w:rsidRPr="00530E79">
              <w:rPr>
                <w:bCs/>
                <w:sz w:val="22"/>
                <w:szCs w:val="22"/>
              </w:rPr>
              <w:lastRenderedPageBreak/>
              <w:t>осуществления предпринимательской и инвестиционной деятельности на 2018 год».</w:t>
            </w:r>
          </w:p>
          <w:p w:rsidR="00530E79" w:rsidRPr="003A2E79" w:rsidRDefault="00DB3304" w:rsidP="00530E79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336" w:type="pct"/>
            <w:vMerge w:val="restar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both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Контактная информация исполнителя разработчика:</w:t>
            </w:r>
          </w:p>
        </w:tc>
      </w:tr>
      <w:tr w:rsidR="00DB3304" w:rsidRPr="003A2E79" w:rsidTr="00B96316"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530E79" w:rsidP="00B96316">
            <w:pPr>
              <w:jc w:val="center"/>
            </w:pPr>
            <w:r w:rsidRPr="00530E79">
              <w:rPr>
                <w:sz w:val="22"/>
                <w:szCs w:val="22"/>
              </w:rPr>
              <w:t>Шнейдер Александр Владимирович</w:t>
            </w:r>
          </w:p>
        </w:tc>
      </w:tr>
      <w:tr w:rsidR="00DB3304" w:rsidRPr="003A2E79" w:rsidTr="00B96316"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530E79" w:rsidP="00B96316">
            <w:pPr>
              <w:jc w:val="center"/>
            </w:pPr>
            <w:r w:rsidRPr="00530E79">
              <w:rPr>
                <w:sz w:val="22"/>
                <w:szCs w:val="22"/>
              </w:rPr>
              <w:t>Консультант МКУ «Управление МТО ОМС Кондинского района»</w:t>
            </w:r>
          </w:p>
        </w:tc>
      </w:tr>
      <w:tr w:rsidR="00DB3304" w:rsidRPr="003A2E79" w:rsidTr="00B96316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530E79" w:rsidP="00B96316">
            <w:pPr>
              <w:jc w:val="center"/>
            </w:pPr>
            <w:r w:rsidRPr="00530E79">
              <w:rPr>
                <w:sz w:val="22"/>
                <w:szCs w:val="22"/>
              </w:rPr>
              <w:t>8(34677)-41035</w:t>
            </w:r>
          </w:p>
        </w:tc>
      </w:tr>
      <w:tr w:rsidR="00DB3304" w:rsidRPr="003A2E79" w:rsidTr="00B96316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DB3304" w:rsidRPr="00530E79" w:rsidRDefault="00DB3304" w:rsidP="00B96316">
            <w:r w:rsidRPr="00530E79">
              <w:rPr>
                <w:sz w:val="22"/>
                <w:szCs w:val="22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04" w:rsidRPr="00530E79" w:rsidRDefault="00530E79" w:rsidP="00B96316">
            <w:pPr>
              <w:jc w:val="center"/>
              <w:rPr>
                <w:lang w:val="en-US"/>
              </w:rPr>
            </w:pPr>
            <w:r w:rsidRPr="00530E79">
              <w:rPr>
                <w:sz w:val="22"/>
                <w:szCs w:val="22"/>
                <w:lang w:val="en-US"/>
              </w:rPr>
              <w:t>kondazem@yandex.ru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2. Степень регулирующего воздействия 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проекта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4941"/>
        <w:gridCol w:w="3978"/>
      </w:tblGrid>
      <w:tr w:rsidR="00DB3304" w:rsidRPr="003A2E79" w:rsidTr="00B96316">
        <w:tc>
          <w:tcPr>
            <w:tcW w:w="341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3304" w:rsidRPr="00530E79" w:rsidRDefault="00530E79" w:rsidP="00B96316">
            <w:pPr>
              <w:pBdr>
                <w:bottom w:val="single" w:sz="4" w:space="1" w:color="auto"/>
              </w:pBdr>
              <w:jc w:val="center"/>
            </w:pPr>
            <w:r w:rsidRPr="00530E79">
              <w:rPr>
                <w:sz w:val="22"/>
                <w:szCs w:val="22"/>
              </w:rPr>
              <w:t>Средняя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(высокая/ средняя/ низкая)</w:t>
            </w:r>
          </w:p>
        </w:tc>
      </w:tr>
      <w:tr w:rsidR="00DB3304" w:rsidRPr="003A2E79" w:rsidTr="00B96316">
        <w:trPr>
          <w:trHeight w:val="1095"/>
        </w:trPr>
        <w:tc>
          <w:tcPr>
            <w:tcW w:w="341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2636B9" w:rsidRDefault="00724A67" w:rsidP="002636B9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30E79" w:rsidRPr="001B7D99">
              <w:rPr>
                <w:sz w:val="22"/>
                <w:szCs w:val="22"/>
              </w:rPr>
              <w:t>Проект муниципального нормативного правового акта отнесен к средней  степени регулирующего воздействия в связи с тем, что он</w:t>
            </w:r>
            <w:r w:rsidR="001B7D99" w:rsidRPr="001B7D99">
              <w:rPr>
                <w:sz w:val="22"/>
                <w:szCs w:val="22"/>
              </w:rPr>
              <w:t xml:space="preserve"> </w:t>
            </w:r>
            <w:r w:rsidR="002636B9">
              <w:rPr>
                <w:sz w:val="22"/>
                <w:szCs w:val="22"/>
              </w:rPr>
              <w:t>изменяет ранее предусмотренные обязанности для субъектов предпринимательской деятельности.</w:t>
            </w:r>
          </w:p>
          <w:p w:rsidR="00DB3304" w:rsidRPr="003A2E79" w:rsidRDefault="00DB3304" w:rsidP="002636B9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(место для текстового описания)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8916"/>
      </w:tblGrid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724A67" w:rsidRPr="00724A67" w:rsidRDefault="00724A67" w:rsidP="00724A67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r w:rsidRPr="00724A67">
              <w:rPr>
                <w:sz w:val="22"/>
                <w:szCs w:val="22"/>
              </w:rPr>
              <w:t xml:space="preserve">Отсутствие регламентированного порядка </w:t>
            </w:r>
            <w:r w:rsidRPr="00724A67">
              <w:rPr>
                <w:bCs/>
                <w:sz w:val="22"/>
                <w:szCs w:val="22"/>
              </w:rPr>
              <w:t xml:space="preserve">предоставления в собственность земельных участков из земель, находящихся в муниципальной собственности или государственная собственность на которые не разграничена, без </w:t>
            </w:r>
            <w:r>
              <w:rPr>
                <w:bCs/>
                <w:sz w:val="22"/>
                <w:szCs w:val="22"/>
              </w:rPr>
              <w:t xml:space="preserve">проведения </w:t>
            </w:r>
            <w:r w:rsidRPr="00724A67">
              <w:rPr>
                <w:bCs/>
                <w:sz w:val="22"/>
                <w:szCs w:val="22"/>
              </w:rPr>
              <w:t xml:space="preserve">торгов </w:t>
            </w:r>
            <w:r w:rsidRPr="00724A67">
              <w:rPr>
                <w:sz w:val="22"/>
                <w:szCs w:val="22"/>
              </w:rPr>
              <w:t>приводит к широким пределам администрирования уполномоченного органа, вследствие чего может возрасти количество судебных решений по делам об административных правонарушений, вынесенных в пользу заявителей.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Негативные эффекты, возникающие в связи с наличием проблемы:</w:t>
            </w:r>
          </w:p>
          <w:p w:rsidR="0057296A" w:rsidRPr="0057296A" w:rsidRDefault="0057296A" w:rsidP="0057296A">
            <w:pPr>
              <w:autoSpaceDE w:val="0"/>
              <w:autoSpaceDN w:val="0"/>
              <w:jc w:val="both"/>
            </w:pPr>
            <w:r w:rsidRPr="007568E8">
              <w:rPr>
                <w:sz w:val="26"/>
                <w:szCs w:val="26"/>
              </w:rPr>
              <w:t xml:space="preserve">     </w:t>
            </w:r>
            <w:r w:rsidRPr="0057296A">
              <w:rPr>
                <w:sz w:val="22"/>
                <w:szCs w:val="22"/>
              </w:rPr>
              <w:t>В связи с наличием данной проблемы может возрасти количество судебных решений по делам об административных правонарушений, вынесенных в пользу социальных групп, указанных в пункте 7.1 настоящего сводного отчета.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1268"/>
        </w:trPr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7296A" w:rsidRPr="0057296A" w:rsidRDefault="0057296A" w:rsidP="0057296A">
            <w:pPr>
              <w:autoSpaceDE w:val="0"/>
              <w:autoSpaceDN w:val="0"/>
              <w:jc w:val="both"/>
              <w:rPr>
                <w:i/>
                <w:iCs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7296A">
              <w:rPr>
                <w:sz w:val="22"/>
                <w:szCs w:val="22"/>
              </w:rPr>
              <w:t>Ранее на территории района было принято постановление администрации Кондинского района от 14 декабря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  <w:r>
              <w:rPr>
                <w:sz w:val="22"/>
                <w:szCs w:val="22"/>
              </w:rPr>
              <w:t>, которое не регулировало предоставление названных земельных участков именно в собственность.  В связи с этим была проведена экспертиза названного постановления, а также внесены необходимые изменения в реестр муниципальных услуг муниципального образования Кондинский район.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233E63" w:rsidRPr="00233E63" w:rsidRDefault="00233E63" w:rsidP="00233E63">
            <w:pPr>
              <w:autoSpaceDE w:val="0"/>
              <w:autoSpaceDN w:val="0"/>
              <w:jc w:val="both"/>
            </w:pPr>
            <w:r w:rsidRPr="00233E63">
              <w:rPr>
                <w:sz w:val="22"/>
                <w:szCs w:val="22"/>
              </w:rPr>
              <w:t xml:space="preserve">     Данную проблему невозможно устранить участниками соответствующих отношений самостоятельно, без вмешательства органов местного самоуправления, поскольку правом предоставления земельных участков в собственность  </w:t>
            </w:r>
            <w:r w:rsidRPr="00233E63">
              <w:rPr>
                <w:bCs/>
                <w:sz w:val="22"/>
                <w:szCs w:val="22"/>
              </w:rPr>
              <w:t>из земель, находящихся в муниципальной собственности или государственная собственность на которые не разграничена, без проведения торгов</w:t>
            </w:r>
            <w:r w:rsidRPr="00233E63">
              <w:rPr>
                <w:sz w:val="22"/>
                <w:szCs w:val="22"/>
              </w:rPr>
              <w:t xml:space="preserve">, обладают в силу закона органы местного </w:t>
            </w:r>
            <w:r w:rsidRPr="00233E63">
              <w:rPr>
                <w:sz w:val="22"/>
                <w:szCs w:val="22"/>
              </w:rPr>
              <w:lastRenderedPageBreak/>
              <w:t>самоуправления.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>3.5.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DB3304" w:rsidRPr="00E847C3" w:rsidRDefault="00E847C3" w:rsidP="00B96316">
            <w:pPr>
              <w:pBdr>
                <w:bottom w:val="single" w:sz="4" w:space="1" w:color="auto"/>
              </w:pBdr>
              <w:jc w:val="center"/>
            </w:pPr>
            <w:r w:rsidRPr="00E847C3">
              <w:rPr>
                <w:sz w:val="22"/>
                <w:szCs w:val="22"/>
              </w:rPr>
              <w:t>Статья 39.3 Земельного кодекса Российской Федерации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34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4658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проблеме:</w:t>
            </w:r>
          </w:p>
          <w:p w:rsidR="00DB3304" w:rsidRPr="003A2E79" w:rsidRDefault="00DD5752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4. Опыт решения аналогичных проблем в других субъектах 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DB3304" w:rsidRPr="00DD5752" w:rsidRDefault="00DD5752" w:rsidP="00DD5752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DD5752">
              <w:rPr>
                <w:rFonts w:eastAsia="Calibri"/>
                <w:sz w:val="22"/>
                <w:szCs w:val="22"/>
              </w:rPr>
              <w:t>Администрацией города Сургута принято постановление от 13 марта 2017 года № 1609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торгов»,</w:t>
            </w:r>
          </w:p>
          <w:p w:rsidR="00DD5752" w:rsidRPr="00DD5752" w:rsidRDefault="00DD5752" w:rsidP="00DD5752">
            <w:pPr>
              <w:pBdr>
                <w:bottom w:val="single" w:sz="4" w:space="1" w:color="auto"/>
              </w:pBdr>
              <w:jc w:val="both"/>
            </w:pPr>
            <w:r w:rsidRPr="00DD5752">
              <w:rPr>
                <w:rFonts w:eastAsia="Calibri"/>
                <w:sz w:val="22"/>
                <w:szCs w:val="22"/>
              </w:rPr>
              <w:t xml:space="preserve">    Администрацией Советского района  принято постановление от 19 сентября 2016 года № 1808/нпа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торгов»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DB3304" w:rsidRPr="00DD5752" w:rsidRDefault="00DD5752" w:rsidP="00B96316">
            <w:pPr>
              <w:pBdr>
                <w:bottom w:val="single" w:sz="4" w:space="1" w:color="auto"/>
              </w:pBdr>
              <w:jc w:val="center"/>
            </w:pPr>
            <w:r w:rsidRPr="00DD5752">
              <w:rPr>
                <w:sz w:val="22"/>
                <w:szCs w:val="22"/>
              </w:rPr>
              <w:t>Информационно-правовая система «Консультант Плюс»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5.  Цели предлагаемого регулирования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3715"/>
        <w:gridCol w:w="771"/>
        <w:gridCol w:w="4217"/>
      </w:tblGrid>
      <w:tr w:rsidR="00DB3304" w:rsidRPr="003A2E79" w:rsidTr="00B96316">
        <w:trPr>
          <w:trHeight w:val="570"/>
        </w:trPr>
        <w:tc>
          <w:tcPr>
            <w:tcW w:w="404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DB3304" w:rsidRPr="003A2E79" w:rsidTr="00B96316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DB3304" w:rsidRPr="003A2E79" w:rsidRDefault="00DD5752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4B75">
              <w:rPr>
                <w:sz w:val="22"/>
                <w:szCs w:val="22"/>
              </w:rPr>
              <w:t xml:space="preserve">Реализация прав юридических и физических лиц, индивидуальных предпринимателей на обращение в органы местного самоуправления для предоставления муниципальной услуги «Предоставление </w:t>
            </w:r>
            <w:r>
              <w:rPr>
                <w:sz w:val="22"/>
                <w:szCs w:val="22"/>
              </w:rPr>
              <w:t xml:space="preserve">в собственность </w:t>
            </w:r>
            <w:r w:rsidRPr="00E44B75">
              <w:rPr>
                <w:sz w:val="22"/>
                <w:szCs w:val="22"/>
              </w:rPr>
              <w:t xml:space="preserve">земельных участков, находящихся в муниципальной собственности или государственная собственность на которые не разграничена, без </w:t>
            </w:r>
            <w:r>
              <w:rPr>
                <w:sz w:val="22"/>
                <w:szCs w:val="22"/>
              </w:rPr>
              <w:t xml:space="preserve">проведения </w:t>
            </w:r>
            <w:r w:rsidRPr="00E44B75">
              <w:rPr>
                <w:sz w:val="22"/>
                <w:szCs w:val="22"/>
              </w:rPr>
              <w:t>торгов».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DB3304" w:rsidRPr="005B6088" w:rsidRDefault="005B6088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B6088">
              <w:rPr>
                <w:sz w:val="22"/>
                <w:szCs w:val="22"/>
              </w:rPr>
              <w:t>Постоянно, с момента утверждения документа</w:t>
            </w:r>
          </w:p>
        </w:tc>
      </w:tr>
      <w:tr w:rsidR="00DB3304" w:rsidRPr="003A2E79" w:rsidTr="00B96316">
        <w:tc>
          <w:tcPr>
            <w:tcW w:w="404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соответствия целей предлагаемого регулирования принципам правового регулирования</w:t>
            </w:r>
          </w:p>
          <w:p w:rsidR="00DB3304" w:rsidRPr="003A2E79" w:rsidRDefault="00710A66" w:rsidP="00710A6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61BF3">
              <w:rPr>
                <w:sz w:val="22"/>
                <w:szCs w:val="22"/>
              </w:rPr>
              <w:t>Проект</w:t>
            </w:r>
            <w:r w:rsidR="00961BF3" w:rsidRPr="0016625C">
              <w:rPr>
                <w:sz w:val="22"/>
                <w:szCs w:val="22"/>
              </w:rPr>
              <w:t xml:space="preserve"> постановления администрации Кондинского района «</w:t>
            </w:r>
            <w:r w:rsidR="00961BF3" w:rsidRPr="0016625C">
              <w:rPr>
                <w:bCs/>
                <w:sz w:val="22"/>
                <w:szCs w:val="22"/>
              </w:rPr>
              <w:t>О внесении изменений в постановление администрации Кондинского района 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  <w:r w:rsidR="00961BF3">
              <w:rPr>
                <w:bCs/>
                <w:sz w:val="22"/>
                <w:szCs w:val="22"/>
              </w:rPr>
              <w:t xml:space="preserve"> разработано в соответствии со статьей 39.3 и </w:t>
            </w:r>
            <w:r w:rsidR="00A26EA1">
              <w:t>способствует обеспечению экономической и социальной стабильно</w:t>
            </w:r>
            <w:r w:rsidR="00A26EA1">
              <w:softHyphen/>
              <w:t>сти в</w:t>
            </w:r>
            <w:r w:rsidR="004C262C">
              <w:t xml:space="preserve"> районе</w:t>
            </w:r>
            <w:r w:rsidR="00961BF3">
              <w:t xml:space="preserve">. 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04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целях предлагаемого регулирования:</w:t>
            </w:r>
          </w:p>
          <w:p w:rsidR="00DB3304" w:rsidRPr="00961BF3" w:rsidRDefault="00961BF3" w:rsidP="00961BF3">
            <w:pPr>
              <w:pBdr>
                <w:bottom w:val="single" w:sz="4" w:space="1" w:color="auto"/>
              </w:pBdr>
            </w:pPr>
            <w:r w:rsidRPr="00961BF3">
              <w:rPr>
                <w:sz w:val="22"/>
                <w:szCs w:val="22"/>
              </w:rPr>
              <w:t>Отсутствует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 xml:space="preserve">6. Описание предлагаемого регулирования и иных возможных 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способов решения проблемы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8786"/>
      </w:tblGrid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AC7A7B" w:rsidRPr="00AC7A7B" w:rsidRDefault="00AC7A7B" w:rsidP="00AC7A7B">
            <w:pPr>
              <w:pBdr>
                <w:bottom w:val="single" w:sz="4" w:space="1" w:color="auto"/>
              </w:pBdr>
              <w:jc w:val="both"/>
            </w:pPr>
            <w:r>
              <w:rPr>
                <w:sz w:val="22"/>
                <w:szCs w:val="22"/>
              </w:rPr>
              <w:t xml:space="preserve">     </w:t>
            </w:r>
            <w:r w:rsidRPr="00AC7A7B">
              <w:rPr>
                <w:sz w:val="22"/>
                <w:szCs w:val="22"/>
              </w:rPr>
              <w:t xml:space="preserve">Способ решения проблемы и преодоления связанных с ней негативных эффектов </w:t>
            </w:r>
            <w:r w:rsidRPr="00AC7A7B">
              <w:rPr>
                <w:sz w:val="22"/>
                <w:szCs w:val="22"/>
              </w:rPr>
              <w:lastRenderedPageBreak/>
              <w:t xml:space="preserve">заключается во внесении необходимых изменений в действующее постановление администрации Кондинского района </w:t>
            </w:r>
            <w:r w:rsidRPr="00AC7A7B">
              <w:rPr>
                <w:bCs/>
                <w:sz w:val="22"/>
                <w:szCs w:val="22"/>
              </w:rPr>
              <w:t>от 14 декабря  2015 года № 1654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      </w:r>
            <w:r w:rsidRPr="00AC7A7B">
              <w:rPr>
                <w:sz w:val="22"/>
                <w:szCs w:val="22"/>
              </w:rPr>
              <w:t>.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B3304" w:rsidRPr="002D71EA" w:rsidRDefault="002D71EA" w:rsidP="002D71EA">
            <w:pPr>
              <w:pBdr>
                <w:bottom w:val="single" w:sz="4" w:space="1" w:color="auto"/>
              </w:pBdr>
            </w:pPr>
            <w:r w:rsidRPr="002D71EA">
              <w:rPr>
                <w:sz w:val="22"/>
                <w:szCs w:val="22"/>
              </w:rPr>
              <w:t>Отсутствуют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Обоснование выбора предлагаемого способа решения проблемы:</w:t>
            </w:r>
          </w:p>
          <w:p w:rsidR="006F09B6" w:rsidRPr="006F09B6" w:rsidRDefault="006F09B6" w:rsidP="006F09B6">
            <w:pPr>
              <w:autoSpaceDE w:val="0"/>
              <w:autoSpaceDN w:val="0"/>
              <w:jc w:val="both"/>
            </w:pPr>
            <w:r w:rsidRPr="006F09B6">
              <w:rPr>
                <w:sz w:val="22"/>
                <w:szCs w:val="22"/>
              </w:rPr>
              <w:t xml:space="preserve">Предлагаемый способ решения проблемы выбран потому, что устранить данную проблему участниками соответствующих отношений самостоятельно, без вмешательства органов местного самоуправления, невозможно, поскольку правом предоставления земельных участков в собственность  </w:t>
            </w:r>
            <w:r w:rsidRPr="006F09B6">
              <w:rPr>
                <w:bCs/>
                <w:sz w:val="22"/>
                <w:szCs w:val="22"/>
              </w:rPr>
              <w:t>из земель, находящихся в муниципальной собственности или государственная собственность на которые не разграничена, без проведения торгов</w:t>
            </w:r>
            <w:r w:rsidRPr="006F09B6">
              <w:rPr>
                <w:sz w:val="22"/>
                <w:szCs w:val="22"/>
              </w:rPr>
              <w:t>, обладают в силу закона органы местного самоуправления, к тому же</w:t>
            </w:r>
          </w:p>
          <w:p w:rsidR="006F09B6" w:rsidRPr="006F09B6" w:rsidRDefault="006F09B6" w:rsidP="006F09B6">
            <w:pPr>
              <w:pBdr>
                <w:bottom w:val="single" w:sz="4" w:space="1" w:color="auto"/>
              </w:pBdr>
              <w:jc w:val="both"/>
            </w:pPr>
            <w:r w:rsidRPr="006F09B6">
              <w:rPr>
                <w:sz w:val="22"/>
                <w:szCs w:val="22"/>
              </w:rPr>
              <w:t xml:space="preserve">выбранный </w:t>
            </w:r>
            <w:r>
              <w:rPr>
                <w:sz w:val="22"/>
                <w:szCs w:val="22"/>
              </w:rPr>
              <w:t xml:space="preserve"> </w:t>
            </w:r>
            <w:r w:rsidRPr="006F09B6">
              <w:rPr>
                <w:sz w:val="22"/>
                <w:szCs w:val="22"/>
              </w:rPr>
              <w:t xml:space="preserve">способ </w:t>
            </w:r>
            <w:r>
              <w:rPr>
                <w:sz w:val="22"/>
                <w:szCs w:val="22"/>
              </w:rPr>
              <w:t xml:space="preserve"> </w:t>
            </w:r>
            <w:r w:rsidRPr="006F09B6">
              <w:rPr>
                <w:sz w:val="22"/>
                <w:szCs w:val="22"/>
              </w:rPr>
              <w:t xml:space="preserve">решения </w:t>
            </w:r>
            <w:r>
              <w:rPr>
                <w:sz w:val="22"/>
                <w:szCs w:val="22"/>
              </w:rPr>
              <w:t xml:space="preserve"> </w:t>
            </w:r>
            <w:r w:rsidRPr="006F09B6">
              <w:rPr>
                <w:sz w:val="22"/>
                <w:szCs w:val="22"/>
              </w:rPr>
              <w:t xml:space="preserve">проблемы </w:t>
            </w:r>
            <w:r>
              <w:rPr>
                <w:sz w:val="22"/>
                <w:szCs w:val="22"/>
              </w:rPr>
              <w:t xml:space="preserve"> </w:t>
            </w:r>
            <w:r w:rsidRPr="006F09B6">
              <w:rPr>
                <w:sz w:val="22"/>
                <w:szCs w:val="22"/>
              </w:rPr>
              <w:t>позволяет</w:t>
            </w:r>
            <w:r>
              <w:rPr>
                <w:sz w:val="22"/>
                <w:szCs w:val="22"/>
              </w:rPr>
              <w:t xml:space="preserve"> </w:t>
            </w:r>
            <w:r w:rsidRPr="006F09B6">
              <w:rPr>
                <w:sz w:val="22"/>
                <w:szCs w:val="22"/>
              </w:rPr>
              <w:t xml:space="preserve"> сократить </w:t>
            </w:r>
            <w:r>
              <w:rPr>
                <w:sz w:val="22"/>
                <w:szCs w:val="22"/>
              </w:rPr>
              <w:t xml:space="preserve"> </w:t>
            </w:r>
            <w:r w:rsidRPr="006F09B6">
              <w:rPr>
                <w:sz w:val="22"/>
                <w:szCs w:val="22"/>
              </w:rPr>
              <w:t>время на разработку и</w:t>
            </w:r>
          </w:p>
          <w:p w:rsidR="00DB3304" w:rsidRPr="006F09B6" w:rsidRDefault="006F09B6" w:rsidP="006F09B6">
            <w:pPr>
              <w:pBdr>
                <w:bottom w:val="single" w:sz="4" w:space="1" w:color="auto"/>
              </w:pBdr>
              <w:jc w:val="both"/>
            </w:pPr>
            <w:r w:rsidRPr="006F09B6">
              <w:rPr>
                <w:sz w:val="22"/>
                <w:szCs w:val="22"/>
              </w:rPr>
              <w:t>принятие нового нормативного правого акта.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c>
          <w:tcPr>
            <w:tcW w:w="410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Иная информация о предлагаемом способе решения проблемы:</w:t>
            </w:r>
          </w:p>
          <w:p w:rsidR="00DB3304" w:rsidRPr="00426A25" w:rsidRDefault="00426A25" w:rsidP="00426A25">
            <w:pPr>
              <w:pBdr>
                <w:bottom w:val="single" w:sz="4" w:space="1" w:color="auto"/>
              </w:pBdr>
            </w:pPr>
            <w:r w:rsidRPr="00426A25">
              <w:rPr>
                <w:sz w:val="22"/>
                <w:szCs w:val="22"/>
              </w:rPr>
              <w:t>Отсутствует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763"/>
        <w:gridCol w:w="780"/>
        <w:gridCol w:w="4151"/>
      </w:tblGrid>
      <w:tr w:rsidR="00DB3304" w:rsidRPr="003A2E79" w:rsidTr="00B96316">
        <w:trPr>
          <w:trHeight w:val="55"/>
        </w:trPr>
        <w:tc>
          <w:tcPr>
            <w:tcW w:w="409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Оценка количества участников отношений:</w:t>
            </w:r>
          </w:p>
        </w:tc>
      </w:tr>
      <w:tr w:rsidR="00DB3304" w:rsidRPr="003A2E79" w:rsidTr="00B96316">
        <w:trPr>
          <w:trHeight w:val="701"/>
        </w:trPr>
        <w:tc>
          <w:tcPr>
            <w:tcW w:w="2396" w:type="pct"/>
            <w:gridSpan w:val="2"/>
            <w:shd w:val="clear" w:color="auto" w:fill="auto"/>
          </w:tcPr>
          <w:p w:rsidR="00DB3304" w:rsidRPr="001F5CA2" w:rsidRDefault="00372292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F5CA2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DB3304" w:rsidRPr="001F5CA2">
              <w:rPr>
                <w:rFonts w:eastAsia="Calibri"/>
                <w:sz w:val="22"/>
                <w:szCs w:val="22"/>
                <w:lang w:eastAsia="en-US"/>
              </w:rPr>
              <w:t>руппы субъектов предпринимательской и инвестиционной деятельности</w:t>
            </w:r>
            <w:r w:rsidRPr="001F5CA2">
              <w:rPr>
                <w:rFonts w:eastAsia="Calibri"/>
                <w:sz w:val="22"/>
                <w:szCs w:val="22"/>
                <w:lang w:eastAsia="en-US"/>
              </w:rPr>
              <w:t>,  поименованные в пункте 2 статьи 39.3 Земельного кодекса Российской Федерации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1F5CA2" w:rsidRPr="002636B9" w:rsidRDefault="002636B9" w:rsidP="001F5CA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636B9">
              <w:rPr>
                <w:sz w:val="20"/>
                <w:szCs w:val="20"/>
              </w:rPr>
              <w:t xml:space="preserve">2017 год - </w:t>
            </w:r>
            <w:r w:rsidR="001F5CA2" w:rsidRPr="002636B9">
              <w:rPr>
                <w:sz w:val="20"/>
                <w:szCs w:val="20"/>
              </w:rPr>
              <w:t>Юридические лица – 98</w:t>
            </w:r>
          </w:p>
          <w:p w:rsidR="00DB3304" w:rsidRPr="002636B9" w:rsidRDefault="002636B9" w:rsidP="001F5CA2">
            <w:pPr>
              <w:spacing w:after="200"/>
              <w:contextualSpacing/>
              <w:rPr>
                <w:sz w:val="20"/>
                <w:szCs w:val="20"/>
              </w:rPr>
            </w:pPr>
            <w:r w:rsidRPr="002636B9">
              <w:rPr>
                <w:sz w:val="20"/>
                <w:szCs w:val="20"/>
              </w:rPr>
              <w:t xml:space="preserve">2017 год - </w:t>
            </w:r>
            <w:r w:rsidR="001F5CA2" w:rsidRPr="002636B9">
              <w:rPr>
                <w:sz w:val="20"/>
                <w:szCs w:val="20"/>
              </w:rPr>
              <w:t xml:space="preserve">Индивидуальные предприниматели </w:t>
            </w:r>
            <w:r w:rsidRPr="002636B9">
              <w:rPr>
                <w:sz w:val="20"/>
                <w:szCs w:val="20"/>
              </w:rPr>
              <w:t>–</w:t>
            </w:r>
            <w:r w:rsidR="001F5CA2" w:rsidRPr="002636B9">
              <w:rPr>
                <w:sz w:val="20"/>
                <w:szCs w:val="20"/>
              </w:rPr>
              <w:t xml:space="preserve"> 37</w:t>
            </w:r>
          </w:p>
          <w:p w:rsidR="002636B9" w:rsidRPr="003A2E79" w:rsidRDefault="002636B9" w:rsidP="001F5CA2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636B9">
              <w:rPr>
                <w:sz w:val="20"/>
                <w:szCs w:val="20"/>
              </w:rPr>
              <w:t>В связи с тем, что услуга носит заявительный характер, оценить количество участников отношений в 2018-2020 гг.не представляется возможным</w:t>
            </w:r>
          </w:p>
        </w:tc>
      </w:tr>
      <w:tr w:rsidR="00DB3304" w:rsidRPr="003A2E79" w:rsidTr="00B96316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3304" w:rsidRPr="001F5CA2" w:rsidRDefault="001F5CA2" w:rsidP="00B96316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F5CA2">
              <w:rPr>
                <w:rFonts w:eastAsia="Calibr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2636B9" w:rsidRPr="001F5CA2" w:rsidRDefault="002636B9" w:rsidP="002636B9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 xml:space="preserve">2017 год - </w:t>
            </w:r>
            <w:r w:rsidRPr="001F5CA2">
              <w:rPr>
                <w:sz w:val="22"/>
                <w:szCs w:val="22"/>
              </w:rPr>
              <w:t>Физические лица – 9712</w:t>
            </w:r>
          </w:p>
          <w:p w:rsidR="00DB3304" w:rsidRPr="003A2E79" w:rsidRDefault="002636B9" w:rsidP="002636B9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636B9">
              <w:rPr>
                <w:sz w:val="20"/>
                <w:szCs w:val="20"/>
              </w:rPr>
              <w:t>В связи с тем, что услуга носит заявительный характер, оценить количество участников отношений в 2018-2020 гг.не представляется возможным</w:t>
            </w:r>
            <w:r>
              <w:rPr>
                <w:sz w:val="22"/>
                <w:szCs w:val="22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B3304" w:rsidRPr="003A2E79" w:rsidTr="00B96316">
        <w:tc>
          <w:tcPr>
            <w:tcW w:w="409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3A2E79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DB3304" w:rsidRPr="001F5CA2" w:rsidRDefault="001F5CA2" w:rsidP="001F5CA2">
            <w:pPr>
              <w:pBdr>
                <w:bottom w:val="single" w:sz="4" w:space="1" w:color="auto"/>
              </w:pBdr>
              <w:jc w:val="both"/>
            </w:pPr>
            <w:r w:rsidRPr="001F5CA2">
              <w:rPr>
                <w:sz w:val="22"/>
                <w:szCs w:val="22"/>
              </w:rPr>
              <w:t>Реестры земельных участков предоставленных юридическим лицам, индивидуальным предпринимателям и физическим лицам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7.1. Анализ влияния социально-экономических последствий</w:t>
      </w: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реализации проекта муниципального нормативного правового акта на деятельность субъектов малого и среднего предпринимательства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1"/>
        <w:gridCol w:w="2064"/>
        <w:gridCol w:w="209"/>
        <w:gridCol w:w="536"/>
        <w:gridCol w:w="1767"/>
        <w:gridCol w:w="153"/>
        <w:gridCol w:w="13"/>
        <w:gridCol w:w="553"/>
        <w:gridCol w:w="1505"/>
      </w:tblGrid>
      <w:tr w:rsidR="00DB3304" w:rsidRPr="003A2E79" w:rsidTr="00EC75C1">
        <w:trPr>
          <w:trHeight w:val="639"/>
        </w:trPr>
        <w:tc>
          <w:tcPr>
            <w:tcW w:w="2915" w:type="pct"/>
            <w:gridSpan w:val="4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Количественная (интервальная оценка)</w:t>
            </w:r>
          </w:p>
        </w:tc>
        <w:tc>
          <w:tcPr>
            <w:tcW w:w="786" w:type="pct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Удельный вес (%)</w:t>
            </w:r>
          </w:p>
        </w:tc>
      </w:tr>
      <w:tr w:rsidR="00DB3304" w:rsidRPr="003A2E79" w:rsidTr="00EC75C1">
        <w:trPr>
          <w:trHeight w:val="423"/>
        </w:trPr>
        <w:tc>
          <w:tcPr>
            <w:tcW w:w="2915" w:type="pct"/>
            <w:gridSpan w:val="4"/>
            <w:shd w:val="clear" w:color="auto" w:fill="auto"/>
          </w:tcPr>
          <w:p w:rsidR="00DB3304" w:rsidRPr="003A2E79" w:rsidRDefault="00DB3304" w:rsidP="00B96316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3A2E79" w:rsidRDefault="00976DD6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DB3304" w:rsidRPr="003A2E79" w:rsidRDefault="00976DD6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B3304" w:rsidRPr="003A2E79" w:rsidTr="00EC75C1">
        <w:trPr>
          <w:trHeight w:val="387"/>
        </w:trPr>
        <w:tc>
          <w:tcPr>
            <w:tcW w:w="2915" w:type="pct"/>
            <w:gridSpan w:val="4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3A2E79" w:rsidRDefault="004C6A36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786" w:type="pct"/>
          </w:tcPr>
          <w:p w:rsidR="00DB3304" w:rsidRPr="003A2E79" w:rsidRDefault="00B825C2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98,55</w:t>
            </w:r>
          </w:p>
        </w:tc>
      </w:tr>
      <w:tr w:rsidR="00DB3304" w:rsidRPr="003A2E79" w:rsidTr="00EC75C1">
        <w:trPr>
          <w:trHeight w:val="355"/>
        </w:trPr>
        <w:tc>
          <w:tcPr>
            <w:tcW w:w="2915" w:type="pct"/>
            <w:gridSpan w:val="4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3A2E79" w:rsidRDefault="00976DD6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pct"/>
          </w:tcPr>
          <w:p w:rsidR="00DB3304" w:rsidRPr="003A2E79" w:rsidRDefault="00976DD6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B3304" w:rsidRPr="003A2E79" w:rsidTr="00EC75C1">
        <w:trPr>
          <w:trHeight w:val="347"/>
        </w:trPr>
        <w:tc>
          <w:tcPr>
            <w:tcW w:w="2915" w:type="pct"/>
            <w:gridSpan w:val="4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:rsidR="00DB3304" w:rsidRPr="003A2E79" w:rsidRDefault="004C6A36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pct"/>
          </w:tcPr>
          <w:p w:rsidR="00DB3304" w:rsidRPr="003A2E79" w:rsidRDefault="00B825C2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1,45</w:t>
            </w:r>
          </w:p>
        </w:tc>
      </w:tr>
      <w:tr w:rsidR="00DB3304" w:rsidRPr="003A2E79" w:rsidTr="00B96316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7.1.2. Источники данных:</w:t>
            </w:r>
          </w:p>
          <w:p w:rsidR="004C6A36" w:rsidRPr="00813A22" w:rsidRDefault="004C6A36" w:rsidP="004C6A3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813A22">
              <w:rPr>
                <w:sz w:val="18"/>
                <w:szCs w:val="18"/>
              </w:rPr>
              <w:t>Реестры земельных участков предоставленных юридическим лицам, индивидуальным предпринимателям и физическим лицам</w:t>
            </w:r>
            <w:r w:rsidR="00813A22">
              <w:rPr>
                <w:sz w:val="18"/>
                <w:szCs w:val="18"/>
              </w:rPr>
              <w:t xml:space="preserve"> Управления по природным ресурсам и экологии администрации Кондинского района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1407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7.1.3. Оценка влияния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2"/>
            </w:r>
          </w:p>
          <w:p w:rsidR="00813A22" w:rsidRDefault="00813A22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813A22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13A22">
              <w:rPr>
                <w:sz w:val="18"/>
                <w:szCs w:val="18"/>
              </w:rPr>
              <w:t>ешается задача по снятию имеющихся ограничений в развитии сферы малого и среднего предпринимательства, по совершенствованию условий ведения бизнеса, полноценному запуску всех инструментов и мер государственной поддержки.</w:t>
            </w:r>
          </w:p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390"/>
        </w:trPr>
        <w:tc>
          <w:tcPr>
            <w:tcW w:w="2526" w:type="pct"/>
            <w:gridSpan w:val="2"/>
            <w:vMerge w:val="restar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4" w:type="pct"/>
            <w:gridSpan w:val="7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7.1.5 Количественная оценка</w:t>
            </w:r>
          </w:p>
        </w:tc>
      </w:tr>
      <w:tr w:rsidR="00DB3304" w:rsidRPr="003A2E79" w:rsidTr="00EC75C1">
        <w:trPr>
          <w:trHeight w:val="52"/>
        </w:trPr>
        <w:tc>
          <w:tcPr>
            <w:tcW w:w="2526" w:type="pct"/>
            <w:gridSpan w:val="2"/>
            <w:vMerge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" w:type="pct"/>
            <w:gridSpan w:val="3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Единовременные</w:t>
            </w:r>
          </w:p>
        </w:tc>
        <w:tc>
          <w:tcPr>
            <w:tcW w:w="1162" w:type="pct"/>
            <w:gridSpan w:val="4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Периодические</w:t>
            </w:r>
          </w:p>
        </w:tc>
      </w:tr>
      <w:tr w:rsidR="00DB3304" w:rsidRPr="003A2E79" w:rsidTr="00B96316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Содержательные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3"/>
            </w:r>
          </w:p>
        </w:tc>
      </w:tr>
      <w:tr w:rsidR="00DB3304" w:rsidRPr="003A2E79" w:rsidTr="00EC75C1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90" w:type="pct"/>
            <w:gridSpan w:val="4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5" w:type="pct"/>
            <w:gridSpan w:val="2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</w:tr>
      <w:tr w:rsidR="00DB3304" w:rsidRPr="003A2E79" w:rsidTr="00B96316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Информационные издержки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4"/>
            </w:r>
          </w:p>
        </w:tc>
      </w:tr>
      <w:tr w:rsidR="00DB3304" w:rsidRPr="003A2E79" w:rsidTr="00EC75C1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90" w:type="pct"/>
            <w:gridSpan w:val="4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5" w:type="pct"/>
            <w:gridSpan w:val="2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</w:tr>
      <w:tr w:rsidR="00DB3304" w:rsidRPr="003A2E79" w:rsidTr="00B96316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Преимущества и (или) иные выгоды</w:t>
            </w:r>
            <w:r w:rsidRPr="003A2E79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footnoteReference w:id="5"/>
            </w:r>
          </w:p>
        </w:tc>
      </w:tr>
      <w:tr w:rsidR="00DB3304" w:rsidRPr="003A2E79" w:rsidTr="00EC75C1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90" w:type="pct"/>
            <w:gridSpan w:val="4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75" w:type="pct"/>
            <w:gridSpan w:val="2"/>
          </w:tcPr>
          <w:p w:rsidR="00DB3304" w:rsidRPr="003A2E79" w:rsidRDefault="002636B9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</w:tr>
      <w:tr w:rsidR="00DB3304" w:rsidRPr="003A2E79" w:rsidTr="00B96316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3304" w:rsidRPr="003A2E79" w:rsidTr="00EC75C1">
        <w:trPr>
          <w:trHeight w:val="852"/>
        </w:trPr>
        <w:tc>
          <w:tcPr>
            <w:tcW w:w="2635" w:type="pct"/>
            <w:gridSpan w:val="3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3304" w:rsidRPr="003A2E79" w:rsidTr="00EC75C1">
        <w:trPr>
          <w:trHeight w:val="52"/>
        </w:trPr>
        <w:tc>
          <w:tcPr>
            <w:tcW w:w="2635" w:type="pct"/>
            <w:gridSpan w:val="3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0" w:type="pct"/>
            <w:gridSpan w:val="4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5" w:type="pct"/>
            <w:gridSpan w:val="2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B3304" w:rsidRPr="003A2E79" w:rsidTr="00B96316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7.1.7. Источники данных:</w:t>
            </w:r>
            <w:r w:rsidR="002636B9">
              <w:rPr>
                <w:sz w:val="18"/>
                <w:szCs w:val="18"/>
              </w:rPr>
              <w:t xml:space="preserve"> отсутствуют</w:t>
            </w:r>
          </w:p>
          <w:p w:rsidR="00DB3304" w:rsidRPr="003A2E79" w:rsidRDefault="002636B9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DB3304" w:rsidRPr="003A2E79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DB3304" w:rsidRPr="003A2E79">
              <w:rPr>
                <w:i/>
                <w:sz w:val="18"/>
                <w:szCs w:val="18"/>
              </w:rPr>
              <w:t>место для текстового описания</w:t>
            </w:r>
            <w:r w:rsidR="00DB3304" w:rsidRPr="003A2E79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DB3304" w:rsidRPr="003A2E79" w:rsidTr="00B96316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7.1.8. Нормативно-правовые и (или) организационные меры, предпринятые для сокращения диспропорций в нагрузке, связанной с реализацией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</w:p>
        </w:tc>
      </w:tr>
      <w:tr w:rsidR="00DB3304" w:rsidRPr="003A2E79" w:rsidTr="00B96316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:rsidR="00DB3304" w:rsidRPr="003A2E79" w:rsidRDefault="004C6D4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Проведение публичных консультаций</w:t>
            </w:r>
          </w:p>
        </w:tc>
      </w:tr>
      <w:tr w:rsidR="00DB3304" w:rsidRPr="003A2E79" w:rsidTr="00B96316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:rsidR="00DB3304" w:rsidRPr="003A2E79" w:rsidRDefault="004C6D4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Опубликование проекта </w:t>
            </w:r>
            <w:r w:rsidRPr="003A2E79">
              <w:rPr>
                <w:sz w:val="18"/>
                <w:szCs w:val="18"/>
              </w:rPr>
              <w:t>муниципального</w:t>
            </w:r>
            <w:r w:rsidRPr="003A2E79">
              <w:rPr>
                <w:rFonts w:eastAsia="Calibri"/>
                <w:sz w:val="18"/>
                <w:szCs w:val="18"/>
                <w:lang w:eastAsia="en-US"/>
              </w:rPr>
              <w:t xml:space="preserve"> нормативного правового акта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 средствах массовой онформации</w:t>
            </w:r>
          </w:p>
        </w:tc>
      </w:tr>
      <w:tr w:rsidR="00DB3304" w:rsidRPr="003A2E79" w:rsidTr="00EC75C1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3A2E79" w:rsidRDefault="00DB3304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7" w:type="pct"/>
            <w:gridSpan w:val="3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Микропредприятия</w:t>
            </w:r>
          </w:p>
        </w:tc>
        <w:tc>
          <w:tcPr>
            <w:tcW w:w="1003" w:type="pct"/>
            <w:gridSpan w:val="2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082" w:type="pct"/>
            <w:gridSpan w:val="3"/>
          </w:tcPr>
          <w:p w:rsidR="00DB3304" w:rsidRPr="003A2E79" w:rsidRDefault="00DB3304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A2E79">
              <w:rPr>
                <w:rFonts w:eastAsia="Calibri"/>
                <w:sz w:val="18"/>
                <w:szCs w:val="18"/>
                <w:lang w:eastAsia="en-US"/>
              </w:rPr>
              <w:t>Средние предприятия</w:t>
            </w:r>
          </w:p>
        </w:tc>
      </w:tr>
      <w:tr w:rsidR="00DB3304" w:rsidRPr="003A2E79" w:rsidTr="004A1DD5">
        <w:trPr>
          <w:trHeight w:val="209"/>
        </w:trPr>
        <w:tc>
          <w:tcPr>
            <w:tcW w:w="1448" w:type="pct"/>
            <w:shd w:val="clear" w:color="auto" w:fill="auto"/>
          </w:tcPr>
          <w:p w:rsidR="00DB3304" w:rsidRPr="003A2E79" w:rsidRDefault="00C34A8D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467" w:type="pct"/>
            <w:gridSpan w:val="3"/>
          </w:tcPr>
          <w:p w:rsidR="00DB3304" w:rsidRPr="003A2E79" w:rsidRDefault="00C34A8D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03" w:type="pct"/>
            <w:gridSpan w:val="2"/>
          </w:tcPr>
          <w:p w:rsidR="00DB3304" w:rsidRPr="003A2E79" w:rsidRDefault="00C34A8D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1082" w:type="pct"/>
            <w:gridSpan w:val="3"/>
          </w:tcPr>
          <w:p w:rsidR="00DB3304" w:rsidRPr="003A2E79" w:rsidRDefault="00C34A8D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</w:tr>
      <w:tr w:rsidR="00DB3304" w:rsidRPr="003A2E79" w:rsidTr="00EC75C1">
        <w:trPr>
          <w:trHeight w:val="52"/>
        </w:trPr>
        <w:tc>
          <w:tcPr>
            <w:tcW w:w="1448" w:type="pct"/>
            <w:shd w:val="clear" w:color="auto" w:fill="auto"/>
          </w:tcPr>
          <w:p w:rsidR="00DB3304" w:rsidRPr="003A2E79" w:rsidRDefault="00C34A8D" w:rsidP="00B96316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467" w:type="pct"/>
            <w:gridSpan w:val="3"/>
          </w:tcPr>
          <w:p w:rsidR="00DB3304" w:rsidRPr="003A2E79" w:rsidRDefault="004A1DD5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003" w:type="pct"/>
            <w:gridSpan w:val="2"/>
          </w:tcPr>
          <w:p w:rsidR="00DB3304" w:rsidRPr="003A2E79" w:rsidRDefault="00C34A8D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1082" w:type="pct"/>
            <w:gridSpan w:val="3"/>
          </w:tcPr>
          <w:p w:rsidR="00DB3304" w:rsidRPr="003A2E79" w:rsidRDefault="00C34A8D" w:rsidP="00B96316">
            <w:pPr>
              <w:spacing w:after="20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--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8. Новые функции, полномочия, обязанности и права органов местного самоуправления Кондинский район,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DB3304" w:rsidRPr="003A2E79" w:rsidTr="00B96316">
        <w:tc>
          <w:tcPr>
            <w:tcW w:w="1667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3304" w:rsidRPr="003A2E79" w:rsidRDefault="00DB3304" w:rsidP="00B96316">
            <w:pPr>
              <w:tabs>
                <w:tab w:val="center" w:pos="1558"/>
                <w:tab w:val="left" w:pos="2208"/>
              </w:tabs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8.2.</w:t>
            </w:r>
            <w:r w:rsidRPr="003A2E79">
              <w:rPr>
                <w:sz w:val="18"/>
                <w:szCs w:val="18"/>
              </w:rPr>
              <w:t xml:space="preserve"> </w:t>
            </w:r>
            <w:r w:rsidRPr="003A2E79">
              <w:rPr>
                <w:sz w:val="18"/>
                <w:szCs w:val="18"/>
                <w:lang w:val="en-US"/>
              </w:rPr>
              <w:t>Порядок реализации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B3304" w:rsidRPr="003A2E79" w:rsidRDefault="00DB3304" w:rsidP="00B96316">
            <w:pPr>
              <w:tabs>
                <w:tab w:val="left" w:pos="1056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8.3. Оценка изменения трудозатрат и (или) потребностей в иных ресурсах</w:t>
            </w:r>
          </w:p>
        </w:tc>
      </w:tr>
      <w:tr w:rsidR="00DB3304" w:rsidRPr="003A2E79" w:rsidTr="00B96316">
        <w:tc>
          <w:tcPr>
            <w:tcW w:w="5000" w:type="pct"/>
            <w:gridSpan w:val="3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органа:</w:t>
            </w:r>
            <w:r w:rsidR="001C69D6">
              <w:rPr>
                <w:sz w:val="18"/>
                <w:szCs w:val="18"/>
              </w:rPr>
              <w:t xml:space="preserve">  Администрация Кондинского района</w:t>
            </w:r>
          </w:p>
        </w:tc>
      </w:tr>
      <w:tr w:rsidR="00DB3304" w:rsidRPr="003A2E79" w:rsidTr="00B96316">
        <w:tc>
          <w:tcPr>
            <w:tcW w:w="1667" w:type="pct"/>
            <w:shd w:val="clear" w:color="auto" w:fill="auto"/>
          </w:tcPr>
          <w:p w:rsidR="00DB3304" w:rsidRPr="003A2E79" w:rsidRDefault="009B7F04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заявления и прилагаемого</w:t>
            </w:r>
            <w:r w:rsidR="0027048D">
              <w:rPr>
                <w:sz w:val="18"/>
                <w:szCs w:val="18"/>
              </w:rPr>
              <w:t xml:space="preserve"> к нему </w:t>
            </w:r>
            <w:r>
              <w:rPr>
                <w:sz w:val="18"/>
                <w:szCs w:val="18"/>
              </w:rPr>
              <w:t xml:space="preserve">пакета необходимых </w:t>
            </w:r>
            <w:r w:rsidR="0027048D">
              <w:rPr>
                <w:sz w:val="18"/>
                <w:szCs w:val="18"/>
              </w:rPr>
              <w:t>документов</w:t>
            </w:r>
          </w:p>
        </w:tc>
        <w:tc>
          <w:tcPr>
            <w:tcW w:w="1667" w:type="pct"/>
            <w:shd w:val="clear" w:color="auto" w:fill="auto"/>
          </w:tcPr>
          <w:p w:rsidR="00DB3304" w:rsidRPr="001C69D6" w:rsidRDefault="001C69D6" w:rsidP="002704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1C69D6">
              <w:rPr>
                <w:sz w:val="18"/>
                <w:szCs w:val="18"/>
              </w:rPr>
              <w:t xml:space="preserve">Путем </w:t>
            </w:r>
            <w:r w:rsidR="0027048D">
              <w:rPr>
                <w:sz w:val="18"/>
                <w:szCs w:val="18"/>
              </w:rPr>
              <w:t>подготовки и подписания договора купли-продажи земельного участка.</w:t>
            </w:r>
          </w:p>
        </w:tc>
        <w:tc>
          <w:tcPr>
            <w:tcW w:w="1666" w:type="pct"/>
            <w:shd w:val="clear" w:color="auto" w:fill="auto"/>
          </w:tcPr>
          <w:p w:rsidR="00DB3304" w:rsidRPr="003A2E79" w:rsidRDefault="0027048D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установленной штатной численности и утвержденных расходов на обеспечение деятельности управления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9. Оценка соответствующих расходов (возможных поступлений) бюджета Кондинского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456"/>
        <w:gridCol w:w="810"/>
        <w:gridCol w:w="2567"/>
        <w:gridCol w:w="2929"/>
      </w:tblGrid>
      <w:tr w:rsidR="00DB3304" w:rsidRPr="003A2E79" w:rsidTr="00B96316">
        <w:tc>
          <w:tcPr>
            <w:tcW w:w="1706" w:type="pct"/>
            <w:gridSpan w:val="2"/>
            <w:shd w:val="clear" w:color="auto" w:fill="auto"/>
          </w:tcPr>
          <w:p w:rsidR="00DB3304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9.1. Наименование новой или изменяемой функции, полномочия, обязанности или права</w:t>
            </w:r>
          </w:p>
          <w:p w:rsidR="005F7EBC" w:rsidRDefault="005F7EBC" w:rsidP="00B96316">
            <w:pPr>
              <w:jc w:val="center"/>
              <w:rPr>
                <w:sz w:val="18"/>
                <w:szCs w:val="18"/>
              </w:rPr>
            </w:pPr>
          </w:p>
          <w:p w:rsidR="005F7EBC" w:rsidRPr="003A2E79" w:rsidRDefault="005F7EBC" w:rsidP="005F7EBC">
            <w:pPr>
              <w:jc w:val="both"/>
              <w:rPr>
                <w:sz w:val="18"/>
                <w:szCs w:val="18"/>
              </w:rPr>
            </w:pPr>
            <w:r w:rsidRPr="007E5EAF">
              <w:rPr>
                <w:sz w:val="18"/>
                <w:szCs w:val="18"/>
              </w:rPr>
              <w:lastRenderedPageBreak/>
              <w:t>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</w:r>
          </w:p>
        </w:tc>
        <w:tc>
          <w:tcPr>
            <w:tcW w:w="1764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lastRenderedPageBreak/>
              <w:t xml:space="preserve">9.2. Описание видов расходов (возможных поступлений) бюджета Кондинского района </w:t>
            </w:r>
          </w:p>
          <w:p w:rsidR="00DB3304" w:rsidRDefault="00DB3304" w:rsidP="00B96316">
            <w:pPr>
              <w:jc w:val="center"/>
              <w:rPr>
                <w:sz w:val="18"/>
                <w:szCs w:val="18"/>
              </w:rPr>
            </w:pPr>
          </w:p>
          <w:p w:rsidR="005F7EBC" w:rsidRPr="003A2E79" w:rsidRDefault="005F7EBC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1530" w:type="pct"/>
            <w:shd w:val="clear" w:color="auto" w:fill="auto"/>
          </w:tcPr>
          <w:p w:rsidR="00DB3304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lastRenderedPageBreak/>
              <w:t>9.3. Количественная оценка расходов (возможных поступлений)</w:t>
            </w:r>
            <w:r w:rsidRPr="003A2E79">
              <w:rPr>
                <w:sz w:val="18"/>
                <w:szCs w:val="18"/>
                <w:vertAlign w:val="superscript"/>
              </w:rPr>
              <w:footnoteReference w:id="6"/>
            </w:r>
          </w:p>
          <w:p w:rsidR="005F7EBC" w:rsidRDefault="005F7EBC" w:rsidP="00B96316">
            <w:pPr>
              <w:jc w:val="center"/>
              <w:rPr>
                <w:sz w:val="18"/>
                <w:szCs w:val="18"/>
              </w:rPr>
            </w:pPr>
          </w:p>
          <w:p w:rsidR="005F7EBC" w:rsidRPr="003A2E79" w:rsidRDefault="005F7EBC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  <w:lang w:val="en-US"/>
              </w:rPr>
              <w:lastRenderedPageBreak/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6F7CBF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6F7CBF">
              <w:rPr>
                <w:sz w:val="18"/>
                <w:szCs w:val="18"/>
              </w:rPr>
              <w:t>:</w:t>
            </w:r>
            <w:r w:rsidR="006F7CBF">
              <w:rPr>
                <w:sz w:val="18"/>
                <w:szCs w:val="18"/>
              </w:rPr>
              <w:t xml:space="preserve"> Управление по природным ресурсам и экологии администрации Кондинского района</w:t>
            </w:r>
          </w:p>
        </w:tc>
      </w:tr>
      <w:tr w:rsidR="00DB3304" w:rsidRPr="003A2E79" w:rsidTr="00B96316">
        <w:tc>
          <w:tcPr>
            <w:tcW w:w="423" w:type="pct"/>
            <w:vMerge w:val="restar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3304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новой или изменяемой функции, полномочия, обязанности или права</w:t>
            </w:r>
          </w:p>
          <w:p w:rsidR="005F7EBC" w:rsidRDefault="005F7EBC" w:rsidP="00B96316">
            <w:pPr>
              <w:rPr>
                <w:sz w:val="18"/>
                <w:szCs w:val="18"/>
              </w:rPr>
            </w:pPr>
          </w:p>
          <w:p w:rsidR="005F7EBC" w:rsidRPr="003A2E79" w:rsidRDefault="005F7EBC" w:rsidP="00B96316">
            <w:pPr>
              <w:rPr>
                <w:sz w:val="18"/>
                <w:szCs w:val="18"/>
              </w:rPr>
            </w:pPr>
            <w:r w:rsidRPr="007E5EAF">
              <w:rPr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9.4.2.</w:t>
            </w: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единовременные расходы за период_</w:t>
            </w:r>
            <w:r w:rsidR="005F7EBC">
              <w:rPr>
                <w:sz w:val="18"/>
                <w:szCs w:val="18"/>
              </w:rPr>
              <w:t>2018 – 2023 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5F7EBC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jc w:val="right"/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Всего периодичес</w:t>
            </w:r>
            <w:r w:rsidR="005F7EBC">
              <w:rPr>
                <w:sz w:val="18"/>
                <w:szCs w:val="18"/>
              </w:rPr>
              <w:t>кие расходы за период 2018 – 2023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  <w:p w:rsidR="00DB3304" w:rsidRPr="003A2E79" w:rsidRDefault="005F7EBC" w:rsidP="005F7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9.4.4.</w:t>
            </w:r>
          </w:p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Всего возможные </w:t>
            </w:r>
            <w:r w:rsidR="005F7EBC">
              <w:rPr>
                <w:sz w:val="18"/>
                <w:szCs w:val="18"/>
              </w:rPr>
              <w:t>поступления за период 2018 – 2023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5F7EBC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5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5F7EBC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Наименование органа</w:t>
            </w:r>
            <w:r w:rsidRPr="005F7EBC">
              <w:rPr>
                <w:sz w:val="18"/>
                <w:szCs w:val="18"/>
              </w:rPr>
              <w:t>:</w:t>
            </w:r>
            <w:r w:rsidR="005F7EBC">
              <w:rPr>
                <w:sz w:val="18"/>
                <w:szCs w:val="18"/>
              </w:rPr>
              <w:t xml:space="preserve"> Управление по природным ресурсам и экологии администрации Кондинского района</w:t>
            </w: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6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единовремен</w:t>
            </w:r>
            <w:r w:rsidR="005F7EBC">
              <w:rPr>
                <w:sz w:val="18"/>
                <w:szCs w:val="18"/>
              </w:rPr>
              <w:t>ные расходы за период 2018 – 2023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5F7EBC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7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периодическ</w:t>
            </w:r>
            <w:r w:rsidR="005F7EBC">
              <w:rPr>
                <w:sz w:val="18"/>
                <w:szCs w:val="18"/>
              </w:rPr>
              <w:t>ие расходы за период 2018 – 2023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5F7EBC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8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Итого возможные по</w:t>
            </w:r>
            <w:r w:rsidR="005F7EBC">
              <w:rPr>
                <w:sz w:val="18"/>
                <w:szCs w:val="18"/>
              </w:rPr>
              <w:t>ступления за период 2018 -2023 годы</w:t>
            </w:r>
            <w:r w:rsidRPr="003A2E79">
              <w:rPr>
                <w:sz w:val="18"/>
                <w:szCs w:val="18"/>
              </w:rPr>
              <w:t>:</w:t>
            </w:r>
          </w:p>
        </w:tc>
        <w:tc>
          <w:tcPr>
            <w:tcW w:w="1530" w:type="pct"/>
            <w:shd w:val="clear" w:color="auto" w:fill="auto"/>
          </w:tcPr>
          <w:p w:rsidR="00DB3304" w:rsidRPr="003A2E79" w:rsidRDefault="005F7EBC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9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Иные сведения о расходах (возможных поступлениях) бюджета Кондинского района:</w:t>
            </w:r>
          </w:p>
          <w:p w:rsidR="00DB3304" w:rsidRPr="003A2E79" w:rsidRDefault="005F7EBC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  <w:tr w:rsidR="00DB3304" w:rsidRPr="003A2E79" w:rsidTr="00B96316">
        <w:tc>
          <w:tcPr>
            <w:tcW w:w="423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9.</w:t>
            </w:r>
            <w:r w:rsidRPr="003A2E79">
              <w:rPr>
                <w:sz w:val="18"/>
                <w:szCs w:val="18"/>
              </w:rPr>
              <w:t>10</w:t>
            </w:r>
            <w:r w:rsidRPr="003A2E7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  <w:r w:rsidR="0027048D">
              <w:rPr>
                <w:sz w:val="18"/>
                <w:szCs w:val="18"/>
              </w:rPr>
              <w:t xml:space="preserve"> отсутствует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3A2E79">
        <w:rPr>
          <w:sz w:val="18"/>
          <w:szCs w:val="18"/>
          <w:vertAlign w:val="superscript"/>
        </w:rPr>
        <w:footnoteReference w:id="7"/>
      </w:r>
      <w:r w:rsidRPr="003A2E79">
        <w:rPr>
          <w:sz w:val="18"/>
          <w:szCs w:val="1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4370"/>
        <w:gridCol w:w="2062"/>
        <w:gridCol w:w="1498"/>
      </w:tblGrid>
      <w:tr w:rsidR="00DB3304" w:rsidRPr="003A2E79" w:rsidTr="00EC75C1">
        <w:tc>
          <w:tcPr>
            <w:tcW w:w="945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10.1. Группа участников отношений</w:t>
            </w:r>
          </w:p>
        </w:tc>
        <w:tc>
          <w:tcPr>
            <w:tcW w:w="2370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815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870" w:type="pct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10.4. Описание и оценка видов расходов (доходов)</w:t>
            </w:r>
          </w:p>
        </w:tc>
      </w:tr>
      <w:tr w:rsidR="007C4D78" w:rsidRPr="003A2E79" w:rsidTr="00EC75C1">
        <w:trPr>
          <w:trHeight w:val="192"/>
        </w:trPr>
        <w:tc>
          <w:tcPr>
            <w:tcW w:w="945" w:type="pct"/>
            <w:shd w:val="clear" w:color="auto" w:fill="auto"/>
          </w:tcPr>
          <w:p w:rsidR="007C4D78" w:rsidRPr="00381AEB" w:rsidRDefault="007C4D78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370" w:type="pct"/>
            <w:vMerge w:val="restart"/>
            <w:shd w:val="clear" w:color="auto" w:fill="auto"/>
          </w:tcPr>
          <w:p w:rsidR="007C4D78" w:rsidRPr="007E5EAF" w:rsidRDefault="007C4D78" w:rsidP="007E5EAF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7E5EAF">
              <w:rPr>
                <w:iCs/>
                <w:sz w:val="18"/>
                <w:szCs w:val="18"/>
              </w:rPr>
              <w:t xml:space="preserve">    Преимущества: определена последовательность действий и процедур при </w:t>
            </w:r>
            <w:r w:rsidRPr="007E5EAF">
              <w:rPr>
                <w:color w:val="000000"/>
                <w:sz w:val="18"/>
                <w:szCs w:val="18"/>
              </w:rPr>
              <w:t xml:space="preserve">предоставлении муниципальной услуги </w:t>
            </w:r>
            <w:r w:rsidRPr="007E5EAF">
              <w:rPr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торгов».</w:t>
            </w:r>
            <w:r w:rsidRPr="007E5EA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7C4D78" w:rsidRPr="007E5EAF" w:rsidRDefault="007C4D78" w:rsidP="007E5E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5EAF">
              <w:rPr>
                <w:sz w:val="18"/>
                <w:szCs w:val="18"/>
              </w:rPr>
              <w:t xml:space="preserve">    Исключены необоснованно широкие  пределы администрирования со стороны уполномоченного органа.</w:t>
            </w:r>
          </w:p>
          <w:p w:rsidR="007C4D78" w:rsidRPr="003A2E79" w:rsidRDefault="007C4D78" w:rsidP="007E5EAF">
            <w:pPr>
              <w:rPr>
                <w:sz w:val="18"/>
                <w:szCs w:val="18"/>
              </w:rPr>
            </w:pPr>
            <w:r w:rsidRPr="007E5EAF">
              <w:rPr>
                <w:iCs/>
                <w:sz w:val="18"/>
                <w:szCs w:val="18"/>
              </w:rPr>
              <w:t xml:space="preserve">    </w:t>
            </w:r>
            <w:r w:rsidRPr="007E5EAF">
              <w:rPr>
                <w:sz w:val="18"/>
                <w:szCs w:val="18"/>
              </w:rPr>
              <w:t>Предлагаемое настоящим проектом постановления администрации района правовое регулирование</w:t>
            </w:r>
            <w:r w:rsidRPr="007E5EAF">
              <w:rPr>
                <w:color w:val="000000"/>
                <w:sz w:val="18"/>
                <w:szCs w:val="18"/>
              </w:rPr>
              <w:t xml:space="preserve"> возлагает на группы потенциальных адресатов правового регулирования обязанности по предоставлению пакета документов, необходимых </w:t>
            </w:r>
            <w:r w:rsidRPr="007E5EAF">
              <w:rPr>
                <w:color w:val="000000"/>
                <w:sz w:val="18"/>
                <w:szCs w:val="18"/>
              </w:rPr>
              <w:lastRenderedPageBreak/>
              <w:t>для получения муниципальной</w:t>
            </w:r>
            <w:r>
              <w:rPr>
                <w:color w:val="000000"/>
                <w:sz w:val="18"/>
                <w:szCs w:val="18"/>
              </w:rPr>
              <w:t xml:space="preserve"> услуги</w:t>
            </w:r>
          </w:p>
          <w:p w:rsidR="007C4D78" w:rsidRPr="002636B9" w:rsidRDefault="007C4D78" w:rsidP="00B96316">
            <w:pPr>
              <w:rPr>
                <w:sz w:val="18"/>
                <w:szCs w:val="18"/>
              </w:rPr>
            </w:pPr>
          </w:p>
          <w:p w:rsidR="007C4D78" w:rsidRPr="003A2E79" w:rsidRDefault="007C4D78" w:rsidP="00B96316">
            <w:pPr>
              <w:rPr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shd w:val="clear" w:color="auto" w:fill="auto"/>
          </w:tcPr>
          <w:p w:rsidR="007C4D78" w:rsidRPr="007E5EAF" w:rsidRDefault="007C4D78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Предоставление заявления и пакета необходимых документов путем личного обращения, либо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Интернет, в том </w:t>
            </w:r>
            <w:r>
              <w:rPr>
                <w:sz w:val="18"/>
                <w:szCs w:val="18"/>
              </w:rPr>
              <w:lastRenderedPageBreak/>
              <w:t>числе с использованием официального сайта, Единого и регионального порталов.</w:t>
            </w:r>
          </w:p>
        </w:tc>
        <w:tc>
          <w:tcPr>
            <w:tcW w:w="870" w:type="pct"/>
          </w:tcPr>
          <w:p w:rsidR="007C4D78" w:rsidRPr="007E5EAF" w:rsidRDefault="007C4D78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7C4D78" w:rsidRPr="003A2E79" w:rsidTr="00EC75C1">
        <w:trPr>
          <w:trHeight w:val="192"/>
        </w:trPr>
        <w:tc>
          <w:tcPr>
            <w:tcW w:w="945" w:type="pct"/>
            <w:shd w:val="clear" w:color="auto" w:fill="auto"/>
          </w:tcPr>
          <w:p w:rsidR="007C4D78" w:rsidRPr="00381AEB" w:rsidRDefault="007C4D78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2370" w:type="pct"/>
            <w:vMerge/>
            <w:shd w:val="clear" w:color="auto" w:fill="auto"/>
          </w:tcPr>
          <w:p w:rsidR="007C4D78" w:rsidRPr="003A2E79" w:rsidRDefault="007C4D78" w:rsidP="00B963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7C4D78" w:rsidRPr="0049582E" w:rsidRDefault="007C4D78" w:rsidP="00B96316">
            <w:pPr>
              <w:rPr>
                <w:sz w:val="18"/>
                <w:szCs w:val="18"/>
              </w:rPr>
            </w:pPr>
          </w:p>
        </w:tc>
        <w:tc>
          <w:tcPr>
            <w:tcW w:w="870" w:type="pct"/>
          </w:tcPr>
          <w:p w:rsidR="007C4D78" w:rsidRPr="0049582E" w:rsidRDefault="007C4D78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lastRenderedPageBreak/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054"/>
        <w:gridCol w:w="1780"/>
        <w:gridCol w:w="2603"/>
        <w:gridCol w:w="2385"/>
      </w:tblGrid>
      <w:tr w:rsidR="00DB3304" w:rsidRPr="003A2E79" w:rsidTr="00B96316">
        <w:tc>
          <w:tcPr>
            <w:tcW w:w="1464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930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1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  <w:r w:rsidRPr="003A2E79">
              <w:rPr>
                <w:sz w:val="18"/>
                <w:szCs w:val="18"/>
              </w:rPr>
              <w:t> </w:t>
            </w:r>
            <w:r w:rsidRPr="003A2E79">
              <w:rPr>
                <w:sz w:val="18"/>
                <w:szCs w:val="18"/>
                <w:lang w:val="en-US"/>
              </w:rPr>
              <w:t>Оценк</w:t>
            </w:r>
            <w:r w:rsidRPr="003A2E79">
              <w:rPr>
                <w:sz w:val="18"/>
                <w:szCs w:val="18"/>
              </w:rPr>
              <w:t>а</w:t>
            </w:r>
            <w:r w:rsidRPr="003A2E79">
              <w:rPr>
                <w:sz w:val="18"/>
                <w:szCs w:val="1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6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11.4. Степень контроля рисков</w:t>
            </w:r>
          </w:p>
          <w:p w:rsidR="00DB3304" w:rsidRPr="003A2E79" w:rsidRDefault="00DB3304" w:rsidP="00B96316">
            <w:pPr>
              <w:jc w:val="right"/>
              <w:rPr>
                <w:sz w:val="18"/>
                <w:szCs w:val="18"/>
              </w:rPr>
            </w:pPr>
          </w:p>
        </w:tc>
      </w:tr>
      <w:tr w:rsidR="00DB3304" w:rsidRPr="003A2E79" w:rsidTr="00B96316">
        <w:tc>
          <w:tcPr>
            <w:tcW w:w="1464" w:type="pct"/>
            <w:gridSpan w:val="2"/>
            <w:shd w:val="clear" w:color="auto" w:fill="auto"/>
          </w:tcPr>
          <w:p w:rsidR="00DB3304" w:rsidRPr="00B96316" w:rsidRDefault="00B96316" w:rsidP="00B963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96316">
              <w:rPr>
                <w:sz w:val="18"/>
                <w:szCs w:val="18"/>
              </w:rPr>
              <w:t xml:space="preserve">Правовые риски, связанные с изменениями </w:t>
            </w:r>
            <w:r>
              <w:rPr>
                <w:sz w:val="18"/>
                <w:szCs w:val="18"/>
              </w:rPr>
              <w:t xml:space="preserve">федерального </w:t>
            </w:r>
            <w:r w:rsidRPr="00B96316">
              <w:rPr>
                <w:sz w:val="18"/>
                <w:szCs w:val="18"/>
              </w:rPr>
              <w:t>законодательства.</w:t>
            </w:r>
          </w:p>
        </w:tc>
        <w:tc>
          <w:tcPr>
            <w:tcW w:w="930" w:type="pct"/>
            <w:shd w:val="clear" w:color="auto" w:fill="auto"/>
          </w:tcPr>
          <w:p w:rsidR="00DB3304" w:rsidRPr="003A2E79" w:rsidRDefault="00DD6B12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Низкая - </w:t>
            </w:r>
            <w:r w:rsidR="00B96316">
              <w:rPr>
                <w:sz w:val="18"/>
                <w:szCs w:val="18"/>
              </w:rPr>
              <w:t>5 %</w:t>
            </w:r>
          </w:p>
        </w:tc>
        <w:tc>
          <w:tcPr>
            <w:tcW w:w="1360" w:type="pct"/>
            <w:shd w:val="clear" w:color="auto" w:fill="auto"/>
          </w:tcPr>
          <w:p w:rsidR="00B96316" w:rsidRPr="00B96316" w:rsidRDefault="00490355" w:rsidP="00B963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Активная нормотворческая деятельность и законодательная инициатива</w:t>
            </w:r>
            <w:r w:rsidR="00B96316" w:rsidRPr="00B96316">
              <w:rPr>
                <w:sz w:val="18"/>
                <w:szCs w:val="18"/>
              </w:rPr>
              <w:t xml:space="preserve">. </w:t>
            </w:r>
          </w:p>
          <w:p w:rsidR="00DB3304" w:rsidRPr="00B96316" w:rsidRDefault="00DB3304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DB3304" w:rsidRPr="003A2E79" w:rsidRDefault="00B96316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</w:tr>
      <w:tr w:rsidR="00B96316" w:rsidRPr="003A2E79" w:rsidTr="00B96316">
        <w:tc>
          <w:tcPr>
            <w:tcW w:w="1464" w:type="pct"/>
            <w:gridSpan w:val="2"/>
            <w:shd w:val="clear" w:color="auto" w:fill="auto"/>
          </w:tcPr>
          <w:p w:rsidR="00B96316" w:rsidRPr="00B96316" w:rsidRDefault="00B96316" w:rsidP="00B963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90355">
              <w:rPr>
                <w:sz w:val="18"/>
                <w:szCs w:val="18"/>
              </w:rPr>
              <w:t xml:space="preserve">Организационные и управленческие риски, связанные с </w:t>
            </w:r>
            <w:r w:rsidR="00490355" w:rsidRPr="00490355">
              <w:rPr>
                <w:sz w:val="18"/>
                <w:szCs w:val="18"/>
              </w:rPr>
              <w:t>недостаточной проработкой вопросов, решаемых в рамках исполнения муниципальной услуги, ошибочной организационной схемой и слабым управленческим потенциалом (в том числе недостаточным уровнем квалификации работников уполномоченного органа)</w:t>
            </w:r>
            <w:r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:rsidR="00B96316" w:rsidRPr="003A2E79" w:rsidRDefault="00DD6B12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Низкая - </w:t>
            </w:r>
            <w:r w:rsidR="00B96316">
              <w:rPr>
                <w:sz w:val="18"/>
                <w:szCs w:val="18"/>
              </w:rPr>
              <w:t>2 %</w:t>
            </w:r>
          </w:p>
        </w:tc>
        <w:tc>
          <w:tcPr>
            <w:tcW w:w="1360" w:type="pct"/>
            <w:shd w:val="clear" w:color="auto" w:fill="auto"/>
          </w:tcPr>
          <w:p w:rsidR="00B96316" w:rsidRPr="003A2E79" w:rsidRDefault="00B96316" w:rsidP="00B963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  <w:r w:rsidRPr="00B96316">
              <w:rPr>
                <w:sz w:val="18"/>
                <w:szCs w:val="18"/>
              </w:rPr>
              <w:t xml:space="preserve"> постоянного и оперативного мониторинга реализации муниципальной услуги ее своевременной корректировки в случае необходимости.</w:t>
            </w:r>
            <w:r>
              <w:rPr>
                <w:sz w:val="18"/>
                <w:szCs w:val="18"/>
              </w:rPr>
              <w:t xml:space="preserve"> П</w:t>
            </w:r>
            <w:r w:rsidRPr="00B96316">
              <w:rPr>
                <w:sz w:val="18"/>
                <w:szCs w:val="18"/>
              </w:rPr>
              <w:t>овышение квалификации и проведение аттестации управленческих</w:t>
            </w:r>
            <w:r w:rsidR="00490355">
              <w:rPr>
                <w:sz w:val="18"/>
                <w:szCs w:val="18"/>
              </w:rPr>
              <w:t xml:space="preserve"> кадров уполномоченного органа, </w:t>
            </w:r>
            <w:r w:rsidRPr="00B96316">
              <w:rPr>
                <w:sz w:val="18"/>
                <w:szCs w:val="18"/>
              </w:rPr>
              <w:t>качест</w:t>
            </w:r>
            <w:r>
              <w:rPr>
                <w:sz w:val="18"/>
                <w:szCs w:val="18"/>
              </w:rPr>
              <w:t>ва</w:t>
            </w:r>
            <w:r w:rsidRPr="00B96316">
              <w:rPr>
                <w:sz w:val="18"/>
                <w:szCs w:val="18"/>
              </w:rPr>
              <w:t xml:space="preserve"> планирования и реализации муниципальной услуги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6" w:type="pct"/>
            <w:shd w:val="clear" w:color="auto" w:fill="auto"/>
          </w:tcPr>
          <w:p w:rsidR="00B96316" w:rsidRPr="003A2E79" w:rsidRDefault="00B96316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</w:tr>
      <w:tr w:rsidR="00B96316" w:rsidRPr="003A2E79" w:rsidTr="00B96316">
        <w:tc>
          <w:tcPr>
            <w:tcW w:w="1464" w:type="pct"/>
            <w:gridSpan w:val="2"/>
            <w:shd w:val="clear" w:color="auto" w:fill="auto"/>
          </w:tcPr>
          <w:p w:rsidR="00B96316" w:rsidRPr="00142238" w:rsidRDefault="00B96316" w:rsidP="00B96316">
            <w:pPr>
              <w:jc w:val="both"/>
            </w:pPr>
            <w:r>
              <w:rPr>
                <w:sz w:val="18"/>
                <w:szCs w:val="18"/>
              </w:rPr>
              <w:t>3. Социальные риски</w:t>
            </w:r>
            <w:r w:rsidR="00490355">
              <w:rPr>
                <w:sz w:val="18"/>
                <w:szCs w:val="18"/>
              </w:rPr>
              <w:t>, выражающиеся в сопротивлении</w:t>
            </w:r>
            <w:r w:rsidR="00490355" w:rsidRPr="00490355">
              <w:rPr>
                <w:sz w:val="18"/>
                <w:szCs w:val="18"/>
              </w:rPr>
              <w:t xml:space="preserve"> общественности изменениям, связанным с недостаточным освещением в средствах массовой информации, сети Интернет целей и задач, запланированных муниципальной услугой, с ошибками в ее реализации, недостаточным прогнозом социальных последствий.</w:t>
            </w:r>
            <w:r w:rsidR="00490355" w:rsidRPr="00E35DFA"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:rsidR="00B96316" w:rsidRPr="003A2E79" w:rsidRDefault="00DD6B12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Низкая - </w:t>
            </w:r>
            <w:r w:rsidR="00B96316">
              <w:rPr>
                <w:sz w:val="18"/>
                <w:szCs w:val="18"/>
              </w:rPr>
              <w:t>1 %</w:t>
            </w:r>
          </w:p>
        </w:tc>
        <w:tc>
          <w:tcPr>
            <w:tcW w:w="1360" w:type="pct"/>
            <w:shd w:val="clear" w:color="auto" w:fill="auto"/>
          </w:tcPr>
          <w:p w:rsidR="00142238" w:rsidRPr="00142238" w:rsidRDefault="00142238" w:rsidP="00142238">
            <w:pPr>
              <w:jc w:val="both"/>
              <w:rPr>
                <w:sz w:val="18"/>
                <w:szCs w:val="18"/>
              </w:rPr>
            </w:pPr>
            <w:r w:rsidRPr="00142238">
              <w:rPr>
                <w:sz w:val="18"/>
                <w:szCs w:val="18"/>
              </w:rPr>
              <w:t>Обеспечение широкого привлечения общественности к обсуждению целей, задач и механизмов реализации муниципальной услуги, а также публичного освещения ее хода и результатов реализации.</w:t>
            </w:r>
          </w:p>
          <w:p w:rsidR="00B96316" w:rsidRPr="003A2E79" w:rsidRDefault="00B96316" w:rsidP="00B96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pct"/>
            <w:shd w:val="clear" w:color="auto" w:fill="auto"/>
          </w:tcPr>
          <w:p w:rsidR="00B96316" w:rsidRPr="003A2E79" w:rsidRDefault="00142238" w:rsidP="00B96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</w:t>
            </w:r>
          </w:p>
        </w:tc>
      </w:tr>
      <w:tr w:rsidR="00B96316" w:rsidRPr="003A2E79" w:rsidTr="00B96316">
        <w:tc>
          <w:tcPr>
            <w:tcW w:w="391" w:type="pct"/>
            <w:shd w:val="clear" w:color="auto" w:fill="auto"/>
          </w:tcPr>
          <w:p w:rsidR="00B96316" w:rsidRPr="003A2E79" w:rsidRDefault="00B96316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B96316" w:rsidRPr="003A2E79" w:rsidRDefault="00B96316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Источники данных:</w:t>
            </w:r>
          </w:p>
          <w:p w:rsidR="00B96316" w:rsidRPr="003A2E79" w:rsidRDefault="00B96316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природным ресурсам и экологии администрации Кондинского района</w:t>
            </w:r>
          </w:p>
          <w:p w:rsidR="00B96316" w:rsidRPr="003A2E79" w:rsidRDefault="00B96316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863"/>
        <w:gridCol w:w="2268"/>
        <w:gridCol w:w="1196"/>
        <w:gridCol w:w="1353"/>
        <w:gridCol w:w="2092"/>
      </w:tblGrid>
      <w:tr w:rsidR="00DB3304" w:rsidRPr="003A2E79" w:rsidTr="00A67009">
        <w:trPr>
          <w:trHeight w:val="787"/>
        </w:trPr>
        <w:tc>
          <w:tcPr>
            <w:tcW w:w="1390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12.1.</w:t>
            </w:r>
          </w:p>
          <w:p w:rsidR="00DB3304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 xml:space="preserve">Цели предлагаемого </w:t>
            </w:r>
          </w:p>
          <w:p w:rsidR="00DB3304" w:rsidRPr="001123DE" w:rsidRDefault="00DB3304" w:rsidP="00B96316">
            <w:pPr>
              <w:jc w:val="center"/>
              <w:rPr>
                <w:sz w:val="8"/>
                <w:szCs w:val="18"/>
              </w:rPr>
            </w:pP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регулирования</w:t>
            </w:r>
            <w:r w:rsidRPr="001123DE">
              <w:rPr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85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12.2.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Индикативные показатели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12.3.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Единицы измерения индикативных показателей</w:t>
            </w:r>
          </w:p>
        </w:tc>
        <w:tc>
          <w:tcPr>
            <w:tcW w:w="1093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.4.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Способы расчета индикативных показателей</w:t>
            </w:r>
          </w:p>
        </w:tc>
      </w:tr>
      <w:tr w:rsidR="00DB3304" w:rsidRPr="003A2E79" w:rsidTr="00A67009">
        <w:trPr>
          <w:trHeight w:val="330"/>
        </w:trPr>
        <w:tc>
          <w:tcPr>
            <w:tcW w:w="1390" w:type="pct"/>
            <w:gridSpan w:val="2"/>
            <w:shd w:val="clear" w:color="auto" w:fill="auto"/>
          </w:tcPr>
          <w:p w:rsidR="00DB3304" w:rsidRPr="003A2E79" w:rsidRDefault="00A67009" w:rsidP="00A67009">
            <w:pPr>
              <w:rPr>
                <w:sz w:val="18"/>
                <w:szCs w:val="18"/>
              </w:rPr>
            </w:pPr>
            <w:r w:rsidRPr="00A67009">
              <w:rPr>
                <w:sz w:val="18"/>
                <w:szCs w:val="18"/>
              </w:rPr>
              <w:t xml:space="preserve">Реализация прав юридических и физических лиц, индивидуальных предпринимателей на обращение в органы местного самоуправления для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</w:t>
            </w:r>
            <w:r w:rsidRPr="00A67009">
              <w:rPr>
                <w:sz w:val="18"/>
                <w:szCs w:val="18"/>
              </w:rPr>
              <w:lastRenderedPageBreak/>
              <w:t>торгов».</w:t>
            </w:r>
            <w:r w:rsidRPr="00A6700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85" w:type="pct"/>
            <w:shd w:val="clear" w:color="auto" w:fill="auto"/>
          </w:tcPr>
          <w:p w:rsidR="00DB3304" w:rsidRPr="003A2E79" w:rsidRDefault="00C117DB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Выдача постановления о предоставлении в собственность земельных участков </w:t>
            </w:r>
            <w:r w:rsidR="00A67009">
              <w:rPr>
                <w:sz w:val="18"/>
                <w:szCs w:val="18"/>
              </w:rPr>
              <w:t>из земель,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1332" w:type="pct"/>
            <w:gridSpan w:val="2"/>
            <w:shd w:val="clear" w:color="auto" w:fill="auto"/>
          </w:tcPr>
          <w:p w:rsidR="00DB3304" w:rsidRPr="003A2E79" w:rsidRDefault="00A67009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93" w:type="pct"/>
            <w:shd w:val="clear" w:color="auto" w:fill="auto"/>
          </w:tcPr>
          <w:p w:rsidR="00DB3304" w:rsidRPr="003A2E79" w:rsidRDefault="00BA41BB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реестра земельных участков, предоставленых в собственность земельных участков из земель,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</w:tr>
      <w:tr w:rsidR="00DB3304" w:rsidRPr="003A2E79" w:rsidTr="00A67009">
        <w:tc>
          <w:tcPr>
            <w:tcW w:w="417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lastRenderedPageBreak/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.5.</w:t>
            </w:r>
          </w:p>
        </w:tc>
        <w:tc>
          <w:tcPr>
            <w:tcW w:w="4583" w:type="pct"/>
            <w:gridSpan w:val="5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DB3304" w:rsidRPr="003A2E79" w:rsidRDefault="00941D82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  <w:tr w:rsidR="00DB3304" w:rsidRPr="003A2E79" w:rsidTr="00A67009">
        <w:tc>
          <w:tcPr>
            <w:tcW w:w="417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Оценка затрат на осуществление мониторинга (в среднем в год):</w:t>
            </w:r>
          </w:p>
        </w:tc>
        <w:tc>
          <w:tcPr>
            <w:tcW w:w="1800" w:type="pct"/>
            <w:gridSpan w:val="2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B96316">
              <w:rPr>
                <w:sz w:val="18"/>
                <w:szCs w:val="18"/>
              </w:rPr>
              <w:t>______</w:t>
            </w:r>
            <w:r w:rsidR="00941D82" w:rsidRPr="00B96316">
              <w:rPr>
                <w:sz w:val="18"/>
                <w:szCs w:val="18"/>
              </w:rPr>
              <w:t>0</w:t>
            </w:r>
            <w:r w:rsidRPr="00B96316">
              <w:rPr>
                <w:sz w:val="18"/>
                <w:szCs w:val="18"/>
              </w:rPr>
              <w:t>_______</w:t>
            </w:r>
            <w:r w:rsidRPr="003A2E79">
              <w:rPr>
                <w:sz w:val="18"/>
                <w:szCs w:val="18"/>
              </w:rPr>
              <w:t>млн. руб.</w:t>
            </w:r>
          </w:p>
        </w:tc>
      </w:tr>
      <w:tr w:rsidR="00DB3304" w:rsidRPr="003A2E79" w:rsidTr="00A67009">
        <w:tc>
          <w:tcPr>
            <w:tcW w:w="417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2</w:t>
            </w:r>
            <w:r w:rsidRPr="003A2E79">
              <w:rPr>
                <w:sz w:val="18"/>
                <w:szCs w:val="18"/>
                <w:lang w:val="en-US"/>
              </w:rPr>
              <w:t>.7.</w:t>
            </w:r>
          </w:p>
        </w:tc>
        <w:tc>
          <w:tcPr>
            <w:tcW w:w="4583" w:type="pct"/>
            <w:gridSpan w:val="5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Описание источников информации для расчета показателей (индикаторов):</w:t>
            </w:r>
          </w:p>
          <w:p w:rsidR="00DB3304" w:rsidRPr="003A2E79" w:rsidRDefault="00941D82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Отсутствуют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(место для текстового описания)</w:t>
            </w:r>
          </w:p>
        </w:tc>
      </w:tr>
    </w:tbl>
    <w:p w:rsidR="00DB3304" w:rsidRPr="003A2E79" w:rsidRDefault="00DB3304" w:rsidP="00DB3304">
      <w:pPr>
        <w:spacing w:before="240"/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378"/>
        <w:gridCol w:w="775"/>
        <w:gridCol w:w="3641"/>
      </w:tblGrid>
      <w:tr w:rsidR="00DB3304" w:rsidRPr="003A2E79" w:rsidTr="00B96316">
        <w:tc>
          <w:tcPr>
            <w:tcW w:w="406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3304" w:rsidRPr="003A2E79" w:rsidRDefault="00DB3304" w:rsidP="00B96316">
            <w:pP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Предполагаемая дата вступления в силу проекта нормативного правового акта:</w:t>
            </w:r>
            <w:r w:rsidR="00A670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2" w:type="pct"/>
            <w:shd w:val="clear" w:color="auto" w:fill="auto"/>
          </w:tcPr>
          <w:p w:rsidR="00DB3304" w:rsidRPr="003A2E79" w:rsidRDefault="00DB3304" w:rsidP="00B96316">
            <w:pPr>
              <w:rPr>
                <w:sz w:val="18"/>
                <w:szCs w:val="18"/>
              </w:rPr>
            </w:pPr>
          </w:p>
          <w:p w:rsidR="00DB3304" w:rsidRPr="003A2E79" w:rsidRDefault="00C0744E" w:rsidP="00B96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– апрель 2018 года</w:t>
            </w:r>
          </w:p>
        </w:tc>
      </w:tr>
      <w:tr w:rsidR="00DB3304" w:rsidRPr="003A2E79" w:rsidTr="00B96316">
        <w:tc>
          <w:tcPr>
            <w:tcW w:w="406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13</w:t>
            </w:r>
            <w:r w:rsidRPr="003A2E79">
              <w:rPr>
                <w:sz w:val="18"/>
                <w:szCs w:val="1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Необходимость установления переходных положений (переходного периода):</w:t>
            </w:r>
          </w:p>
          <w:p w:rsidR="00DB3304" w:rsidRPr="003A2E79" w:rsidRDefault="003F6860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3304" w:rsidRPr="003A2E79" w:rsidRDefault="00DB3304" w:rsidP="00B96316">
            <w:pPr>
              <w:jc w:val="center"/>
              <w:rPr>
                <w:sz w:val="18"/>
                <w:szCs w:val="18"/>
                <w:lang w:val="en-US"/>
              </w:rPr>
            </w:pPr>
            <w:r w:rsidRPr="003A2E79">
              <w:rPr>
                <w:sz w:val="18"/>
                <w:szCs w:val="18"/>
                <w:lang w:val="en-US"/>
              </w:rPr>
              <w:t>1</w:t>
            </w:r>
            <w:r w:rsidRPr="003A2E79">
              <w:rPr>
                <w:sz w:val="18"/>
                <w:szCs w:val="18"/>
              </w:rPr>
              <w:t>3</w:t>
            </w:r>
            <w:r w:rsidRPr="003A2E79">
              <w:rPr>
                <w:sz w:val="18"/>
                <w:szCs w:val="1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3304" w:rsidRPr="003A2E79" w:rsidRDefault="00DB3304" w:rsidP="00B96316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  <w:r w:rsidRPr="003A2E79">
              <w:rPr>
                <w:sz w:val="18"/>
                <w:szCs w:val="18"/>
              </w:rPr>
              <w:t>Срок (если есть необходимость):</w:t>
            </w:r>
          </w:p>
          <w:p w:rsidR="00DB3304" w:rsidRPr="003A2E79" w:rsidRDefault="00DB3304" w:rsidP="00B96316">
            <w:pPr>
              <w:pBdr>
                <w:bottom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DB3304" w:rsidRPr="003A2E79" w:rsidRDefault="00DB3304" w:rsidP="00B96316">
            <w:pPr>
              <w:jc w:val="center"/>
              <w:rPr>
                <w:sz w:val="18"/>
                <w:szCs w:val="18"/>
              </w:rPr>
            </w:pPr>
            <w:r w:rsidRPr="003A2E79">
              <w:rPr>
                <w:i/>
                <w:sz w:val="18"/>
                <w:szCs w:val="18"/>
              </w:rPr>
              <w:t xml:space="preserve"> (дней с момента принятия проекта муниципального нормативного правового акта)</w:t>
            </w:r>
          </w:p>
        </w:tc>
      </w:tr>
    </w:tbl>
    <w:p w:rsidR="00DB3304" w:rsidRPr="003A2E79" w:rsidRDefault="00DB3304" w:rsidP="00DB3304">
      <w:pPr>
        <w:jc w:val="center"/>
        <w:rPr>
          <w:sz w:val="18"/>
          <w:szCs w:val="18"/>
        </w:rPr>
      </w:pPr>
    </w:p>
    <w:p w:rsidR="00DB3304" w:rsidRPr="003A2E79" w:rsidRDefault="00DB3304" w:rsidP="00DB3304">
      <w:pPr>
        <w:jc w:val="center"/>
        <w:rPr>
          <w:sz w:val="18"/>
          <w:szCs w:val="18"/>
        </w:rPr>
      </w:pPr>
      <w:r w:rsidRPr="003A2E79">
        <w:rPr>
          <w:sz w:val="18"/>
          <w:szCs w:val="18"/>
        </w:rPr>
        <w:t>Указание (при наличии) на приложения.</w:t>
      </w:r>
    </w:p>
    <w:p w:rsidR="00DB3304" w:rsidRPr="003A2E79" w:rsidRDefault="00DB3304" w:rsidP="00DB3304">
      <w:pPr>
        <w:tabs>
          <w:tab w:val="left" w:pos="3600"/>
        </w:tabs>
        <w:rPr>
          <w:sz w:val="18"/>
          <w:szCs w:val="18"/>
        </w:rPr>
      </w:pPr>
      <w:r w:rsidRPr="003A2E79">
        <w:rPr>
          <w:sz w:val="18"/>
          <w:szCs w:val="18"/>
        </w:rPr>
        <w:tab/>
      </w:r>
    </w:p>
    <w:tbl>
      <w:tblPr>
        <w:tblW w:w="5000" w:type="pct"/>
        <w:tblLook w:val="04A0"/>
      </w:tblPr>
      <w:tblGrid>
        <w:gridCol w:w="5058"/>
        <w:gridCol w:w="2335"/>
        <w:gridCol w:w="2178"/>
      </w:tblGrid>
      <w:tr w:rsidR="00DB3304" w:rsidRPr="003F6860" w:rsidTr="00B96316">
        <w:tc>
          <w:tcPr>
            <w:tcW w:w="2642" w:type="pct"/>
            <w:shd w:val="clear" w:color="auto" w:fill="auto"/>
            <w:vAlign w:val="bottom"/>
          </w:tcPr>
          <w:p w:rsidR="00DB3304" w:rsidRPr="003F6860" w:rsidRDefault="00DB3304" w:rsidP="003F6860">
            <w:pPr>
              <w:jc w:val="both"/>
              <w:rPr>
                <w:sz w:val="18"/>
                <w:szCs w:val="18"/>
              </w:rPr>
            </w:pPr>
            <w:r w:rsidRPr="003F6860">
              <w:rPr>
                <w:sz w:val="18"/>
                <w:szCs w:val="18"/>
              </w:rPr>
              <w:t>Руководитель регулирующего органа, или его заместитель</w:t>
            </w:r>
            <w:r w:rsidR="003F6860" w:rsidRPr="003F6860">
              <w:rPr>
                <w:sz w:val="18"/>
                <w:szCs w:val="18"/>
              </w:rPr>
              <w:t>:</w:t>
            </w:r>
            <w:r w:rsidR="003F6860">
              <w:rPr>
                <w:sz w:val="18"/>
                <w:szCs w:val="18"/>
              </w:rPr>
              <w:t xml:space="preserve"> </w:t>
            </w:r>
          </w:p>
          <w:p w:rsidR="007C3510" w:rsidRDefault="003F6860" w:rsidP="003F6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по природным ресурсам и экологии        </w:t>
            </w:r>
          </w:p>
          <w:p w:rsidR="00DB3304" w:rsidRPr="003F6860" w:rsidRDefault="007C3510" w:rsidP="003F68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Кондинского района </w:t>
            </w:r>
            <w:r w:rsidR="003F6860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1220" w:type="pct"/>
            <w:shd w:val="clear" w:color="auto" w:fill="auto"/>
            <w:vAlign w:val="bottom"/>
          </w:tcPr>
          <w:p w:rsidR="00DB3304" w:rsidRPr="003F6860" w:rsidRDefault="007C3510" w:rsidP="007C35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3F6860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139" w:type="pct"/>
            <w:shd w:val="clear" w:color="auto" w:fill="auto"/>
            <w:vAlign w:val="bottom"/>
          </w:tcPr>
          <w:p w:rsidR="00DB3304" w:rsidRPr="003F6860" w:rsidRDefault="00DB3304" w:rsidP="007C3510">
            <w:pPr>
              <w:jc w:val="both"/>
              <w:rPr>
                <w:sz w:val="18"/>
                <w:szCs w:val="18"/>
              </w:rPr>
            </w:pPr>
          </w:p>
        </w:tc>
      </w:tr>
    </w:tbl>
    <w:p w:rsidR="00DB3304" w:rsidRPr="007C3510" w:rsidRDefault="003F6860" w:rsidP="00DB3304">
      <w:pPr>
        <w:jc w:val="both"/>
        <w:rPr>
          <w:color w:val="000000"/>
          <w:sz w:val="18"/>
          <w:szCs w:val="18"/>
        </w:rPr>
      </w:pPr>
      <w:r w:rsidRPr="007C3510">
        <w:rPr>
          <w:color w:val="000000"/>
          <w:sz w:val="18"/>
          <w:szCs w:val="18"/>
        </w:rPr>
        <w:t xml:space="preserve">                      </w:t>
      </w:r>
      <w:r w:rsidR="00C0744E">
        <w:rPr>
          <w:color w:val="000000"/>
          <w:sz w:val="18"/>
          <w:szCs w:val="18"/>
        </w:rPr>
        <w:t>14.03</w:t>
      </w:r>
      <w:r w:rsidR="007C3510">
        <w:rPr>
          <w:color w:val="000000"/>
          <w:sz w:val="18"/>
          <w:szCs w:val="18"/>
        </w:rPr>
        <w:t>.2018</w:t>
      </w:r>
      <w:r w:rsidRPr="007C3510">
        <w:rPr>
          <w:color w:val="000000"/>
          <w:sz w:val="18"/>
          <w:szCs w:val="18"/>
        </w:rPr>
        <w:t xml:space="preserve">            </w:t>
      </w:r>
      <w:r w:rsidR="007C3510">
        <w:rPr>
          <w:color w:val="000000"/>
          <w:sz w:val="18"/>
          <w:szCs w:val="18"/>
        </w:rPr>
        <w:t xml:space="preserve">                   </w:t>
      </w:r>
      <w:r w:rsidRPr="007C3510">
        <w:rPr>
          <w:color w:val="000000"/>
          <w:sz w:val="18"/>
          <w:szCs w:val="18"/>
        </w:rPr>
        <w:t xml:space="preserve">                                  </w:t>
      </w:r>
      <w:r w:rsidR="007C3510">
        <w:rPr>
          <w:color w:val="000000"/>
          <w:sz w:val="18"/>
          <w:szCs w:val="18"/>
        </w:rPr>
        <w:t xml:space="preserve">                                                                 </w:t>
      </w:r>
      <w:r w:rsidRPr="007C3510">
        <w:rPr>
          <w:color w:val="000000"/>
          <w:sz w:val="18"/>
          <w:szCs w:val="18"/>
        </w:rPr>
        <w:t xml:space="preserve">       </w:t>
      </w:r>
      <w:r w:rsidR="007C3510" w:rsidRPr="007C3510">
        <w:rPr>
          <w:color w:val="000000"/>
          <w:sz w:val="18"/>
          <w:szCs w:val="18"/>
        </w:rPr>
        <w:t>И.П. Таганцова</w:t>
      </w:r>
      <w:r w:rsidRPr="007C3510">
        <w:rPr>
          <w:color w:val="000000"/>
          <w:sz w:val="18"/>
          <w:szCs w:val="18"/>
        </w:rPr>
        <w:t xml:space="preserve">                                                                      </w:t>
      </w:r>
    </w:p>
    <w:sectPr w:rsidR="00DB3304" w:rsidRPr="007C3510" w:rsidSect="00F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18" w:rsidRDefault="00240018" w:rsidP="00DB3304">
      <w:r>
        <w:separator/>
      </w:r>
    </w:p>
  </w:endnote>
  <w:endnote w:type="continuationSeparator" w:id="1">
    <w:p w:rsidR="00240018" w:rsidRDefault="00240018" w:rsidP="00DB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18" w:rsidRDefault="00240018" w:rsidP="00DB3304">
      <w:r>
        <w:separator/>
      </w:r>
    </w:p>
  </w:footnote>
  <w:footnote w:type="continuationSeparator" w:id="1">
    <w:p w:rsidR="00240018" w:rsidRDefault="00240018" w:rsidP="00DB3304">
      <w:r>
        <w:continuationSeparator/>
      </w:r>
    </w:p>
  </w:footnote>
  <w:footnote w:id="2"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3"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 xml:space="preserve"> Приобретение (установка и обслуживание) оборудования, найм дополнительного персонала, заказ (предоставление) услуг, выполнение работ, обучение персонала, обеспечение новых рабочих мест, иные содержательные издержки. </w:t>
      </w:r>
    </w:p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</w:p>
  </w:footnote>
  <w:footnote w:id="4">
    <w:p w:rsidR="00B96316" w:rsidRPr="00DA074C" w:rsidRDefault="00B96316" w:rsidP="00DB330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B96316" w:rsidRPr="00DA074C" w:rsidRDefault="00B96316" w:rsidP="00DB3304">
      <w:pPr>
        <w:pStyle w:val="a3"/>
        <w:rPr>
          <w:rFonts w:ascii="Times New Roman" w:hAnsi="Times New Roman"/>
          <w:sz w:val="16"/>
          <w:szCs w:val="16"/>
        </w:rPr>
      </w:pPr>
    </w:p>
  </w:footnote>
  <w:footnote w:id="5">
    <w:p w:rsidR="00B96316" w:rsidRPr="00DA074C" w:rsidRDefault="00B96316" w:rsidP="00DB330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eastAsia="Calibri"/>
          <w:sz w:val="16"/>
          <w:szCs w:val="16"/>
        </w:rPr>
        <w:t>Налоговые льготы, субсидирование, иные льготы, выгоды, преимущества.</w:t>
      </w:r>
    </w:p>
    <w:p w:rsidR="00B96316" w:rsidRPr="009C7DB0" w:rsidRDefault="00B96316" w:rsidP="00DB3304">
      <w:pPr>
        <w:pStyle w:val="a3"/>
        <w:rPr>
          <w:rFonts w:ascii="Times New Roman" w:hAnsi="Times New Roman"/>
        </w:rPr>
      </w:pPr>
    </w:p>
  </w:footnote>
  <w:footnote w:id="6">
    <w:p w:rsidR="00B96316" w:rsidRPr="00DA074C" w:rsidRDefault="00B96316" w:rsidP="00DB330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Указывается прогнозное значение  количественной оценки расходов (возможных поступлений) на 5 лет.</w:t>
      </w:r>
    </w:p>
  </w:footnote>
  <w:footnote w:id="7">
    <w:p w:rsidR="00B96316" w:rsidRPr="00DA074C" w:rsidRDefault="00B96316" w:rsidP="00DB3304">
      <w:pPr>
        <w:pStyle w:val="a3"/>
        <w:jc w:val="both"/>
        <w:rPr>
          <w:sz w:val="16"/>
          <w:szCs w:val="16"/>
        </w:rPr>
      </w:pPr>
      <w:r w:rsidRPr="00DA074C">
        <w:rPr>
          <w:rStyle w:val="a5"/>
          <w:sz w:val="16"/>
          <w:szCs w:val="16"/>
        </w:rPr>
        <w:footnoteRef/>
      </w:r>
      <w:r w:rsidRPr="00DA074C">
        <w:rPr>
          <w:sz w:val="16"/>
          <w:szCs w:val="16"/>
        </w:rPr>
        <w:t xml:space="preserve"> </w:t>
      </w:r>
      <w:r w:rsidRPr="00DA074C">
        <w:rPr>
          <w:rFonts w:ascii="Times New Roman" w:hAnsi="Times New Roman"/>
          <w:sz w:val="16"/>
          <w:szCs w:val="16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8">
    <w:p w:rsidR="00B96316" w:rsidRPr="00B10580" w:rsidRDefault="00B96316" w:rsidP="00DB3304">
      <w:pPr>
        <w:pStyle w:val="a3"/>
        <w:rPr>
          <w:rFonts w:ascii="Times New Roman" w:hAnsi="Times New Roman"/>
        </w:rPr>
      </w:pPr>
      <w:r w:rsidRPr="00DA074C">
        <w:rPr>
          <w:rStyle w:val="a5"/>
          <w:rFonts w:ascii="Times New Roman" w:hAnsi="Times New Roman"/>
          <w:sz w:val="16"/>
          <w:szCs w:val="16"/>
        </w:rPr>
        <w:footnoteRef/>
      </w:r>
      <w:r w:rsidRPr="00DA074C">
        <w:rPr>
          <w:rFonts w:ascii="Times New Roman" w:hAnsi="Times New Roman"/>
          <w:sz w:val="16"/>
          <w:szCs w:val="16"/>
        </w:rPr>
        <w:t> Указываются данные из раздела 5 сводного отчета.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417E4"/>
    <w:multiLevelType w:val="hybridMultilevel"/>
    <w:tmpl w:val="1672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304"/>
    <w:rsid w:val="000A4B02"/>
    <w:rsid w:val="00142238"/>
    <w:rsid w:val="00163D29"/>
    <w:rsid w:val="0016625C"/>
    <w:rsid w:val="001B7D99"/>
    <w:rsid w:val="001C69D6"/>
    <w:rsid w:val="001C71B3"/>
    <w:rsid w:val="001F5CA2"/>
    <w:rsid w:val="00233E63"/>
    <w:rsid w:val="00240018"/>
    <w:rsid w:val="002636B9"/>
    <w:rsid w:val="0027048D"/>
    <w:rsid w:val="002C0877"/>
    <w:rsid w:val="002D71EA"/>
    <w:rsid w:val="003351AA"/>
    <w:rsid w:val="00372292"/>
    <w:rsid w:val="00381AEB"/>
    <w:rsid w:val="003F6860"/>
    <w:rsid w:val="00426A25"/>
    <w:rsid w:val="00490355"/>
    <w:rsid w:val="0049582E"/>
    <w:rsid w:val="004A1DD5"/>
    <w:rsid w:val="004C262C"/>
    <w:rsid w:val="004C6A36"/>
    <w:rsid w:val="004C6D44"/>
    <w:rsid w:val="00530E79"/>
    <w:rsid w:val="0057296A"/>
    <w:rsid w:val="005B6088"/>
    <w:rsid w:val="005F7EBC"/>
    <w:rsid w:val="00684025"/>
    <w:rsid w:val="006F09B6"/>
    <w:rsid w:val="006F7CBF"/>
    <w:rsid w:val="00710A66"/>
    <w:rsid w:val="00724A67"/>
    <w:rsid w:val="007C3510"/>
    <w:rsid w:val="007C4D78"/>
    <w:rsid w:val="007E5EAF"/>
    <w:rsid w:val="00813A22"/>
    <w:rsid w:val="00941D82"/>
    <w:rsid w:val="00961BF3"/>
    <w:rsid w:val="00976DD6"/>
    <w:rsid w:val="009B7F04"/>
    <w:rsid w:val="00A26EA1"/>
    <w:rsid w:val="00A67009"/>
    <w:rsid w:val="00AC7A7B"/>
    <w:rsid w:val="00B825C2"/>
    <w:rsid w:val="00B96316"/>
    <w:rsid w:val="00BA41BB"/>
    <w:rsid w:val="00C0744E"/>
    <w:rsid w:val="00C117DB"/>
    <w:rsid w:val="00C34A8D"/>
    <w:rsid w:val="00D21267"/>
    <w:rsid w:val="00DB3304"/>
    <w:rsid w:val="00DD5752"/>
    <w:rsid w:val="00DD6B12"/>
    <w:rsid w:val="00E554C2"/>
    <w:rsid w:val="00E847C3"/>
    <w:rsid w:val="00EC3C58"/>
    <w:rsid w:val="00EC75C1"/>
    <w:rsid w:val="00F4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B3304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B330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DB3304"/>
    <w:rPr>
      <w:vertAlign w:val="superscript"/>
    </w:rPr>
  </w:style>
  <w:style w:type="paragraph" w:customStyle="1" w:styleId="ConsPlusNormal">
    <w:name w:val="ConsPlusNormal"/>
    <w:rsid w:val="00335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96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AC82-6943-40D9-B6DA-ABA0ECF0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 </dc:creator>
  <cp:keywords/>
  <dc:description/>
  <cp:lastModifiedBy>Шнейдер </cp:lastModifiedBy>
  <cp:revision>2</cp:revision>
  <cp:lastPrinted>2018-03-15T11:06:00Z</cp:lastPrinted>
  <dcterms:created xsi:type="dcterms:W3CDTF">2018-03-15T11:07:00Z</dcterms:created>
  <dcterms:modified xsi:type="dcterms:W3CDTF">2018-03-15T11:07:00Z</dcterms:modified>
</cp:coreProperties>
</file>