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AE" w:rsidRPr="007374AE" w:rsidRDefault="001565AE" w:rsidP="001565AE">
      <w:pPr>
        <w:jc w:val="center"/>
        <w:rPr>
          <w:sz w:val="26"/>
          <w:szCs w:val="26"/>
        </w:rPr>
      </w:pPr>
      <w:r w:rsidRPr="007374AE">
        <w:rPr>
          <w:b/>
          <w:noProof/>
        </w:rPr>
        <w:drawing>
          <wp:inline distT="0" distB="0" distL="0" distR="0" wp14:anchorId="73AD5EC8" wp14:editId="5D1A0887">
            <wp:extent cx="7715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1565AE" w:rsidRPr="007374AE" w:rsidRDefault="001565AE" w:rsidP="001565AE">
      <w:pPr>
        <w:jc w:val="right"/>
        <w:rPr>
          <w:sz w:val="26"/>
          <w:szCs w:val="26"/>
        </w:rPr>
      </w:pPr>
    </w:p>
    <w:p w:rsidR="001565AE" w:rsidRPr="007374AE" w:rsidRDefault="001565AE" w:rsidP="001565AE">
      <w:pPr>
        <w:jc w:val="center"/>
        <w:rPr>
          <w:b/>
          <w:bCs/>
          <w:sz w:val="32"/>
          <w:szCs w:val="32"/>
        </w:rPr>
      </w:pPr>
      <w:r w:rsidRPr="007374AE">
        <w:rPr>
          <w:b/>
          <w:bCs/>
          <w:sz w:val="32"/>
          <w:szCs w:val="32"/>
        </w:rPr>
        <w:t>ИЗБИРАТЕЛЬНАЯ КОМИССИЯ</w:t>
      </w:r>
    </w:p>
    <w:p w:rsidR="001565AE" w:rsidRPr="007374AE" w:rsidRDefault="001565AE" w:rsidP="001565AE">
      <w:pPr>
        <w:jc w:val="center"/>
        <w:rPr>
          <w:b/>
          <w:bCs/>
          <w:sz w:val="28"/>
          <w:szCs w:val="28"/>
        </w:rPr>
      </w:pPr>
      <w:r w:rsidRPr="007374AE">
        <w:rPr>
          <w:b/>
          <w:bCs/>
          <w:sz w:val="28"/>
          <w:szCs w:val="28"/>
        </w:rPr>
        <w:t>ХАНТЫ-МАНСИЙСКОГО АВТОНОМНОГО ОКРУГА – ЮГРЫ</w:t>
      </w:r>
    </w:p>
    <w:p w:rsidR="001565AE" w:rsidRPr="007374AE" w:rsidRDefault="001565AE" w:rsidP="001565AE">
      <w:pPr>
        <w:jc w:val="center"/>
        <w:rPr>
          <w:b/>
          <w:bCs/>
          <w:spacing w:val="40"/>
          <w:sz w:val="32"/>
          <w:szCs w:val="32"/>
        </w:rPr>
      </w:pPr>
    </w:p>
    <w:p w:rsidR="001565AE" w:rsidRPr="007374AE" w:rsidRDefault="001565AE" w:rsidP="001565AE">
      <w:pPr>
        <w:jc w:val="center"/>
        <w:rPr>
          <w:b/>
          <w:bCs/>
          <w:spacing w:val="40"/>
          <w:sz w:val="32"/>
          <w:szCs w:val="32"/>
        </w:rPr>
      </w:pPr>
      <w:r w:rsidRPr="007374AE">
        <w:rPr>
          <w:b/>
          <w:bCs/>
          <w:spacing w:val="40"/>
          <w:sz w:val="32"/>
          <w:szCs w:val="32"/>
        </w:rPr>
        <w:t>ПОСТАНОВЛЕНИЕ</w:t>
      </w:r>
    </w:p>
    <w:p w:rsidR="001565AE" w:rsidRPr="007374AE" w:rsidRDefault="001565AE" w:rsidP="001565AE">
      <w:pPr>
        <w:jc w:val="right"/>
        <w:rPr>
          <w:sz w:val="26"/>
          <w:szCs w:val="26"/>
        </w:rPr>
      </w:pPr>
    </w:p>
    <w:p w:rsidR="001565AE" w:rsidRPr="007374AE" w:rsidRDefault="003840A0" w:rsidP="001565AE">
      <w:pPr>
        <w:jc w:val="both"/>
        <w:rPr>
          <w:sz w:val="28"/>
          <w:szCs w:val="28"/>
        </w:rPr>
      </w:pPr>
      <w:r w:rsidRPr="007374AE">
        <w:rPr>
          <w:sz w:val="28"/>
          <w:szCs w:val="28"/>
        </w:rPr>
        <w:t>27</w:t>
      </w:r>
      <w:r w:rsidR="00E16580" w:rsidRPr="007374AE">
        <w:rPr>
          <w:sz w:val="28"/>
          <w:szCs w:val="28"/>
        </w:rPr>
        <w:t> июня 2016 года</w:t>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8A1193">
        <w:rPr>
          <w:sz w:val="28"/>
          <w:szCs w:val="28"/>
        </w:rPr>
        <w:t xml:space="preserve">         </w:t>
      </w:r>
      <w:r w:rsidR="00E16580" w:rsidRPr="007374AE">
        <w:rPr>
          <w:sz w:val="28"/>
          <w:szCs w:val="28"/>
        </w:rPr>
        <w:t>№ </w:t>
      </w:r>
      <w:r w:rsidR="008A1193">
        <w:rPr>
          <w:sz w:val="28"/>
          <w:szCs w:val="28"/>
        </w:rPr>
        <w:t>1075</w:t>
      </w:r>
    </w:p>
    <w:p w:rsidR="001565AE" w:rsidRPr="007374AE" w:rsidRDefault="001565AE" w:rsidP="001565AE">
      <w:pPr>
        <w:jc w:val="center"/>
        <w:rPr>
          <w:sz w:val="28"/>
          <w:szCs w:val="28"/>
        </w:rPr>
      </w:pPr>
      <w:r w:rsidRPr="007374AE">
        <w:rPr>
          <w:sz w:val="28"/>
          <w:szCs w:val="28"/>
        </w:rPr>
        <w:t>г. Ханты-Мансийск</w:t>
      </w:r>
    </w:p>
    <w:p w:rsidR="001565AE" w:rsidRPr="008A1193" w:rsidRDefault="001565AE" w:rsidP="008A1193">
      <w:pPr>
        <w:pStyle w:val="af2"/>
        <w:spacing w:line="276" w:lineRule="auto"/>
        <w:jc w:val="center"/>
        <w:rPr>
          <w:b/>
          <w:sz w:val="28"/>
        </w:rPr>
      </w:pPr>
    </w:p>
    <w:p w:rsidR="001565AE" w:rsidRPr="008A1193" w:rsidRDefault="00FB1749" w:rsidP="008A1193">
      <w:pPr>
        <w:pStyle w:val="af2"/>
        <w:spacing w:line="276" w:lineRule="auto"/>
        <w:jc w:val="center"/>
        <w:rPr>
          <w:b/>
          <w:sz w:val="28"/>
        </w:rPr>
      </w:pPr>
      <w:r w:rsidRPr="008A1193">
        <w:rPr>
          <w:b/>
          <w:sz w:val="28"/>
        </w:rPr>
        <w:t xml:space="preserve">Об Инструкции о порядке </w:t>
      </w:r>
      <w:r w:rsidR="001565AE" w:rsidRPr="008A1193">
        <w:rPr>
          <w:b/>
          <w:sz w:val="28"/>
        </w:rPr>
        <w:t>форм</w:t>
      </w:r>
      <w:r w:rsidRPr="008A1193">
        <w:rPr>
          <w:b/>
          <w:sz w:val="28"/>
        </w:rPr>
        <w:t xml:space="preserve">ирования и расходования денежных средств </w:t>
      </w:r>
      <w:r w:rsidR="001565AE" w:rsidRPr="008A1193">
        <w:rPr>
          <w:b/>
          <w:sz w:val="28"/>
        </w:rPr>
        <w:t>кандида</w:t>
      </w:r>
      <w:r w:rsidR="00F106E2" w:rsidRPr="008A1193">
        <w:rPr>
          <w:b/>
          <w:sz w:val="28"/>
        </w:rPr>
        <w:t xml:space="preserve">тов, избирательных объединений </w:t>
      </w:r>
      <w:r w:rsidR="001565AE" w:rsidRPr="008A1193">
        <w:rPr>
          <w:b/>
          <w:sz w:val="28"/>
        </w:rPr>
        <w:t>при проведении выборов депутатов представительного органа муниципального образования в Ханты-Мансийском автономном округе</w:t>
      </w:r>
      <w:r w:rsidR="008A1193">
        <w:rPr>
          <w:b/>
          <w:sz w:val="28"/>
        </w:rPr>
        <w:t> </w:t>
      </w:r>
      <w:r w:rsidR="001565AE" w:rsidRPr="008A1193">
        <w:rPr>
          <w:b/>
          <w:sz w:val="28"/>
        </w:rPr>
        <w:t>–</w:t>
      </w:r>
      <w:r w:rsidR="008A1193">
        <w:rPr>
          <w:b/>
          <w:sz w:val="28"/>
        </w:rPr>
        <w:t> </w:t>
      </w:r>
      <w:r w:rsidR="001565AE" w:rsidRPr="008A1193">
        <w:rPr>
          <w:b/>
          <w:sz w:val="28"/>
        </w:rPr>
        <w:t>Югре</w:t>
      </w:r>
    </w:p>
    <w:p w:rsidR="001565AE" w:rsidRPr="008A1193" w:rsidRDefault="001565AE" w:rsidP="008A1193">
      <w:pPr>
        <w:pStyle w:val="af2"/>
        <w:spacing w:line="276" w:lineRule="auto"/>
        <w:jc w:val="center"/>
        <w:rPr>
          <w:b/>
          <w:sz w:val="28"/>
        </w:rPr>
      </w:pP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color w:val="000000"/>
          <w:sz w:val="28"/>
          <w:szCs w:val="28"/>
        </w:rPr>
      </w:pPr>
      <w:r w:rsidRPr="007374AE">
        <w:rPr>
          <w:rFonts w:ascii="Times New Roman" w:hAnsi="Times New Roman" w:cs="Times New Roman"/>
          <w:b w:val="0"/>
          <w:bCs w:val="0"/>
          <w:sz w:val="28"/>
          <w:szCs w:val="28"/>
        </w:rPr>
        <w:t xml:space="preserve">В соответствии с пунктом 12 статьи 58 Федерального закона </w:t>
      </w:r>
      <w:r w:rsidRPr="007374AE">
        <w:rPr>
          <w:rFonts w:ascii="Times New Roman" w:hAnsi="Times New Roman" w:cs="Times New Roman"/>
          <w:b w:val="0"/>
          <w:bCs w:val="0"/>
          <w:color w:val="000000"/>
          <w:sz w:val="28"/>
          <w:szCs w:val="28"/>
        </w:rPr>
        <w:t>от 12.06.2002</w:t>
      </w:r>
      <w:r w:rsidR="008A1193">
        <w:rPr>
          <w:rFonts w:ascii="Times New Roman" w:hAnsi="Times New Roman" w:cs="Times New Roman"/>
          <w:b w:val="0"/>
          <w:bCs w:val="0"/>
          <w:color w:val="000000"/>
          <w:sz w:val="28"/>
          <w:szCs w:val="28"/>
        </w:rPr>
        <w:t> г.</w:t>
      </w:r>
      <w:r w:rsidRPr="007374AE">
        <w:rPr>
          <w:rFonts w:ascii="Times New Roman" w:hAnsi="Times New Roman" w:cs="Times New Roman"/>
          <w:b w:val="0"/>
          <w:bCs w:val="0"/>
          <w:color w:val="000000"/>
          <w:sz w:val="28"/>
          <w:szCs w:val="28"/>
        </w:rPr>
        <w:t xml:space="preserve"> № 67-ФЗ</w:t>
      </w:r>
      <w:r w:rsidRPr="007374AE">
        <w:rPr>
          <w:rFonts w:ascii="Times New Roman" w:hAnsi="Times New Roman" w:cs="Times New Roman"/>
          <w:b w:val="0"/>
          <w:bCs w:val="0"/>
          <w:sz w:val="28"/>
          <w:szCs w:val="28"/>
        </w:rPr>
        <w:t xml:space="preserve"> «Об основных гарантиях избирательных прав и права на участие в референдуме граждан Российской Федерации» и </w:t>
      </w:r>
      <w:r w:rsidR="00A118FD" w:rsidRPr="007374AE">
        <w:rPr>
          <w:rFonts w:ascii="Times New Roman" w:hAnsi="Times New Roman" w:cs="Times New Roman"/>
          <w:b w:val="0"/>
          <w:bCs w:val="0"/>
          <w:sz w:val="28"/>
          <w:szCs w:val="28"/>
        </w:rPr>
        <w:t xml:space="preserve">пунктами 1, 1.1. статьи 13 </w:t>
      </w:r>
      <w:r w:rsidRPr="007374AE">
        <w:rPr>
          <w:rFonts w:ascii="Times New Roman" w:hAnsi="Times New Roman" w:cs="Times New Roman"/>
          <w:b w:val="0"/>
          <w:bCs w:val="0"/>
          <w:sz w:val="28"/>
          <w:szCs w:val="28"/>
        </w:rPr>
        <w:t xml:space="preserve">Закона </w:t>
      </w:r>
      <w:r w:rsidR="008A1193">
        <w:rPr>
          <w:rFonts w:ascii="Times New Roman" w:hAnsi="Times New Roman" w:cs="Times New Roman"/>
          <w:b w:val="0"/>
          <w:bCs w:val="0"/>
          <w:sz w:val="28"/>
          <w:szCs w:val="28"/>
        </w:rPr>
        <w:t>ХМАО – Югры</w:t>
      </w:r>
      <w:r w:rsidRPr="007374AE">
        <w:rPr>
          <w:rFonts w:ascii="Times New Roman" w:hAnsi="Times New Roman" w:cs="Times New Roman"/>
          <w:b w:val="0"/>
          <w:bCs w:val="0"/>
          <w:sz w:val="28"/>
          <w:szCs w:val="28"/>
        </w:rPr>
        <w:t xml:space="preserve"> </w:t>
      </w:r>
      <w:bookmarkStart w:id="0" w:name="OLE_LINK2"/>
      <w:bookmarkStart w:id="1" w:name="OLE_LINK1"/>
      <w:r w:rsidRPr="007374AE">
        <w:rPr>
          <w:rFonts w:ascii="Times New Roman" w:hAnsi="Times New Roman" w:cs="Times New Roman"/>
          <w:b w:val="0"/>
          <w:bCs w:val="0"/>
          <w:sz w:val="28"/>
          <w:szCs w:val="28"/>
        </w:rPr>
        <w:t xml:space="preserve">от </w:t>
      </w:r>
      <w:r w:rsidRPr="007374AE">
        <w:rPr>
          <w:rFonts w:ascii="Times New Roman" w:hAnsi="Times New Roman" w:cs="Times New Roman"/>
          <w:b w:val="0"/>
          <w:sz w:val="28"/>
          <w:szCs w:val="28"/>
        </w:rPr>
        <w:t>30.09.2011</w:t>
      </w:r>
      <w:r w:rsidR="008A1193">
        <w:rPr>
          <w:rFonts w:ascii="Times New Roman" w:hAnsi="Times New Roman" w:cs="Times New Roman"/>
          <w:b w:val="0"/>
          <w:sz w:val="28"/>
          <w:szCs w:val="28"/>
        </w:rPr>
        <w:t> г.</w:t>
      </w:r>
      <w:r w:rsidRPr="007374AE">
        <w:rPr>
          <w:rFonts w:ascii="Times New Roman" w:hAnsi="Times New Roman" w:cs="Times New Roman"/>
          <w:b w:val="0"/>
          <w:sz w:val="28"/>
          <w:szCs w:val="28"/>
        </w:rPr>
        <w:t xml:space="preserve"> № 81-оз</w:t>
      </w:r>
      <w:r w:rsidRPr="007374AE">
        <w:rPr>
          <w:rFonts w:ascii="Times New Roman" w:hAnsi="Times New Roman" w:cs="Times New Roman"/>
          <w:b w:val="0"/>
          <w:bCs w:val="0"/>
          <w:sz w:val="28"/>
          <w:szCs w:val="28"/>
        </w:rPr>
        <w:t xml:space="preserve"> </w:t>
      </w:r>
      <w:r w:rsidR="008A1193">
        <w:rPr>
          <w:rFonts w:ascii="Times New Roman" w:hAnsi="Times New Roman" w:cs="Times New Roman"/>
          <w:b w:val="0"/>
          <w:bCs w:val="0"/>
          <w:sz w:val="28"/>
          <w:szCs w:val="28"/>
        </w:rPr>
        <w:br/>
      </w:r>
      <w:r w:rsidRPr="007374AE">
        <w:rPr>
          <w:rFonts w:ascii="Times New Roman" w:hAnsi="Times New Roman" w:cs="Times New Roman"/>
          <w:b w:val="0"/>
          <w:bCs w:val="0"/>
          <w:sz w:val="28"/>
          <w:szCs w:val="28"/>
        </w:rPr>
        <w:t>«О выборах депутатов представительного органа муниципального образования в Ханты-Мансийском автономном округе – Югре»</w:t>
      </w:r>
      <w:bookmarkEnd w:id="0"/>
      <w:bookmarkEnd w:id="1"/>
      <w:r w:rsidRPr="007374AE">
        <w:rPr>
          <w:rFonts w:ascii="Times New Roman" w:hAnsi="Times New Roman" w:cs="Times New Roman"/>
          <w:b w:val="0"/>
          <w:bCs w:val="0"/>
          <w:sz w:val="28"/>
          <w:szCs w:val="28"/>
        </w:rPr>
        <w:t xml:space="preserve"> Избирательная комиссия Ханты-Мансийского автономного </w:t>
      </w:r>
      <w:r w:rsidRPr="007374AE">
        <w:rPr>
          <w:rFonts w:ascii="Times New Roman" w:hAnsi="Times New Roman" w:cs="Times New Roman"/>
          <w:b w:val="0"/>
          <w:bCs w:val="0"/>
          <w:color w:val="000000"/>
          <w:sz w:val="28"/>
          <w:szCs w:val="28"/>
        </w:rPr>
        <w:t>округа – Югры постановляет:</w:t>
      </w: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sz w:val="28"/>
          <w:szCs w:val="28"/>
        </w:rPr>
      </w:pPr>
    </w:p>
    <w:p w:rsidR="001565AE" w:rsidRPr="007374AE" w:rsidRDefault="008A1193" w:rsidP="001565AE">
      <w:pPr>
        <w:spacing w:line="360" w:lineRule="auto"/>
        <w:ind w:firstLine="709"/>
        <w:jc w:val="both"/>
        <w:rPr>
          <w:bCs/>
          <w:sz w:val="28"/>
          <w:szCs w:val="28"/>
        </w:rPr>
      </w:pPr>
      <w:r>
        <w:rPr>
          <w:sz w:val="28"/>
          <w:szCs w:val="28"/>
        </w:rPr>
        <w:t>1. </w:t>
      </w:r>
      <w:r w:rsidR="001565AE" w:rsidRPr="007374AE">
        <w:rPr>
          <w:sz w:val="28"/>
          <w:szCs w:val="28"/>
        </w:rPr>
        <w:t xml:space="preserve">Утвердить Инструкцию о порядке </w:t>
      </w:r>
      <w:r w:rsidR="00FB1749" w:rsidRPr="007374AE">
        <w:rPr>
          <w:sz w:val="28"/>
          <w:szCs w:val="28"/>
        </w:rPr>
        <w:t>формирования и расходования денежных средств кандидатов, избирательных об</w:t>
      </w:r>
      <w:r w:rsidR="00F106E2" w:rsidRPr="007374AE">
        <w:rPr>
          <w:sz w:val="28"/>
          <w:szCs w:val="28"/>
        </w:rPr>
        <w:t xml:space="preserve">ъединений </w:t>
      </w:r>
      <w:r w:rsidR="001565AE" w:rsidRPr="007374AE">
        <w:rPr>
          <w:bCs/>
          <w:sz w:val="28"/>
          <w:szCs w:val="28"/>
        </w:rPr>
        <w:t>при проведении выборов депутатов представительного органа</w:t>
      </w:r>
      <w:r w:rsidR="001565AE" w:rsidRPr="007374AE">
        <w:rPr>
          <w:b/>
          <w:bCs/>
          <w:sz w:val="28"/>
          <w:szCs w:val="28"/>
        </w:rPr>
        <w:t xml:space="preserve"> </w:t>
      </w:r>
      <w:r w:rsidR="001565AE" w:rsidRPr="007374AE">
        <w:rPr>
          <w:bCs/>
          <w:sz w:val="28"/>
          <w:szCs w:val="28"/>
        </w:rPr>
        <w:t>муниципального образования в Ханты-Мансийском автономном округе – Югре (прилагается).</w:t>
      </w:r>
    </w:p>
    <w:p w:rsidR="001565AE" w:rsidRPr="007374AE" w:rsidRDefault="008A1193" w:rsidP="001565AE">
      <w:pPr>
        <w:spacing w:line="360" w:lineRule="auto"/>
        <w:ind w:firstLine="708"/>
        <w:jc w:val="both"/>
        <w:rPr>
          <w:bCs/>
          <w:color w:val="000000"/>
          <w:sz w:val="28"/>
          <w:szCs w:val="28"/>
        </w:rPr>
      </w:pPr>
      <w:r>
        <w:rPr>
          <w:sz w:val="28"/>
          <w:szCs w:val="28"/>
        </w:rPr>
        <w:t>2. </w:t>
      </w:r>
      <w:r w:rsidR="002469AD" w:rsidRPr="007374AE">
        <w:rPr>
          <w:sz w:val="28"/>
          <w:szCs w:val="28"/>
        </w:rPr>
        <w:t>Призн</w:t>
      </w:r>
      <w:r w:rsidR="001565AE" w:rsidRPr="007374AE">
        <w:rPr>
          <w:sz w:val="28"/>
          <w:szCs w:val="28"/>
        </w:rPr>
        <w:t>ать утратившим силу постановление Избирательной комиссии Ханты-Мансийского автономного округа –</w:t>
      </w:r>
      <w:r w:rsidR="00E16580" w:rsidRPr="007374AE">
        <w:rPr>
          <w:sz w:val="28"/>
          <w:szCs w:val="28"/>
        </w:rPr>
        <w:t> Югры от 04</w:t>
      </w:r>
      <w:r>
        <w:rPr>
          <w:sz w:val="28"/>
          <w:szCs w:val="28"/>
        </w:rPr>
        <w:t>.06.</w:t>
      </w:r>
      <w:r w:rsidR="00E16580" w:rsidRPr="007374AE">
        <w:rPr>
          <w:sz w:val="28"/>
          <w:szCs w:val="28"/>
        </w:rPr>
        <w:t>2015</w:t>
      </w:r>
      <w:r>
        <w:rPr>
          <w:sz w:val="28"/>
          <w:szCs w:val="28"/>
        </w:rPr>
        <w:t> </w:t>
      </w:r>
      <w:r w:rsidR="00E16580" w:rsidRPr="007374AE">
        <w:rPr>
          <w:sz w:val="28"/>
          <w:szCs w:val="28"/>
        </w:rPr>
        <w:t>г</w:t>
      </w:r>
      <w:r>
        <w:rPr>
          <w:sz w:val="28"/>
          <w:szCs w:val="28"/>
        </w:rPr>
        <w:t xml:space="preserve">. </w:t>
      </w:r>
      <w:r w:rsidR="00E16580" w:rsidRPr="007374AE">
        <w:rPr>
          <w:sz w:val="28"/>
          <w:szCs w:val="28"/>
        </w:rPr>
        <w:t>№ 814</w:t>
      </w:r>
      <w:r w:rsidR="001565AE" w:rsidRPr="007374AE">
        <w:rPr>
          <w:sz w:val="28"/>
          <w:szCs w:val="28"/>
        </w:rPr>
        <w:t xml:space="preserve"> </w:t>
      </w:r>
      <w:r>
        <w:rPr>
          <w:sz w:val="28"/>
          <w:szCs w:val="28"/>
        </w:rPr>
        <w:br/>
      </w:r>
      <w:r w:rsidR="001565AE" w:rsidRPr="007374AE">
        <w:rPr>
          <w:sz w:val="28"/>
          <w:szCs w:val="28"/>
        </w:rPr>
        <w:t>«</w:t>
      </w:r>
      <w:r w:rsidR="001565AE" w:rsidRPr="007374AE">
        <w:rPr>
          <w:bCs/>
          <w:color w:val="000000"/>
          <w:sz w:val="28"/>
          <w:szCs w:val="28"/>
        </w:rPr>
        <w:t xml:space="preserve">Об Инструкции о порядке и формах учета и отчетности кандидатов, избирательных объединений, выдвинувших список кандидатов по единому </w:t>
      </w:r>
      <w:r w:rsidR="001565AE" w:rsidRPr="007374AE">
        <w:rPr>
          <w:bCs/>
          <w:color w:val="000000"/>
          <w:sz w:val="28"/>
          <w:szCs w:val="28"/>
        </w:rPr>
        <w:lastRenderedPageBreak/>
        <w:t xml:space="preserve">избирательному округу, о поступлении средств в избирательные фонды и расходовании этих средств при проведении выборов депутатов представительного органа муниципального образования в </w:t>
      </w:r>
      <w:r>
        <w:rPr>
          <w:bCs/>
          <w:color w:val="000000"/>
          <w:sz w:val="28"/>
          <w:szCs w:val="28"/>
        </w:rPr>
        <w:br/>
      </w:r>
      <w:r w:rsidR="001565AE" w:rsidRPr="007374AE">
        <w:rPr>
          <w:bCs/>
          <w:color w:val="000000"/>
          <w:sz w:val="28"/>
          <w:szCs w:val="28"/>
        </w:rPr>
        <w:t>Ханты-Мансийском автономном округе </w:t>
      </w:r>
      <w:r w:rsidR="001565AE" w:rsidRPr="007374AE">
        <w:rPr>
          <w:bCs/>
          <w:color w:val="000000"/>
          <w:sz w:val="28"/>
          <w:szCs w:val="28"/>
        </w:rPr>
        <w:noBreakHyphen/>
        <w:t> Югре</w:t>
      </w:r>
      <w:r w:rsidR="001565AE" w:rsidRPr="007374AE">
        <w:rPr>
          <w:sz w:val="28"/>
          <w:szCs w:val="28"/>
        </w:rPr>
        <w:t>»</w:t>
      </w:r>
      <w:r w:rsidR="003102B9" w:rsidRPr="007374AE">
        <w:rPr>
          <w:sz w:val="28"/>
          <w:szCs w:val="28"/>
        </w:rPr>
        <w:t xml:space="preserve"> и постановление Избирательной комиссии Ханты-Мансийского автономного округа – Югры от 04</w:t>
      </w:r>
      <w:r>
        <w:rPr>
          <w:sz w:val="28"/>
          <w:szCs w:val="28"/>
        </w:rPr>
        <w:t>.06.</w:t>
      </w:r>
      <w:r w:rsidR="003102B9" w:rsidRPr="007374AE">
        <w:rPr>
          <w:sz w:val="28"/>
          <w:szCs w:val="28"/>
        </w:rPr>
        <w:t>2015</w:t>
      </w:r>
      <w:r>
        <w:rPr>
          <w:sz w:val="28"/>
          <w:szCs w:val="28"/>
        </w:rPr>
        <w:t> </w:t>
      </w:r>
      <w:r w:rsidR="003102B9" w:rsidRPr="007374AE">
        <w:rPr>
          <w:sz w:val="28"/>
          <w:szCs w:val="28"/>
        </w:rPr>
        <w:t>г</w:t>
      </w:r>
      <w:r>
        <w:rPr>
          <w:sz w:val="28"/>
          <w:szCs w:val="28"/>
        </w:rPr>
        <w:t>.</w:t>
      </w:r>
      <w:r w:rsidR="003102B9" w:rsidRPr="007374AE">
        <w:rPr>
          <w:sz w:val="28"/>
          <w:szCs w:val="28"/>
        </w:rPr>
        <w:t xml:space="preserve"> № 815 «Об объеме сведений о поступлении средств на специальный избирательный счет и расходования этих средств при проведении выборов в органы местного самоуправления на территории Ханты-мансийского автономного округа</w:t>
      </w:r>
      <w:r>
        <w:rPr>
          <w:sz w:val="28"/>
          <w:szCs w:val="28"/>
        </w:rPr>
        <w:t> </w:t>
      </w:r>
      <w:r w:rsidR="003102B9" w:rsidRPr="007374AE">
        <w:rPr>
          <w:sz w:val="28"/>
          <w:szCs w:val="28"/>
        </w:rPr>
        <w:t>–</w:t>
      </w:r>
      <w:r>
        <w:rPr>
          <w:sz w:val="28"/>
          <w:szCs w:val="28"/>
        </w:rPr>
        <w:t> </w:t>
      </w:r>
      <w:r w:rsidR="003102B9" w:rsidRPr="007374AE">
        <w:rPr>
          <w:sz w:val="28"/>
          <w:szCs w:val="28"/>
        </w:rPr>
        <w:t>Югры»</w:t>
      </w:r>
      <w:r w:rsidR="001565AE" w:rsidRPr="007374AE">
        <w:rPr>
          <w:sz w:val="28"/>
          <w:szCs w:val="28"/>
        </w:rPr>
        <w:t>.</w:t>
      </w:r>
    </w:p>
    <w:p w:rsidR="001565AE" w:rsidRPr="007374AE" w:rsidRDefault="001565AE" w:rsidP="001565AE">
      <w:pPr>
        <w:pStyle w:val="a8"/>
        <w:spacing w:after="0" w:line="360" w:lineRule="auto"/>
        <w:ind w:left="0" w:firstLine="798"/>
        <w:jc w:val="both"/>
      </w:pPr>
      <w:r w:rsidRPr="007374AE">
        <w:t>3.</w:t>
      </w:r>
      <w:r w:rsidR="008A1193">
        <w:t> </w:t>
      </w:r>
      <w:r w:rsidRPr="007374AE">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
    <w:p w:rsidR="001565AE" w:rsidRDefault="001565AE" w:rsidP="001565AE">
      <w:pPr>
        <w:jc w:val="both"/>
        <w:rPr>
          <w:sz w:val="28"/>
          <w:szCs w:val="28"/>
        </w:rPr>
      </w:pPr>
    </w:p>
    <w:p w:rsidR="008A1193" w:rsidRDefault="008A1193" w:rsidP="001565AE">
      <w:pPr>
        <w:jc w:val="both"/>
        <w:rPr>
          <w:sz w:val="28"/>
          <w:szCs w:val="28"/>
        </w:rPr>
      </w:pPr>
    </w:p>
    <w:p w:rsidR="008A1193" w:rsidRPr="007374AE" w:rsidRDefault="008A1193" w:rsidP="001565AE">
      <w:pPr>
        <w:jc w:val="both"/>
        <w:rPr>
          <w:sz w:val="28"/>
          <w:szCs w:val="28"/>
        </w:rPr>
      </w:pPr>
    </w:p>
    <w:p w:rsidR="001565AE" w:rsidRPr="007374AE" w:rsidRDefault="001565AE" w:rsidP="001565AE">
      <w:pPr>
        <w:jc w:val="both"/>
        <w:rPr>
          <w:sz w:val="28"/>
          <w:szCs w:val="28"/>
        </w:rPr>
      </w:pPr>
    </w:p>
    <w:p w:rsidR="00C452AA" w:rsidRPr="007374AE" w:rsidRDefault="00C452AA" w:rsidP="00C452AA">
      <w:pPr>
        <w:pStyle w:val="af2"/>
        <w:rPr>
          <w:sz w:val="28"/>
        </w:rPr>
      </w:pPr>
      <w:r w:rsidRPr="007374AE">
        <w:rPr>
          <w:sz w:val="28"/>
        </w:rPr>
        <w:t>Председатель</w:t>
      </w:r>
    </w:p>
    <w:p w:rsidR="00C452AA" w:rsidRPr="007374AE" w:rsidRDefault="00C452AA" w:rsidP="00C452AA">
      <w:pPr>
        <w:pStyle w:val="af2"/>
        <w:rPr>
          <w:sz w:val="28"/>
        </w:rPr>
      </w:pPr>
      <w:r w:rsidRPr="007374AE">
        <w:rPr>
          <w:sz w:val="28"/>
        </w:rPr>
        <w:t>Избирательной комиссии</w:t>
      </w:r>
    </w:p>
    <w:p w:rsidR="00C452AA" w:rsidRPr="007374AE" w:rsidRDefault="00C452AA" w:rsidP="00C452AA">
      <w:pPr>
        <w:pStyle w:val="af2"/>
        <w:rPr>
          <w:sz w:val="28"/>
        </w:rPr>
      </w:pPr>
      <w:r w:rsidRPr="007374AE">
        <w:rPr>
          <w:sz w:val="28"/>
        </w:rPr>
        <w:t xml:space="preserve">Ханты-Мансийского автономного </w:t>
      </w:r>
    </w:p>
    <w:p w:rsidR="00C452AA" w:rsidRPr="007374AE" w:rsidRDefault="00C452AA" w:rsidP="00C452AA">
      <w:pPr>
        <w:jc w:val="both"/>
        <w:rPr>
          <w:sz w:val="28"/>
          <w:szCs w:val="28"/>
        </w:rPr>
      </w:pPr>
      <w:r w:rsidRPr="007374AE">
        <w:rPr>
          <w:sz w:val="28"/>
        </w:rPr>
        <w:t>округа – Югры</w:t>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008A1193">
        <w:rPr>
          <w:sz w:val="28"/>
        </w:rPr>
        <w:t xml:space="preserve">      </w:t>
      </w:r>
      <w:r w:rsidRPr="007374AE">
        <w:rPr>
          <w:sz w:val="28"/>
        </w:rPr>
        <w:t>А.Е. Павкин</w:t>
      </w:r>
    </w:p>
    <w:p w:rsidR="00C452AA" w:rsidRPr="007374AE" w:rsidRDefault="00C452AA" w:rsidP="00C452AA">
      <w:pPr>
        <w:rPr>
          <w:spacing w:val="-4"/>
          <w:sz w:val="28"/>
          <w:szCs w:val="28"/>
        </w:rPr>
      </w:pPr>
    </w:p>
    <w:p w:rsidR="00C452AA" w:rsidRPr="007374AE" w:rsidRDefault="00C452AA" w:rsidP="00C452AA">
      <w:pPr>
        <w:rPr>
          <w:spacing w:val="-4"/>
          <w:sz w:val="28"/>
          <w:szCs w:val="28"/>
        </w:rPr>
      </w:pPr>
    </w:p>
    <w:p w:rsidR="00C452AA" w:rsidRPr="007374AE" w:rsidRDefault="00C452AA" w:rsidP="00C452AA">
      <w:pPr>
        <w:rPr>
          <w:spacing w:val="-4"/>
          <w:sz w:val="28"/>
          <w:szCs w:val="28"/>
        </w:rPr>
      </w:pPr>
      <w:r w:rsidRPr="007374AE">
        <w:rPr>
          <w:spacing w:val="-4"/>
          <w:sz w:val="28"/>
          <w:szCs w:val="28"/>
        </w:rPr>
        <w:t xml:space="preserve">Секретарь </w:t>
      </w:r>
    </w:p>
    <w:p w:rsidR="00C452AA" w:rsidRPr="007374AE" w:rsidRDefault="00C452AA" w:rsidP="00C452AA">
      <w:pPr>
        <w:rPr>
          <w:spacing w:val="-4"/>
          <w:sz w:val="28"/>
          <w:szCs w:val="28"/>
        </w:rPr>
      </w:pPr>
      <w:r w:rsidRPr="007374AE">
        <w:rPr>
          <w:spacing w:val="-4"/>
          <w:sz w:val="28"/>
          <w:szCs w:val="28"/>
        </w:rPr>
        <w:t>Избирательной комиссии</w:t>
      </w:r>
    </w:p>
    <w:p w:rsidR="00C452AA" w:rsidRPr="007374AE" w:rsidRDefault="00C452AA" w:rsidP="00C452AA">
      <w:pPr>
        <w:rPr>
          <w:spacing w:val="-4"/>
          <w:sz w:val="28"/>
          <w:szCs w:val="28"/>
        </w:rPr>
      </w:pPr>
      <w:r w:rsidRPr="007374AE">
        <w:rPr>
          <w:spacing w:val="-4"/>
          <w:sz w:val="28"/>
          <w:szCs w:val="28"/>
        </w:rPr>
        <w:t>Ханты-Мансийского автономного</w:t>
      </w:r>
    </w:p>
    <w:p w:rsidR="00C452AA" w:rsidRPr="007374AE" w:rsidRDefault="00C452AA" w:rsidP="00C452AA">
      <w:pPr>
        <w:rPr>
          <w:spacing w:val="-4"/>
          <w:sz w:val="28"/>
          <w:szCs w:val="28"/>
        </w:rPr>
      </w:pPr>
      <w:r w:rsidRPr="007374AE">
        <w:rPr>
          <w:spacing w:val="-4"/>
          <w:sz w:val="28"/>
          <w:szCs w:val="28"/>
        </w:rPr>
        <w:t xml:space="preserve">округа – Югры </w:t>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008A1193">
        <w:rPr>
          <w:spacing w:val="-4"/>
          <w:sz w:val="28"/>
          <w:szCs w:val="28"/>
        </w:rPr>
        <w:t xml:space="preserve">      </w:t>
      </w:r>
      <w:r w:rsidRPr="007374AE">
        <w:rPr>
          <w:spacing w:val="-4"/>
          <w:sz w:val="28"/>
          <w:szCs w:val="28"/>
        </w:rPr>
        <w:t>К.И. Дмитриева</w:t>
      </w:r>
    </w:p>
    <w:p w:rsidR="001565AE" w:rsidRPr="007374AE" w:rsidRDefault="001565AE" w:rsidP="001565AE">
      <w:pPr>
        <w:jc w:val="both"/>
        <w:rPr>
          <w:sz w:val="28"/>
          <w:szCs w:val="28"/>
        </w:rPr>
      </w:pPr>
    </w:p>
    <w:p w:rsidR="001565AE" w:rsidRPr="007374AE" w:rsidRDefault="001565AE" w:rsidP="00026AEC">
      <w:pPr>
        <w:jc w:val="right"/>
        <w:sectPr w:rsidR="001565AE" w:rsidRPr="007374AE" w:rsidSect="008A1193">
          <w:pgSz w:w="11906" w:h="16838"/>
          <w:pgMar w:top="1134" w:right="851" w:bottom="1134" w:left="1701" w:header="709" w:footer="709" w:gutter="0"/>
          <w:cols w:space="720"/>
        </w:sectPr>
      </w:pPr>
    </w:p>
    <w:p w:rsidR="008A1193" w:rsidRPr="00624606" w:rsidRDefault="008A1193" w:rsidP="008A1193">
      <w:pPr>
        <w:pStyle w:val="af2"/>
        <w:ind w:left="6372"/>
        <w:jc w:val="center"/>
      </w:pPr>
      <w:r>
        <w:lastRenderedPageBreak/>
        <w:t>Приложение</w:t>
      </w:r>
    </w:p>
    <w:p w:rsidR="008A1193" w:rsidRPr="00624606" w:rsidRDefault="008A1193" w:rsidP="008A1193">
      <w:pPr>
        <w:pStyle w:val="af2"/>
        <w:ind w:left="6372"/>
        <w:jc w:val="center"/>
      </w:pPr>
      <w:r w:rsidRPr="00624606">
        <w:t>к постановлению Избирательной</w:t>
      </w:r>
    </w:p>
    <w:p w:rsidR="008A1193" w:rsidRPr="00624606" w:rsidRDefault="008A1193" w:rsidP="008A1193">
      <w:pPr>
        <w:pStyle w:val="af2"/>
        <w:ind w:left="6372"/>
        <w:jc w:val="center"/>
      </w:pPr>
      <w:r w:rsidRPr="00624606">
        <w:t>комиссии Ханты-Мансийского</w:t>
      </w:r>
    </w:p>
    <w:p w:rsidR="008A1193" w:rsidRPr="00624606" w:rsidRDefault="008A1193" w:rsidP="008A1193">
      <w:pPr>
        <w:pStyle w:val="af2"/>
        <w:ind w:left="6372"/>
        <w:jc w:val="center"/>
      </w:pPr>
      <w:r w:rsidRPr="00624606">
        <w:t xml:space="preserve">автономного </w:t>
      </w:r>
      <w:r>
        <w:t>округа – Югры</w:t>
      </w:r>
    </w:p>
    <w:p w:rsidR="008A1193" w:rsidRPr="00624606" w:rsidRDefault="008A1193" w:rsidP="008A1193">
      <w:pPr>
        <w:pStyle w:val="af2"/>
        <w:ind w:left="6372"/>
        <w:jc w:val="center"/>
      </w:pPr>
      <w:r w:rsidRPr="00624606">
        <w:t>от</w:t>
      </w:r>
      <w:r>
        <w:t> 27 </w:t>
      </w:r>
      <w:r w:rsidRPr="00624606">
        <w:t>июня 2016 года № </w:t>
      </w:r>
      <w:r>
        <w:t>1075</w:t>
      </w:r>
      <w:r w:rsidRPr="00624606">
        <w:t xml:space="preserve"> </w:t>
      </w:r>
    </w:p>
    <w:p w:rsidR="008A1193" w:rsidRDefault="008A1193" w:rsidP="008A1193">
      <w:pPr>
        <w:pStyle w:val="ConsPlusNormal"/>
        <w:jc w:val="both"/>
      </w:pP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УТВЕРЖДЕНА</w:t>
      </w: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8A1193" w:rsidRDefault="008A1193" w:rsidP="008A1193">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8A1193" w:rsidRDefault="008A1193" w:rsidP="008A1193">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27 июня 2016 г. № 1075</w:t>
      </w:r>
    </w:p>
    <w:p w:rsidR="008A1193" w:rsidRPr="007374AE" w:rsidRDefault="008A1193" w:rsidP="00D40ADE">
      <w:pPr>
        <w:jc w:val="center"/>
        <w:rPr>
          <w:b/>
          <w:kern w:val="32"/>
          <w:sz w:val="26"/>
          <w:szCs w:val="26"/>
        </w:rPr>
      </w:pPr>
    </w:p>
    <w:p w:rsidR="003102B9" w:rsidRPr="007374AE" w:rsidRDefault="003102B9" w:rsidP="003102B9">
      <w:pPr>
        <w:jc w:val="center"/>
        <w:rPr>
          <w:b/>
          <w:bCs/>
          <w:sz w:val="26"/>
          <w:szCs w:val="26"/>
        </w:rPr>
      </w:pPr>
      <w:r w:rsidRPr="007374AE">
        <w:rPr>
          <w:b/>
          <w:bCs/>
          <w:sz w:val="26"/>
          <w:szCs w:val="26"/>
        </w:rPr>
        <w:t>ИНСТРУКЦИЯ</w:t>
      </w:r>
    </w:p>
    <w:p w:rsidR="003102B9" w:rsidRPr="007374AE" w:rsidRDefault="003102B9" w:rsidP="003102B9">
      <w:pPr>
        <w:jc w:val="center"/>
        <w:rPr>
          <w:b/>
          <w:bCs/>
          <w:sz w:val="26"/>
          <w:szCs w:val="26"/>
        </w:rPr>
      </w:pPr>
      <w:r w:rsidRPr="007374AE">
        <w:rPr>
          <w:b/>
          <w:bCs/>
          <w:sz w:val="26"/>
          <w:szCs w:val="26"/>
        </w:rPr>
        <w:t xml:space="preserve">о порядке формирования и расходования денежных средств избирательных фондов кандидатов, избирательных объединений </w:t>
      </w:r>
      <w:r w:rsidR="00DA5B1C" w:rsidRPr="007374AE">
        <w:rPr>
          <w:b/>
          <w:bCs/>
          <w:sz w:val="26"/>
          <w:szCs w:val="26"/>
        </w:rPr>
        <w:t xml:space="preserve">при проведении выборов депутатов представительного органа муниципального образования в </w:t>
      </w:r>
      <w:r w:rsidR="00DA5B1C" w:rsidRPr="007374AE">
        <w:rPr>
          <w:b/>
          <w:bCs/>
          <w:sz w:val="26"/>
          <w:szCs w:val="26"/>
        </w:rPr>
        <w:br/>
        <w:t xml:space="preserve">Ханты-Мансийском автономном округе – Югре </w:t>
      </w:r>
    </w:p>
    <w:p w:rsidR="00DA5B1C" w:rsidRPr="007374AE" w:rsidRDefault="00DA5B1C" w:rsidP="003102B9">
      <w:pPr>
        <w:jc w:val="center"/>
        <w:rPr>
          <w:b/>
          <w:bCs/>
          <w:sz w:val="26"/>
          <w:szCs w:val="26"/>
        </w:rPr>
      </w:pPr>
    </w:p>
    <w:p w:rsidR="003102B9" w:rsidRPr="007374AE" w:rsidRDefault="003102B9" w:rsidP="003102B9">
      <w:pPr>
        <w:jc w:val="center"/>
        <w:rPr>
          <w:b/>
          <w:bCs/>
          <w:sz w:val="26"/>
          <w:szCs w:val="26"/>
        </w:rPr>
      </w:pPr>
      <w:r w:rsidRPr="007374AE">
        <w:rPr>
          <w:b/>
          <w:bCs/>
          <w:sz w:val="26"/>
          <w:szCs w:val="26"/>
        </w:rPr>
        <w:t>1. Общие положения</w:t>
      </w:r>
    </w:p>
    <w:p w:rsidR="003102B9" w:rsidRPr="007374AE" w:rsidRDefault="003102B9" w:rsidP="003102B9">
      <w:pPr>
        <w:jc w:val="center"/>
        <w:rPr>
          <w:b/>
          <w:bCs/>
          <w:sz w:val="26"/>
          <w:szCs w:val="26"/>
        </w:rPr>
      </w:pPr>
    </w:p>
    <w:p w:rsidR="003102B9" w:rsidRPr="007374AE" w:rsidRDefault="003102B9" w:rsidP="003102B9">
      <w:pPr>
        <w:ind w:firstLine="709"/>
        <w:jc w:val="both"/>
        <w:rPr>
          <w:sz w:val="26"/>
          <w:szCs w:val="26"/>
        </w:rPr>
      </w:pPr>
      <w:r w:rsidRPr="007374AE">
        <w:rPr>
          <w:sz w:val="26"/>
          <w:szCs w:val="26"/>
        </w:rPr>
        <w:t>1.1.</w:t>
      </w:r>
      <w:r w:rsidR="00B57267">
        <w:rPr>
          <w:sz w:val="26"/>
          <w:szCs w:val="26"/>
        </w:rPr>
        <w:t> </w:t>
      </w:r>
      <w:proofErr w:type="gramStart"/>
      <w:r w:rsidRPr="007374AE">
        <w:rPr>
          <w:sz w:val="26"/>
          <w:szCs w:val="26"/>
        </w:rPr>
        <w:t>Согласно Федеральному закону от 12 июня 2002 года №</w:t>
      </w:r>
      <w:r w:rsidR="00B57267">
        <w:rPr>
          <w:sz w:val="26"/>
          <w:szCs w:val="26"/>
        </w:rPr>
        <w:t> </w:t>
      </w:r>
      <w:r w:rsidRPr="007374AE">
        <w:rPr>
          <w:sz w:val="26"/>
          <w:szCs w:val="26"/>
        </w:rPr>
        <w:t xml:space="preserve">67-ФЗ «Об основных гарантиях избирательных прав и права на участие в референдуме граждан Российской Федерации» и Закону Ханты-Мансийского автономного округа </w:t>
      </w:r>
      <w:r w:rsidR="00DA5B1C" w:rsidRPr="007374AE">
        <w:rPr>
          <w:sz w:val="26"/>
          <w:szCs w:val="26"/>
        </w:rPr>
        <w:t xml:space="preserve">от 30 сентября 2011 № 81-оз «О выборах депутатов представительного органа муниципального образования в Ханты-Мансийском автономном округе – Югре» </w:t>
      </w:r>
      <w:r w:rsidRPr="007374AE">
        <w:rPr>
          <w:sz w:val="26"/>
          <w:szCs w:val="26"/>
        </w:rPr>
        <w:t xml:space="preserve">кандидат, избирательное объединение, выдвинувшее список кандидатов, обязаны создать избирательные фонды для финансирования своей избирательной кампании. </w:t>
      </w:r>
      <w:proofErr w:type="gramEnd"/>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3102B9" w:rsidRPr="007374AE" w:rsidRDefault="003102B9" w:rsidP="003102B9">
      <w:pPr>
        <w:ind w:firstLine="709"/>
        <w:jc w:val="both"/>
        <w:rPr>
          <w:sz w:val="26"/>
          <w:szCs w:val="26"/>
        </w:rPr>
      </w:pPr>
    </w:p>
    <w:p w:rsidR="003102B9" w:rsidRPr="007374AE" w:rsidRDefault="00B57267" w:rsidP="003102B9">
      <w:pPr>
        <w:ind w:firstLine="709"/>
        <w:jc w:val="both"/>
        <w:rPr>
          <w:strike/>
          <w:sz w:val="26"/>
          <w:szCs w:val="26"/>
        </w:rPr>
      </w:pPr>
      <w:r>
        <w:rPr>
          <w:sz w:val="26"/>
          <w:szCs w:val="26"/>
        </w:rPr>
        <w:t>1.2. </w:t>
      </w:r>
      <w:r w:rsidR="003C279E">
        <w:rPr>
          <w:sz w:val="26"/>
          <w:szCs w:val="26"/>
        </w:rPr>
        <w:t>Используемые в  настоящей И</w:t>
      </w:r>
      <w:r w:rsidR="003102B9" w:rsidRPr="007374AE">
        <w:rPr>
          <w:sz w:val="26"/>
          <w:szCs w:val="26"/>
        </w:rPr>
        <w:t>нструкции сокращения:</w:t>
      </w:r>
    </w:p>
    <w:p w:rsidR="003102B9" w:rsidRPr="007374AE" w:rsidRDefault="003102B9" w:rsidP="003102B9">
      <w:pPr>
        <w:numPr>
          <w:ilvl w:val="0"/>
          <w:numId w:val="3"/>
        </w:numPr>
        <w:ind w:left="0" w:firstLine="709"/>
        <w:jc w:val="both"/>
        <w:rPr>
          <w:sz w:val="26"/>
          <w:szCs w:val="26"/>
        </w:rPr>
      </w:pPr>
      <w:r w:rsidRPr="007374AE">
        <w:rPr>
          <w:sz w:val="26"/>
          <w:szCs w:val="26"/>
        </w:rPr>
        <w:t>автономный округ – Ханты-Мансийский автономный округ</w:t>
      </w:r>
      <w:r w:rsidR="00B57267">
        <w:rPr>
          <w:sz w:val="26"/>
          <w:szCs w:val="26"/>
        </w:rPr>
        <w:t> </w:t>
      </w:r>
      <w:r w:rsidRPr="007374AE">
        <w:rPr>
          <w:sz w:val="26"/>
          <w:szCs w:val="26"/>
        </w:rPr>
        <w:t>–</w:t>
      </w:r>
      <w:r w:rsidR="00B57267">
        <w:rPr>
          <w:sz w:val="26"/>
          <w:szCs w:val="26"/>
        </w:rPr>
        <w:t> </w:t>
      </w:r>
      <w:r w:rsidRPr="007374AE">
        <w:rPr>
          <w:sz w:val="26"/>
          <w:szCs w:val="26"/>
        </w:rPr>
        <w:t>Югра;</w:t>
      </w:r>
    </w:p>
    <w:p w:rsidR="003102B9" w:rsidRPr="007374AE" w:rsidRDefault="003102B9" w:rsidP="003102B9">
      <w:pPr>
        <w:numPr>
          <w:ilvl w:val="0"/>
          <w:numId w:val="3"/>
        </w:numPr>
        <w:ind w:left="0" w:firstLine="709"/>
        <w:jc w:val="both"/>
        <w:rPr>
          <w:sz w:val="26"/>
          <w:szCs w:val="26"/>
        </w:rPr>
      </w:pPr>
      <w:r w:rsidRPr="007374AE">
        <w:rPr>
          <w:sz w:val="26"/>
          <w:szCs w:val="26"/>
        </w:rPr>
        <w:t xml:space="preserve">Закон автономного округа – Закон Ханты-Мансийского автономного округа </w:t>
      </w:r>
      <w:r w:rsidR="00DA5B1C" w:rsidRPr="007374AE">
        <w:rPr>
          <w:sz w:val="26"/>
          <w:szCs w:val="26"/>
        </w:rPr>
        <w:t>30 сентября 2011 № 81-оз «О выборах депутатов представительного органа муниципального образования в Ханты-Мансийском автономном округе – Югре»</w:t>
      </w:r>
      <w:r w:rsidRPr="007374AE">
        <w:rPr>
          <w:sz w:val="26"/>
          <w:szCs w:val="26"/>
        </w:rPr>
        <w:t>;</w:t>
      </w:r>
    </w:p>
    <w:p w:rsidR="003102B9" w:rsidRPr="007374AE" w:rsidRDefault="003102B9" w:rsidP="003102B9">
      <w:pPr>
        <w:numPr>
          <w:ilvl w:val="0"/>
          <w:numId w:val="3"/>
        </w:numPr>
        <w:ind w:left="0" w:firstLine="709"/>
        <w:jc w:val="both"/>
        <w:rPr>
          <w:sz w:val="26"/>
          <w:szCs w:val="26"/>
        </w:rPr>
      </w:pPr>
      <w:r w:rsidRPr="007374AE">
        <w:rPr>
          <w:sz w:val="26"/>
          <w:szCs w:val="26"/>
        </w:rPr>
        <w:t>Избирательная комиссия автономного округа – Избирательная комиссия Ханты-Мансийского автономного округа</w:t>
      </w:r>
      <w:r w:rsidR="00B57267">
        <w:rPr>
          <w:sz w:val="26"/>
          <w:szCs w:val="26"/>
        </w:rPr>
        <w:t> – Ю</w:t>
      </w:r>
      <w:r w:rsidRPr="007374AE">
        <w:rPr>
          <w:sz w:val="26"/>
          <w:szCs w:val="26"/>
        </w:rPr>
        <w:t>гры;</w:t>
      </w:r>
    </w:p>
    <w:p w:rsidR="003102B9" w:rsidRPr="007374AE" w:rsidRDefault="003102B9" w:rsidP="003102B9">
      <w:pPr>
        <w:numPr>
          <w:ilvl w:val="0"/>
          <w:numId w:val="3"/>
        </w:numPr>
        <w:ind w:left="0" w:firstLine="709"/>
        <w:jc w:val="both"/>
        <w:rPr>
          <w:sz w:val="26"/>
          <w:szCs w:val="26"/>
        </w:rPr>
      </w:pPr>
      <w:r w:rsidRPr="007374AE">
        <w:rPr>
          <w:sz w:val="26"/>
          <w:szCs w:val="26"/>
        </w:rPr>
        <w:lastRenderedPageBreak/>
        <w:t>избирательное объединение - избирательное объединение, выдвинувшее список кандидатов по единому избирательному округу;</w:t>
      </w:r>
    </w:p>
    <w:p w:rsidR="003102B9" w:rsidRPr="007374AE" w:rsidRDefault="004C1571" w:rsidP="003102B9">
      <w:pPr>
        <w:numPr>
          <w:ilvl w:val="0"/>
          <w:numId w:val="3"/>
        </w:numPr>
        <w:ind w:left="0" w:firstLine="709"/>
        <w:jc w:val="both"/>
        <w:rPr>
          <w:sz w:val="26"/>
          <w:szCs w:val="26"/>
        </w:rPr>
      </w:pPr>
      <w:r w:rsidRPr="007374AE">
        <w:rPr>
          <w:sz w:val="26"/>
          <w:szCs w:val="26"/>
        </w:rPr>
        <w:t>кандидат</w:t>
      </w:r>
      <w:r w:rsidR="003102B9" w:rsidRPr="007374AE">
        <w:rPr>
          <w:sz w:val="26"/>
          <w:szCs w:val="26"/>
        </w:rPr>
        <w:t xml:space="preserve"> </w:t>
      </w:r>
      <w:r w:rsidR="001962D8">
        <w:rPr>
          <w:sz w:val="26"/>
          <w:szCs w:val="26"/>
        </w:rPr>
        <w:t>–</w:t>
      </w:r>
      <w:r w:rsidR="003102B9" w:rsidRPr="007374AE">
        <w:rPr>
          <w:sz w:val="26"/>
          <w:szCs w:val="26"/>
        </w:rPr>
        <w:t xml:space="preserve"> кандидат, выдвинутый избирательным объединением в составе списка кандидатов по одномандатному избирательному округу;</w:t>
      </w:r>
    </w:p>
    <w:p w:rsidR="003102B9" w:rsidRPr="007374AE" w:rsidRDefault="003102B9" w:rsidP="003102B9">
      <w:pPr>
        <w:numPr>
          <w:ilvl w:val="0"/>
          <w:numId w:val="3"/>
        </w:numPr>
        <w:ind w:left="0" w:firstLine="709"/>
        <w:jc w:val="both"/>
        <w:rPr>
          <w:sz w:val="26"/>
          <w:szCs w:val="26"/>
        </w:rPr>
      </w:pPr>
      <w:r w:rsidRPr="007374AE">
        <w:rPr>
          <w:sz w:val="26"/>
          <w:szCs w:val="26"/>
        </w:rPr>
        <w:t>средства – денежные средства избирательного фонда кандидата, избирательного объединения;</w:t>
      </w:r>
    </w:p>
    <w:p w:rsidR="003102B9" w:rsidRPr="007374AE" w:rsidRDefault="003102B9" w:rsidP="003102B9">
      <w:pPr>
        <w:numPr>
          <w:ilvl w:val="0"/>
          <w:numId w:val="3"/>
        </w:numPr>
        <w:ind w:left="0" w:firstLine="709"/>
        <w:jc w:val="both"/>
        <w:rPr>
          <w:sz w:val="26"/>
          <w:szCs w:val="26"/>
        </w:rPr>
      </w:pPr>
      <w:r w:rsidRPr="007374AE">
        <w:rPr>
          <w:sz w:val="26"/>
          <w:szCs w:val="26"/>
        </w:rPr>
        <w:t>Федеральный закон – Федеральный закон от 12 июня 2002 года №67-ФЗ «Об основных гарантиях избирательных прав и права на участие в референдуме граждан Российской Федерации»;</w:t>
      </w:r>
    </w:p>
    <w:p w:rsidR="003102B9" w:rsidRPr="007374AE" w:rsidRDefault="003102B9" w:rsidP="003102B9">
      <w:pPr>
        <w:numPr>
          <w:ilvl w:val="0"/>
          <w:numId w:val="3"/>
        </w:numPr>
        <w:ind w:left="0" w:firstLine="709"/>
        <w:jc w:val="both"/>
        <w:rPr>
          <w:sz w:val="26"/>
          <w:szCs w:val="26"/>
        </w:rPr>
      </w:pPr>
      <w:r w:rsidRPr="007374AE">
        <w:rPr>
          <w:sz w:val="26"/>
          <w:szCs w:val="26"/>
        </w:rPr>
        <w:t xml:space="preserve"> филиал Сбербанка России – подразделение Публичного акционерного общества «Сбербанк России».</w:t>
      </w:r>
    </w:p>
    <w:p w:rsidR="003102B9" w:rsidRPr="007374AE" w:rsidRDefault="003102B9" w:rsidP="00237180">
      <w:pPr>
        <w:ind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1.3. Право распоряжаться денежными средствами избирательного фонда избирательного объединения принадлежит создавшему этот фонд избирательному объединению.</w:t>
      </w:r>
    </w:p>
    <w:p w:rsidR="003102B9" w:rsidRPr="007374AE" w:rsidRDefault="003102B9" w:rsidP="00237180">
      <w:pPr>
        <w:pStyle w:val="21"/>
        <w:spacing w:after="0" w:line="240" w:lineRule="auto"/>
        <w:ind w:left="0" w:firstLine="709"/>
        <w:jc w:val="both"/>
        <w:rPr>
          <w:sz w:val="26"/>
          <w:szCs w:val="26"/>
        </w:rPr>
      </w:pPr>
      <w:r w:rsidRPr="007374AE">
        <w:rPr>
          <w:sz w:val="26"/>
          <w:szCs w:val="26"/>
        </w:rPr>
        <w:t>Право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237180" w:rsidRPr="007374AE" w:rsidRDefault="00237180" w:rsidP="00237180">
      <w:pPr>
        <w:pStyle w:val="21"/>
        <w:spacing w:after="0" w:line="240" w:lineRule="auto"/>
        <w:ind w:left="0"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1.4.</w:t>
      </w:r>
      <w:r w:rsidRPr="007374AE">
        <w:rPr>
          <w:sz w:val="26"/>
          <w:szCs w:val="26"/>
        </w:rPr>
        <w:tab/>
        <w:t>Избирательное объединение обязано назначить уполномоченных представителей избирательного объединения по финансовым вопросам. Кандидат вправе назначить уполномоченного представителя по финансовым вопросам.</w:t>
      </w:r>
    </w:p>
    <w:p w:rsidR="003102B9" w:rsidRPr="007374AE" w:rsidRDefault="003102B9" w:rsidP="00237180">
      <w:pPr>
        <w:pStyle w:val="a8"/>
        <w:spacing w:after="0"/>
        <w:ind w:left="0" w:firstLine="709"/>
        <w:jc w:val="both"/>
        <w:rPr>
          <w:sz w:val="26"/>
          <w:szCs w:val="26"/>
        </w:rPr>
      </w:pPr>
    </w:p>
    <w:p w:rsidR="003102B9" w:rsidRPr="007374AE" w:rsidRDefault="003102B9" w:rsidP="003102B9">
      <w:pPr>
        <w:ind w:firstLine="709"/>
        <w:jc w:val="both"/>
        <w:rPr>
          <w:sz w:val="26"/>
          <w:szCs w:val="26"/>
        </w:rPr>
      </w:pPr>
      <w:r w:rsidRPr="007374AE">
        <w:rPr>
          <w:sz w:val="26"/>
          <w:szCs w:val="26"/>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1.6.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3102B9" w:rsidRPr="007374AE" w:rsidRDefault="003102B9" w:rsidP="003102B9">
      <w:pPr>
        <w:ind w:firstLine="709"/>
        <w:jc w:val="both"/>
        <w:rPr>
          <w:sz w:val="26"/>
          <w:szCs w:val="26"/>
        </w:rPr>
      </w:pPr>
    </w:p>
    <w:p w:rsidR="00237180" w:rsidRPr="007374AE" w:rsidRDefault="003102B9" w:rsidP="004C1571">
      <w:pPr>
        <w:pStyle w:val="ConsPlusNormal"/>
        <w:ind w:firstLine="709"/>
        <w:jc w:val="both"/>
        <w:rPr>
          <w:rFonts w:ascii="Times New Roman" w:eastAsiaTheme="minorHAnsi" w:hAnsi="Times New Roman" w:cs="Times New Roman"/>
          <w:sz w:val="26"/>
          <w:szCs w:val="26"/>
          <w:lang w:eastAsia="en-US"/>
        </w:rPr>
      </w:pPr>
      <w:r w:rsidRPr="007374AE">
        <w:rPr>
          <w:rFonts w:ascii="Times New Roman" w:hAnsi="Times New Roman" w:cs="Times New Roman"/>
          <w:sz w:val="26"/>
          <w:szCs w:val="26"/>
        </w:rPr>
        <w:t>1.7.</w:t>
      </w:r>
      <w:r w:rsidRPr="007374AE">
        <w:rPr>
          <w:sz w:val="26"/>
          <w:szCs w:val="26"/>
        </w:rPr>
        <w:t xml:space="preserve"> </w:t>
      </w:r>
      <w:r w:rsidR="00237180" w:rsidRPr="007374AE">
        <w:rPr>
          <w:rFonts w:ascii="Times New Roman" w:eastAsiaTheme="minorHAnsi" w:hAnsi="Times New Roman" w:cs="Times New Roman"/>
          <w:sz w:val="26"/>
          <w:szCs w:val="26"/>
          <w:lang w:eastAsia="en-US"/>
        </w:rPr>
        <w:t>Избирательное объединение, выдвинувшее кандидатов по одномандатным (многомандатным) избирательным округам, избирательный фонд не создает.</w:t>
      </w:r>
    </w:p>
    <w:p w:rsidR="003102B9" w:rsidRPr="007374AE" w:rsidRDefault="003102B9" w:rsidP="003102B9">
      <w:pPr>
        <w:ind w:firstLine="709"/>
        <w:jc w:val="both"/>
        <w:rPr>
          <w:sz w:val="26"/>
          <w:szCs w:val="26"/>
        </w:rPr>
      </w:pPr>
    </w:p>
    <w:p w:rsidR="003102B9" w:rsidRPr="007374AE" w:rsidRDefault="003102B9" w:rsidP="003102B9">
      <w:pPr>
        <w:spacing w:before="120" w:after="120"/>
        <w:ind w:firstLine="709"/>
        <w:jc w:val="center"/>
        <w:rPr>
          <w:b/>
          <w:bCs/>
          <w:sz w:val="26"/>
          <w:szCs w:val="26"/>
        </w:rPr>
      </w:pPr>
      <w:r w:rsidRPr="007374AE">
        <w:rPr>
          <w:b/>
          <w:bCs/>
          <w:sz w:val="26"/>
          <w:szCs w:val="26"/>
        </w:rPr>
        <w:t>2. Учет поступлений средств в избирательные фонды и расходования этих средств</w:t>
      </w:r>
    </w:p>
    <w:p w:rsidR="003102B9" w:rsidRPr="007374AE" w:rsidRDefault="003102B9" w:rsidP="003102B9">
      <w:pPr>
        <w:ind w:firstLine="709"/>
        <w:jc w:val="both"/>
        <w:rPr>
          <w:sz w:val="26"/>
          <w:szCs w:val="26"/>
        </w:rPr>
      </w:pPr>
      <w:r w:rsidRPr="007374AE">
        <w:rPr>
          <w:sz w:val="26"/>
          <w:szCs w:val="26"/>
        </w:rPr>
        <w:t xml:space="preserve">2.1. Кандидат, избирательное объединение, создавшие избирательные фонды, обязаны вести учет поступления средств в соответствующий избирательный фонд и расходования указанных средств по форме, приведенной в приложении № 1. </w:t>
      </w:r>
    </w:p>
    <w:p w:rsidR="003102B9" w:rsidRPr="007374AE" w:rsidRDefault="003102B9" w:rsidP="003102B9">
      <w:pPr>
        <w:ind w:firstLine="709"/>
        <w:jc w:val="both"/>
        <w:rPr>
          <w:sz w:val="26"/>
          <w:szCs w:val="26"/>
        </w:rPr>
      </w:pPr>
    </w:p>
    <w:p w:rsidR="003102B9" w:rsidRPr="007374AE" w:rsidRDefault="003102B9" w:rsidP="003102B9">
      <w:pPr>
        <w:ind w:firstLine="708"/>
        <w:jc w:val="both"/>
        <w:rPr>
          <w:sz w:val="26"/>
          <w:szCs w:val="26"/>
        </w:rPr>
      </w:pPr>
      <w:r w:rsidRPr="007374AE">
        <w:rPr>
          <w:sz w:val="26"/>
          <w:szCs w:val="26"/>
        </w:rPr>
        <w:t xml:space="preserve">2.2. Избирательные фонды кандидатов, избирательных объединений могут создаваться только за счет: </w:t>
      </w:r>
    </w:p>
    <w:p w:rsidR="003102B9" w:rsidRPr="007374AE" w:rsidRDefault="003102B9" w:rsidP="003102B9">
      <w:pPr>
        <w:ind w:firstLine="709"/>
        <w:jc w:val="both"/>
        <w:rPr>
          <w:sz w:val="26"/>
          <w:szCs w:val="26"/>
        </w:rPr>
      </w:pPr>
      <w:r w:rsidRPr="007374AE">
        <w:rPr>
          <w:sz w:val="26"/>
          <w:szCs w:val="26"/>
        </w:rPr>
        <w:t>а) собственных средств кандидата, избирательного объединения;</w:t>
      </w:r>
    </w:p>
    <w:p w:rsidR="003102B9" w:rsidRPr="007374AE" w:rsidRDefault="003102B9" w:rsidP="001640F1">
      <w:pPr>
        <w:pStyle w:val="31"/>
        <w:ind w:left="709"/>
        <w:rPr>
          <w:sz w:val="26"/>
          <w:szCs w:val="26"/>
        </w:rPr>
      </w:pPr>
      <w:r w:rsidRPr="007374AE">
        <w:rPr>
          <w:sz w:val="26"/>
          <w:szCs w:val="26"/>
        </w:rPr>
        <w:t>б) средств, выделенных кандидату, выдвинувшим его избирательным объединением;</w:t>
      </w:r>
    </w:p>
    <w:p w:rsidR="003102B9" w:rsidRPr="007374AE" w:rsidRDefault="003102B9" w:rsidP="003102B9">
      <w:pPr>
        <w:ind w:firstLine="709"/>
        <w:jc w:val="both"/>
        <w:rPr>
          <w:sz w:val="26"/>
          <w:szCs w:val="26"/>
        </w:rPr>
      </w:pPr>
      <w:r w:rsidRPr="007374AE">
        <w:rPr>
          <w:sz w:val="26"/>
          <w:szCs w:val="26"/>
        </w:rPr>
        <w:t>в) добровольных пожертвований граждан;</w:t>
      </w:r>
    </w:p>
    <w:p w:rsidR="003102B9" w:rsidRPr="007374AE" w:rsidRDefault="003102B9" w:rsidP="003102B9">
      <w:pPr>
        <w:ind w:firstLine="709"/>
        <w:jc w:val="both"/>
        <w:rPr>
          <w:sz w:val="26"/>
          <w:szCs w:val="26"/>
        </w:rPr>
      </w:pPr>
      <w:r w:rsidRPr="007374AE">
        <w:rPr>
          <w:sz w:val="26"/>
          <w:szCs w:val="26"/>
        </w:rPr>
        <w:lastRenderedPageBreak/>
        <w:t>г) добровольных пожертвований юридических лиц.</w:t>
      </w:r>
    </w:p>
    <w:p w:rsidR="003102B9" w:rsidRPr="007374AE" w:rsidRDefault="003102B9" w:rsidP="003102B9">
      <w:pPr>
        <w:ind w:firstLine="709"/>
        <w:jc w:val="both"/>
        <w:rPr>
          <w:sz w:val="26"/>
          <w:szCs w:val="26"/>
        </w:rPr>
      </w:pPr>
    </w:p>
    <w:p w:rsidR="00A2617B" w:rsidRPr="007374AE" w:rsidRDefault="003102B9"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 xml:space="preserve">2.3. </w:t>
      </w:r>
      <w:r w:rsidR="00A2617B" w:rsidRPr="007374AE">
        <w:rPr>
          <w:rFonts w:ascii="Times New Roman" w:hAnsi="Times New Roman" w:cs="Times New Roman"/>
          <w:sz w:val="26"/>
          <w:szCs w:val="26"/>
        </w:rPr>
        <w:t xml:space="preserve">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50 000 избирателей и более не может превышать </w:t>
      </w:r>
      <w:r w:rsidR="00A2617B" w:rsidRPr="007374AE">
        <w:rPr>
          <w:rFonts w:ascii="Times New Roman" w:hAnsi="Times New Roman" w:cs="Times New Roman"/>
          <w:sz w:val="26"/>
          <w:szCs w:val="26"/>
        </w:rPr>
        <w:br/>
        <w:t>2 000 000 рублей.</w:t>
      </w:r>
    </w:p>
    <w:p w:rsidR="00A2617B" w:rsidRPr="007374AE" w:rsidRDefault="00A2617B"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1 000 000 рублей.</w:t>
      </w:r>
    </w:p>
    <w:p w:rsidR="00A2617B" w:rsidRPr="007374AE" w:rsidRDefault="00A2617B" w:rsidP="00A2617B">
      <w:pPr>
        <w:autoSpaceDE w:val="0"/>
        <w:autoSpaceDN w:val="0"/>
        <w:adjustRightInd w:val="0"/>
        <w:ind w:firstLine="540"/>
        <w:jc w:val="both"/>
        <w:rPr>
          <w:sz w:val="26"/>
          <w:szCs w:val="26"/>
        </w:rPr>
      </w:pPr>
      <w:r w:rsidRPr="007374AE">
        <w:rPr>
          <w:sz w:val="26"/>
          <w:szCs w:val="26"/>
        </w:rPr>
        <w:t>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 0000 рублей.</w:t>
      </w:r>
    </w:p>
    <w:p w:rsidR="003102B9" w:rsidRPr="007374AE" w:rsidRDefault="003102B9" w:rsidP="003102B9">
      <w:pPr>
        <w:ind w:firstLine="709"/>
        <w:jc w:val="both"/>
        <w:rPr>
          <w:sz w:val="26"/>
          <w:szCs w:val="26"/>
        </w:rPr>
      </w:pPr>
    </w:p>
    <w:p w:rsidR="003214EC" w:rsidRPr="007374AE" w:rsidRDefault="003102B9" w:rsidP="000E51BB">
      <w:pPr>
        <w:ind w:firstLine="708"/>
        <w:jc w:val="both"/>
        <w:rPr>
          <w:sz w:val="26"/>
          <w:szCs w:val="26"/>
        </w:rPr>
      </w:pPr>
      <w:r w:rsidRPr="007374AE">
        <w:rPr>
          <w:sz w:val="26"/>
          <w:szCs w:val="26"/>
        </w:rPr>
        <w:t xml:space="preserve">2.4. </w:t>
      </w:r>
      <w:r w:rsidR="003214EC" w:rsidRPr="007374AE">
        <w:rPr>
          <w:sz w:val="26"/>
          <w:szCs w:val="26"/>
        </w:rPr>
        <w:t>Предельная сумма всех расходов из средств избирательного фонда избирательного объединения не может превышать 10 000 000 рублей.</w:t>
      </w:r>
    </w:p>
    <w:p w:rsidR="003102B9" w:rsidRPr="007374AE" w:rsidRDefault="003102B9" w:rsidP="000E51BB">
      <w:pPr>
        <w:ind w:firstLine="708"/>
        <w:jc w:val="both"/>
        <w:rPr>
          <w:sz w:val="26"/>
          <w:szCs w:val="26"/>
        </w:rPr>
      </w:pPr>
    </w:p>
    <w:p w:rsidR="003102B9" w:rsidRPr="007374AE" w:rsidRDefault="003102B9" w:rsidP="00A2617B">
      <w:pPr>
        <w:ind w:firstLine="708"/>
        <w:jc w:val="both"/>
        <w:rPr>
          <w:sz w:val="26"/>
          <w:szCs w:val="26"/>
        </w:rPr>
      </w:pPr>
      <w:r w:rsidRPr="007374AE">
        <w:rPr>
          <w:sz w:val="26"/>
          <w:szCs w:val="26"/>
        </w:rPr>
        <w:t>2.5.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пункте 2.3 настоящей Инструкции.</w:t>
      </w:r>
    </w:p>
    <w:p w:rsidR="003102B9" w:rsidRPr="007374AE" w:rsidRDefault="003102B9" w:rsidP="00A2617B">
      <w:pPr>
        <w:ind w:firstLine="708"/>
        <w:jc w:val="both"/>
        <w:rPr>
          <w:sz w:val="26"/>
          <w:szCs w:val="26"/>
        </w:rPr>
      </w:pPr>
      <w:r w:rsidRPr="007374AE">
        <w:rPr>
          <w:sz w:val="26"/>
          <w:szCs w:val="26"/>
        </w:rPr>
        <w:t>Собственные средства избирательного объединения в избирательном фонде</w:t>
      </w:r>
      <w:r w:rsidR="00C15544" w:rsidRPr="007374AE">
        <w:rPr>
          <w:sz w:val="26"/>
          <w:szCs w:val="26"/>
        </w:rPr>
        <w:t xml:space="preserve">, средства, выделенные кандидату выдвинувшим его избирательным объединением, </w:t>
      </w:r>
      <w:r w:rsidRPr="007374AE">
        <w:rPr>
          <w:sz w:val="26"/>
          <w:szCs w:val="26"/>
        </w:rPr>
        <w:t xml:space="preserve"> в совокупности не могут превышать 50 процентов от предельной суммы всех расходов из средств </w:t>
      </w:r>
      <w:r w:rsidR="00C15544" w:rsidRPr="007374AE">
        <w:rPr>
          <w:sz w:val="26"/>
          <w:szCs w:val="26"/>
        </w:rPr>
        <w:t>соответствующего</w:t>
      </w:r>
      <w:r w:rsidRPr="007374AE">
        <w:rPr>
          <w:sz w:val="26"/>
          <w:szCs w:val="26"/>
        </w:rPr>
        <w:t xml:space="preserve"> избирательного фонда</w:t>
      </w:r>
      <w:r w:rsidR="00C15544" w:rsidRPr="007374AE">
        <w:rPr>
          <w:sz w:val="26"/>
          <w:szCs w:val="26"/>
        </w:rPr>
        <w:t>,</w:t>
      </w:r>
      <w:r w:rsidRPr="007374AE">
        <w:rPr>
          <w:sz w:val="26"/>
          <w:szCs w:val="26"/>
        </w:rPr>
        <w:t xml:space="preserve"> установленн</w:t>
      </w:r>
      <w:r w:rsidR="00C15544" w:rsidRPr="007374AE">
        <w:rPr>
          <w:sz w:val="26"/>
          <w:szCs w:val="26"/>
        </w:rPr>
        <w:t>ых</w:t>
      </w:r>
      <w:r w:rsidRPr="007374AE">
        <w:rPr>
          <w:sz w:val="26"/>
          <w:szCs w:val="26"/>
        </w:rPr>
        <w:t xml:space="preserve"> в пункт</w:t>
      </w:r>
      <w:r w:rsidR="00C15544" w:rsidRPr="007374AE">
        <w:rPr>
          <w:sz w:val="26"/>
          <w:szCs w:val="26"/>
        </w:rPr>
        <w:t>ах 2.3,</w:t>
      </w:r>
      <w:r w:rsidRPr="007374AE">
        <w:rPr>
          <w:sz w:val="26"/>
          <w:szCs w:val="26"/>
        </w:rPr>
        <w:t xml:space="preserve"> 2.4 настоящей Инструкции.</w:t>
      </w:r>
    </w:p>
    <w:p w:rsidR="003102B9" w:rsidRPr="007374AE" w:rsidRDefault="003102B9" w:rsidP="003102B9">
      <w:pPr>
        <w:ind w:firstLine="709"/>
        <w:jc w:val="both"/>
        <w:rPr>
          <w:sz w:val="26"/>
          <w:szCs w:val="26"/>
        </w:rPr>
      </w:pPr>
      <w:r w:rsidRPr="007374AE">
        <w:rPr>
          <w:sz w:val="26"/>
          <w:szCs w:val="26"/>
        </w:rPr>
        <w:t>Добровольные пожертвования граждан и юридических лиц в избирательные фонды кандидатов</w:t>
      </w:r>
      <w:r w:rsidR="00C15544" w:rsidRPr="007374AE">
        <w:rPr>
          <w:sz w:val="26"/>
          <w:szCs w:val="26"/>
        </w:rPr>
        <w:t xml:space="preserve"> </w:t>
      </w:r>
      <w:r w:rsidRPr="007374AE">
        <w:rPr>
          <w:sz w:val="26"/>
          <w:szCs w:val="26"/>
        </w:rPr>
        <w:t>вносятся в размере, н</w:t>
      </w:r>
      <w:r w:rsidR="00C15544" w:rsidRPr="007374AE">
        <w:rPr>
          <w:sz w:val="26"/>
          <w:szCs w:val="26"/>
        </w:rPr>
        <w:t>е превышающем соответственно 2 процента и 10</w:t>
      </w:r>
      <w:r w:rsidRPr="007374AE">
        <w:rPr>
          <w:sz w:val="26"/>
          <w:szCs w:val="26"/>
        </w:rPr>
        <w:t xml:space="preserve"> процентов от предельных сумм всех расходов из средств избирательного фонда кандидата, установленных в соответствии с пункт</w:t>
      </w:r>
      <w:r w:rsidR="00297EB3" w:rsidRPr="007374AE">
        <w:rPr>
          <w:sz w:val="26"/>
          <w:szCs w:val="26"/>
        </w:rPr>
        <w:t>ом</w:t>
      </w:r>
      <w:r w:rsidRPr="007374AE">
        <w:rPr>
          <w:sz w:val="26"/>
          <w:szCs w:val="26"/>
        </w:rPr>
        <w:t xml:space="preserve"> 2.3 настоящей Инструкции, для каждого гражданина, юридического лица.</w:t>
      </w:r>
    </w:p>
    <w:p w:rsidR="003102B9" w:rsidRPr="007374AE" w:rsidRDefault="003102B9" w:rsidP="003102B9">
      <w:pPr>
        <w:ind w:firstLine="708"/>
        <w:jc w:val="both"/>
        <w:rPr>
          <w:sz w:val="26"/>
          <w:szCs w:val="26"/>
        </w:rPr>
      </w:pPr>
    </w:p>
    <w:p w:rsidR="003102B9" w:rsidRPr="007374AE" w:rsidRDefault="003102B9" w:rsidP="003102B9">
      <w:pPr>
        <w:ind w:firstLine="708"/>
        <w:jc w:val="both"/>
        <w:rPr>
          <w:sz w:val="26"/>
          <w:szCs w:val="26"/>
        </w:rPr>
      </w:pPr>
      <w:r w:rsidRPr="007374AE">
        <w:rPr>
          <w:sz w:val="26"/>
          <w:szCs w:val="26"/>
        </w:rPr>
        <w:t xml:space="preserve">2.6. Если кандидат, выдвинутый по одномандатному </w:t>
      </w:r>
      <w:r w:rsidR="00297EB3" w:rsidRPr="007374AE">
        <w:rPr>
          <w:sz w:val="26"/>
          <w:szCs w:val="26"/>
        </w:rPr>
        <w:t xml:space="preserve">или многомандатному </w:t>
      </w:r>
      <w:r w:rsidRPr="007374AE">
        <w:rPr>
          <w:sz w:val="26"/>
          <w:szCs w:val="26"/>
        </w:rPr>
        <w:t xml:space="preserve">избирательному округу, одновременно выдвинут на других выборах, </w:t>
      </w:r>
      <w:proofErr w:type="spellStart"/>
      <w:r w:rsidRPr="007374AE">
        <w:rPr>
          <w:sz w:val="26"/>
          <w:szCs w:val="26"/>
        </w:rPr>
        <w:t>проводя</w:t>
      </w:r>
      <w:r w:rsidR="00297EB3" w:rsidRPr="007374AE">
        <w:rPr>
          <w:sz w:val="26"/>
          <w:szCs w:val="26"/>
        </w:rPr>
        <w:t>щихся</w:t>
      </w:r>
      <w:proofErr w:type="spellEnd"/>
      <w:r w:rsidR="00297EB3" w:rsidRPr="007374AE">
        <w:rPr>
          <w:sz w:val="26"/>
          <w:szCs w:val="26"/>
        </w:rPr>
        <w:t xml:space="preserve"> </w:t>
      </w:r>
      <w:r w:rsidRPr="007374AE">
        <w:rPr>
          <w:sz w:val="26"/>
          <w:szCs w:val="26"/>
        </w:rPr>
        <w:t xml:space="preserve">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w:t>
      </w:r>
      <w:r w:rsidR="00297EB3" w:rsidRPr="007374AE">
        <w:rPr>
          <w:sz w:val="26"/>
          <w:szCs w:val="26"/>
        </w:rPr>
        <w:t xml:space="preserve">в депутаты представительного органа муниципального образования </w:t>
      </w:r>
      <w:r w:rsidRPr="007374AE">
        <w:rPr>
          <w:sz w:val="26"/>
          <w:szCs w:val="26"/>
        </w:rPr>
        <w:t>иные избирательные фонды, предельной суммой всех расходов из средств этих фондов является наибольшая из указанных в федеральных законах, законах автономного округа, настоящей Инструкции, предельная сумма. Указанный кандидат обязан письменно уведомить соответствующ</w:t>
      </w:r>
      <w:r w:rsidR="00297EB3" w:rsidRPr="007374AE">
        <w:rPr>
          <w:sz w:val="26"/>
          <w:szCs w:val="26"/>
        </w:rPr>
        <w:t>ие</w:t>
      </w:r>
      <w:r w:rsidRPr="007374AE">
        <w:rPr>
          <w:sz w:val="26"/>
          <w:szCs w:val="26"/>
        </w:rPr>
        <w:t xml:space="preserve"> окружн</w:t>
      </w:r>
      <w:r w:rsidR="00297EB3" w:rsidRPr="007374AE">
        <w:rPr>
          <w:sz w:val="26"/>
          <w:szCs w:val="26"/>
        </w:rPr>
        <w:t>ые</w:t>
      </w:r>
      <w:r w:rsidRPr="007374AE">
        <w:rPr>
          <w:sz w:val="26"/>
          <w:szCs w:val="26"/>
        </w:rPr>
        <w:t xml:space="preserve"> избирательн</w:t>
      </w:r>
      <w:r w:rsidR="00297EB3" w:rsidRPr="007374AE">
        <w:rPr>
          <w:sz w:val="26"/>
          <w:szCs w:val="26"/>
        </w:rPr>
        <w:t>ые</w:t>
      </w:r>
      <w:r w:rsidRPr="007374AE">
        <w:rPr>
          <w:sz w:val="26"/>
          <w:szCs w:val="26"/>
        </w:rPr>
        <w:t xml:space="preserve"> комисси</w:t>
      </w:r>
      <w:r w:rsidR="00297EB3" w:rsidRPr="007374AE">
        <w:rPr>
          <w:sz w:val="26"/>
          <w:szCs w:val="26"/>
        </w:rPr>
        <w:t>и</w:t>
      </w:r>
      <w:r w:rsidRPr="007374AE">
        <w:rPr>
          <w:sz w:val="26"/>
          <w:szCs w:val="26"/>
        </w:rPr>
        <w:t xml:space="preserve"> об открытии им специальных избирательных счетов.</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2.7. В случае дополнительного выдвижения кандидатов, списков кандидатов  </w:t>
      </w:r>
      <w:r w:rsidR="00A96BCE" w:rsidRPr="007374AE">
        <w:rPr>
          <w:sz w:val="26"/>
          <w:szCs w:val="26"/>
        </w:rPr>
        <w:t xml:space="preserve">при обстоятельствах, указанных в пункте 33 статьи 38 Федерального закона, </w:t>
      </w:r>
      <w:r w:rsidRPr="007374AE">
        <w:rPr>
          <w:sz w:val="26"/>
          <w:szCs w:val="26"/>
        </w:rPr>
        <w:t>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2.8. Предельные размеры собственных средств кандидатов, избирательных объединений и добровольных пожертвований граждан и юридических лиц, исчисляемые от предельной суммы расходов из средств избирательного фонда кандидата, избирательного объединения, в период избирательной кампании приведены в приложении № 3.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2.9.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избирательного объединения, кандидата; для гражданина – безвозмездное внесение собственных средств на специальный избирательный счет избирательного объединения, кандидата.</w:t>
      </w:r>
    </w:p>
    <w:p w:rsidR="003102B9" w:rsidRPr="007374AE" w:rsidRDefault="003102B9" w:rsidP="003102B9">
      <w:pPr>
        <w:ind w:firstLine="709"/>
        <w:jc w:val="both"/>
        <w:rPr>
          <w:sz w:val="26"/>
          <w:szCs w:val="26"/>
        </w:rPr>
      </w:pPr>
    </w:p>
    <w:p w:rsidR="00A96BCE" w:rsidRPr="007374AE" w:rsidRDefault="003102B9" w:rsidP="003102B9">
      <w:pPr>
        <w:ind w:firstLine="709"/>
        <w:jc w:val="both"/>
        <w:rPr>
          <w:sz w:val="26"/>
          <w:szCs w:val="26"/>
        </w:rPr>
      </w:pPr>
      <w:r w:rsidRPr="007374AE">
        <w:rPr>
          <w:sz w:val="26"/>
          <w:szCs w:val="26"/>
        </w:rPr>
        <w:t xml:space="preserve">2.10. Добровольное пожертвование гражданина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w:t>
      </w:r>
    </w:p>
    <w:p w:rsidR="003102B9" w:rsidRPr="007374AE" w:rsidRDefault="003102B9" w:rsidP="003102B9">
      <w:pPr>
        <w:ind w:firstLine="709"/>
        <w:jc w:val="both"/>
        <w:rPr>
          <w:sz w:val="26"/>
          <w:szCs w:val="26"/>
        </w:rPr>
      </w:pPr>
      <w:r w:rsidRPr="007374AE">
        <w:rPr>
          <w:sz w:val="26"/>
          <w:szCs w:val="26"/>
        </w:rPr>
        <w:t xml:space="preserve">При внесении добровольного пожертвования гражданин в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3102B9" w:rsidRPr="007374AE" w:rsidRDefault="003102B9" w:rsidP="00E14D28">
      <w:pPr>
        <w:ind w:firstLine="709"/>
        <w:jc w:val="both"/>
        <w:rPr>
          <w:sz w:val="26"/>
          <w:szCs w:val="26"/>
        </w:rPr>
      </w:pPr>
    </w:p>
    <w:p w:rsidR="003102B9" w:rsidRPr="007374AE" w:rsidRDefault="003102B9" w:rsidP="00E14D28">
      <w:pPr>
        <w:ind w:firstLine="709"/>
        <w:jc w:val="both"/>
        <w:rPr>
          <w:sz w:val="26"/>
          <w:szCs w:val="26"/>
        </w:rPr>
      </w:pPr>
      <w:r w:rsidRPr="007374AE">
        <w:rPr>
          <w:sz w:val="26"/>
          <w:szCs w:val="26"/>
        </w:rPr>
        <w:t>2.11. Добровольные пожертвования юридических лиц в избирательные фонды кандидата, избирательного объединения, осуществляются путем перечисления средств на специальный избирательный счет избирательного фонда в безналичном порядке.</w:t>
      </w:r>
    </w:p>
    <w:p w:rsidR="003102B9" w:rsidRPr="007374AE" w:rsidRDefault="003102B9" w:rsidP="00E14D28">
      <w:pPr>
        <w:pStyle w:val="21"/>
        <w:spacing w:after="0" w:line="240" w:lineRule="auto"/>
        <w:ind w:left="0" w:firstLine="709"/>
        <w:jc w:val="both"/>
        <w:rPr>
          <w:sz w:val="26"/>
          <w:szCs w:val="26"/>
        </w:rPr>
      </w:pPr>
      <w:r w:rsidRPr="007374AE">
        <w:rPr>
          <w:sz w:val="26"/>
          <w:szCs w:val="26"/>
        </w:rPr>
        <w:t>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3102B9" w:rsidRPr="007374AE" w:rsidRDefault="003102B9" w:rsidP="00E14D2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w:t>
      </w:r>
      <w:proofErr w:type="spellStart"/>
      <w:r w:rsidRPr="007374AE">
        <w:rPr>
          <w:sz w:val="26"/>
          <w:szCs w:val="26"/>
        </w:rPr>
        <w:t>Отс</w:t>
      </w:r>
      <w:proofErr w:type="spellEnd"/>
      <w:r w:rsidRPr="007374AE">
        <w:rPr>
          <w:sz w:val="26"/>
          <w:szCs w:val="26"/>
        </w:rPr>
        <w:t xml:space="preserve">. </w:t>
      </w:r>
      <w:proofErr w:type="spellStart"/>
      <w:r w:rsidRPr="007374AE">
        <w:rPr>
          <w:sz w:val="26"/>
          <w:szCs w:val="26"/>
        </w:rPr>
        <w:t>огр</w:t>
      </w:r>
      <w:proofErr w:type="spellEnd"/>
      <w:r w:rsidRPr="007374AE">
        <w:rPr>
          <w:sz w:val="26"/>
          <w:szCs w:val="26"/>
        </w:rPr>
        <w:t>.».</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2.12. Индивидуальный предприниматель при внесении пожертвования в распоряжении о переводе денежных средств указывает реквизиты, предусмотренные в пункте 2.10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2.13. Запрещается вносить пожертвования в избирательные фонды кандидатов, избирательных объединений:</w:t>
      </w:r>
    </w:p>
    <w:p w:rsidR="003102B9" w:rsidRPr="007374AE" w:rsidRDefault="003102B9" w:rsidP="003102B9">
      <w:pPr>
        <w:ind w:firstLine="709"/>
        <w:jc w:val="both"/>
        <w:rPr>
          <w:sz w:val="26"/>
          <w:szCs w:val="26"/>
        </w:rPr>
      </w:pPr>
      <w:r w:rsidRPr="007374AE">
        <w:rPr>
          <w:sz w:val="26"/>
          <w:szCs w:val="26"/>
        </w:rPr>
        <w:lastRenderedPageBreak/>
        <w:t>1) иностранным государствам;</w:t>
      </w:r>
    </w:p>
    <w:p w:rsidR="003102B9" w:rsidRPr="007374AE" w:rsidRDefault="003102B9" w:rsidP="003102B9">
      <w:pPr>
        <w:ind w:firstLine="709"/>
        <w:jc w:val="both"/>
        <w:rPr>
          <w:sz w:val="26"/>
          <w:szCs w:val="26"/>
        </w:rPr>
      </w:pPr>
      <w:r w:rsidRPr="007374AE">
        <w:rPr>
          <w:sz w:val="26"/>
          <w:szCs w:val="26"/>
        </w:rPr>
        <w:t>2) иностранным организациям;</w:t>
      </w:r>
    </w:p>
    <w:p w:rsidR="003102B9" w:rsidRPr="007374AE" w:rsidRDefault="003102B9" w:rsidP="003102B9">
      <w:pPr>
        <w:ind w:firstLine="709"/>
        <w:jc w:val="both"/>
        <w:rPr>
          <w:sz w:val="26"/>
          <w:szCs w:val="26"/>
        </w:rPr>
      </w:pPr>
      <w:r w:rsidRPr="007374AE">
        <w:rPr>
          <w:sz w:val="26"/>
          <w:szCs w:val="26"/>
        </w:rPr>
        <w:t>3) иностранным гражданам;</w:t>
      </w:r>
    </w:p>
    <w:p w:rsidR="003102B9" w:rsidRPr="007374AE" w:rsidRDefault="003102B9" w:rsidP="003102B9">
      <w:pPr>
        <w:ind w:firstLine="709"/>
        <w:jc w:val="both"/>
        <w:rPr>
          <w:sz w:val="26"/>
          <w:szCs w:val="26"/>
        </w:rPr>
      </w:pPr>
      <w:r w:rsidRPr="007374AE">
        <w:rPr>
          <w:sz w:val="26"/>
          <w:szCs w:val="26"/>
        </w:rPr>
        <w:t>4) лицам без гражданства;</w:t>
      </w:r>
    </w:p>
    <w:p w:rsidR="003102B9" w:rsidRPr="007374AE" w:rsidRDefault="003102B9" w:rsidP="003102B9">
      <w:pPr>
        <w:ind w:firstLine="709"/>
        <w:jc w:val="both"/>
        <w:rPr>
          <w:sz w:val="26"/>
          <w:szCs w:val="26"/>
        </w:rPr>
      </w:pPr>
      <w:r w:rsidRPr="007374AE">
        <w:rPr>
          <w:sz w:val="26"/>
          <w:szCs w:val="26"/>
        </w:rPr>
        <w:t>5) гражданам Российской Федерации, не достигшим возраста 18 лет на день голосования;</w:t>
      </w:r>
    </w:p>
    <w:p w:rsidR="003102B9" w:rsidRPr="007374AE" w:rsidRDefault="003102B9" w:rsidP="003102B9">
      <w:pPr>
        <w:ind w:firstLine="709"/>
        <w:jc w:val="both"/>
        <w:rPr>
          <w:sz w:val="26"/>
          <w:szCs w:val="26"/>
        </w:rPr>
      </w:pPr>
      <w:r w:rsidRPr="007374AE">
        <w:rPr>
          <w:sz w:val="26"/>
          <w:szCs w:val="26"/>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w:t>
      </w:r>
      <w:r w:rsidRPr="007374AE">
        <w:rPr>
          <w:sz w:val="26"/>
          <w:szCs w:val="26"/>
        </w:rPr>
        <w:t xml:space="preserve">выборов депутатов </w:t>
      </w:r>
      <w:r w:rsidR="00B22D71" w:rsidRPr="007374AE">
        <w:rPr>
          <w:sz w:val="26"/>
          <w:szCs w:val="26"/>
        </w:rPr>
        <w:t>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7) международным организациям и международным общественным движениям;</w:t>
      </w:r>
    </w:p>
    <w:p w:rsidR="003102B9" w:rsidRPr="007374AE" w:rsidRDefault="003102B9" w:rsidP="003102B9">
      <w:pPr>
        <w:ind w:firstLine="709"/>
        <w:jc w:val="both"/>
        <w:rPr>
          <w:sz w:val="26"/>
          <w:szCs w:val="26"/>
        </w:rPr>
      </w:pPr>
      <w:r w:rsidRPr="007374AE">
        <w:rPr>
          <w:sz w:val="26"/>
          <w:szCs w:val="26"/>
        </w:rPr>
        <w:t>8) органам государственной власти, иным государственным органам, органам местного самоуправления;</w:t>
      </w:r>
    </w:p>
    <w:p w:rsidR="003102B9" w:rsidRPr="007374AE" w:rsidRDefault="003102B9" w:rsidP="003102B9">
      <w:pPr>
        <w:ind w:firstLine="709"/>
        <w:jc w:val="both"/>
        <w:rPr>
          <w:sz w:val="26"/>
          <w:szCs w:val="26"/>
        </w:rPr>
      </w:pPr>
      <w:r w:rsidRPr="007374AE">
        <w:rPr>
          <w:sz w:val="26"/>
          <w:szCs w:val="26"/>
        </w:rPr>
        <w:t>9) государственным и муниципальным учреждениям, государственным и муниципальным унитарным предприятиям;</w:t>
      </w:r>
    </w:p>
    <w:p w:rsidR="003102B9" w:rsidRPr="007374AE" w:rsidRDefault="003102B9" w:rsidP="003102B9">
      <w:pPr>
        <w:ind w:firstLine="709"/>
        <w:jc w:val="both"/>
        <w:rPr>
          <w:sz w:val="26"/>
          <w:szCs w:val="26"/>
        </w:rPr>
      </w:pPr>
      <w:r w:rsidRPr="007374AE">
        <w:rPr>
          <w:sz w:val="26"/>
          <w:szCs w:val="26"/>
        </w:rPr>
        <w:t xml:space="preserve">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12) воинским частям, военным учреждениям и организациям, правоохранительным органам;</w:t>
      </w:r>
    </w:p>
    <w:p w:rsidR="003102B9" w:rsidRPr="007374AE" w:rsidRDefault="003102B9" w:rsidP="003102B9">
      <w:pPr>
        <w:ind w:firstLine="709"/>
        <w:jc w:val="both"/>
        <w:rPr>
          <w:sz w:val="26"/>
          <w:szCs w:val="26"/>
        </w:rPr>
      </w:pPr>
      <w:r w:rsidRPr="007374AE">
        <w:rPr>
          <w:sz w:val="26"/>
          <w:szCs w:val="26"/>
        </w:rPr>
        <w:t xml:space="preserve">13) благотворительным и религиозным организациям, а также учрежденным ими организациям; </w:t>
      </w:r>
    </w:p>
    <w:p w:rsidR="003102B9" w:rsidRPr="007374AE" w:rsidRDefault="003102B9" w:rsidP="003102B9">
      <w:pPr>
        <w:ind w:firstLine="709"/>
        <w:jc w:val="both"/>
        <w:rPr>
          <w:sz w:val="26"/>
          <w:szCs w:val="26"/>
        </w:rPr>
      </w:pPr>
      <w:r w:rsidRPr="007374AE">
        <w:rPr>
          <w:sz w:val="26"/>
          <w:szCs w:val="26"/>
        </w:rPr>
        <w:t>14) анонимным жертвователям. Под анонимным жертвователем понимается:</w:t>
      </w:r>
    </w:p>
    <w:p w:rsidR="003102B9" w:rsidRPr="007374AE" w:rsidRDefault="003102B9" w:rsidP="003102B9">
      <w:pPr>
        <w:ind w:firstLine="709"/>
        <w:jc w:val="both"/>
        <w:rPr>
          <w:sz w:val="26"/>
          <w:szCs w:val="26"/>
        </w:rPr>
      </w:pPr>
      <w:r w:rsidRPr="007374AE">
        <w:rPr>
          <w:sz w:val="26"/>
          <w:szCs w:val="26"/>
        </w:rPr>
        <w:t>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3102B9" w:rsidRPr="007374AE" w:rsidRDefault="003102B9" w:rsidP="003102B9">
      <w:pPr>
        <w:ind w:firstLine="709"/>
        <w:jc w:val="both"/>
        <w:rPr>
          <w:sz w:val="26"/>
          <w:szCs w:val="26"/>
        </w:rPr>
      </w:pPr>
      <w:r w:rsidRPr="007374AE">
        <w:rPr>
          <w:sz w:val="26"/>
          <w:szCs w:val="26"/>
        </w:rPr>
        <w:lastRenderedPageBreak/>
        <w:t>юридическое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102B9" w:rsidRPr="007374AE" w:rsidRDefault="003102B9" w:rsidP="003102B9">
      <w:pPr>
        <w:ind w:firstLine="709"/>
        <w:jc w:val="both"/>
        <w:rPr>
          <w:sz w:val="26"/>
          <w:szCs w:val="26"/>
        </w:rPr>
      </w:pPr>
      <w:r w:rsidRPr="007374AE">
        <w:rPr>
          <w:sz w:val="26"/>
          <w:szCs w:val="26"/>
        </w:rPr>
        <w:t>15)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3102B9" w:rsidRPr="007374AE" w:rsidRDefault="003102B9" w:rsidP="003102B9">
      <w:pPr>
        <w:ind w:firstLine="709"/>
        <w:jc w:val="both"/>
        <w:rPr>
          <w:sz w:val="26"/>
          <w:szCs w:val="26"/>
        </w:rPr>
      </w:pPr>
      <w:r w:rsidRPr="007374AE">
        <w:rPr>
          <w:sz w:val="26"/>
          <w:szCs w:val="26"/>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3102B9" w:rsidRPr="007374AE" w:rsidRDefault="003102B9" w:rsidP="003102B9">
      <w:pPr>
        <w:ind w:firstLine="709"/>
        <w:jc w:val="both"/>
        <w:rPr>
          <w:sz w:val="26"/>
          <w:szCs w:val="26"/>
        </w:rPr>
      </w:pPr>
      <w:r w:rsidRPr="007374AE">
        <w:rPr>
          <w:sz w:val="26"/>
          <w:szCs w:val="26"/>
        </w:rPr>
        <w:t>а) иностранных государств, а также от указанных в подпунктах 1–5,   7–9, 12–15 настоящего пункта органов, организаций или физических лиц,</w:t>
      </w:r>
    </w:p>
    <w:p w:rsidR="003102B9" w:rsidRPr="007374AE" w:rsidRDefault="003102B9" w:rsidP="003102B9">
      <w:pPr>
        <w:ind w:firstLine="709"/>
        <w:jc w:val="both"/>
        <w:rPr>
          <w:sz w:val="26"/>
          <w:szCs w:val="26"/>
        </w:rPr>
      </w:pPr>
      <w:r w:rsidRPr="007374AE">
        <w:rPr>
          <w:sz w:val="26"/>
          <w:szCs w:val="26"/>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102B9" w:rsidRPr="007374AE" w:rsidRDefault="003102B9" w:rsidP="003102B9">
      <w:pPr>
        <w:ind w:firstLine="709"/>
        <w:jc w:val="both"/>
        <w:rPr>
          <w:sz w:val="26"/>
          <w:szCs w:val="26"/>
        </w:rPr>
      </w:pPr>
      <w:r w:rsidRPr="007374AE">
        <w:rPr>
          <w:sz w:val="26"/>
          <w:szCs w:val="26"/>
        </w:rPr>
        <w:t>д) организаций, учрежденных юридическими лицами, указанными в подпунктах «б» и «в» настоящего подпункта,</w:t>
      </w:r>
    </w:p>
    <w:p w:rsidR="003102B9" w:rsidRPr="007374AE" w:rsidRDefault="003102B9" w:rsidP="003102B9">
      <w:pPr>
        <w:ind w:firstLine="709"/>
        <w:jc w:val="both"/>
        <w:rPr>
          <w:sz w:val="26"/>
          <w:szCs w:val="26"/>
        </w:rPr>
      </w:pPr>
      <w:r w:rsidRPr="007374AE">
        <w:rPr>
          <w:sz w:val="26"/>
          <w:szCs w:val="26"/>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2.14. Некоммерческие организации, указанные в подпункте 16 пункта 2.13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«а»–«е» подпункта 16 пункта 2.13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2.15. Если добровольное пожертвование поступило в избирательный фонд от гражданина или юридического лица, не имеющих права осуществлять такое </w:t>
      </w:r>
      <w:r w:rsidRPr="007374AE">
        <w:rPr>
          <w:sz w:val="26"/>
          <w:szCs w:val="26"/>
        </w:rPr>
        <w:lastRenderedPageBreak/>
        <w:t xml:space="preserve">пожертвование, либо если пожертвование было внесено с нарушением пунктов 2.10 и 2.11 либо в размерах, превышающих размеры, предусмотренные приложением №3 к настоящей Инструкции, кандидат, избирательное объединение обязаны не позднее чем через 10 дней со дня поступления пожертвования  на специальный избирательный счет избирательного фонда возвратить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2.16.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w:t>
      </w:r>
      <w:r w:rsidR="005703FF"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2.17.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2.18.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8 статьи 58 Федерального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2.19.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распоряжение избирательной комиссии информации о перечислении добровольных пожертвований с нарушением пунктов 2.2 и 2.13 настоящей Инструкции, указанная информация незамедлительно сообщается соответствующим кандидатам, избирательным объединениям.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2.20. Граждане и юридические лица вправе оказывать финансовую поддержку избирательному объединению, кандидату только через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2.21. Средства избирательных фондов кандидатов, избирательных объединений имеют целевое назначение и могут использоваться только: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финансовое обеспечение организационно-технических мероприятий по сбору подписей избирателей, в том числе на оплату труда лиц, привлекаемых к сбору подписей избирателей;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проведение предвыборной агитации, а также на оплату работ (услуг) информационного и консультационного характера;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2.22. Реализация товаров, выполнение платных работ и оказание платных услуг гражданами и юридическими лицами для кандидатов, избирательных объединений, </w:t>
      </w:r>
      <w:r w:rsidRPr="007374AE">
        <w:rPr>
          <w:sz w:val="26"/>
          <w:szCs w:val="26"/>
        </w:rPr>
        <w:lastRenderedPageBreak/>
        <w:t>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3102B9" w:rsidRPr="007374AE" w:rsidRDefault="003102B9" w:rsidP="003102B9">
      <w:pPr>
        <w:ind w:firstLine="709"/>
        <w:jc w:val="both"/>
        <w:rPr>
          <w:sz w:val="26"/>
          <w:szCs w:val="26"/>
        </w:rPr>
      </w:pPr>
      <w:r w:rsidRPr="007374AE">
        <w:rPr>
          <w:sz w:val="26"/>
          <w:szCs w:val="26"/>
        </w:rPr>
        <w:t xml:space="preserve">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2.23. Выполнение оплачиваемых работ (оказание платных услуг), реализация товаров, прямо или косвенно связанных с выборами депутатов </w:t>
      </w:r>
      <w:r w:rsidR="001E1BC8"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 4, кандидата, уполномоченного представителя избирательного объединения по финансовым вопросам, и без оплаты из средств соответствующего избирательного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2.24. </w:t>
      </w:r>
      <w:r w:rsidRPr="007374AE">
        <w:rPr>
          <w:color w:val="000000"/>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выдвинувшего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список кандидатов.</w:t>
      </w:r>
      <w:r w:rsidRPr="007374AE">
        <w:t xml:space="preserve"> </w:t>
      </w:r>
      <w:r w:rsidRPr="007374AE">
        <w:rPr>
          <w:sz w:val="26"/>
          <w:szCs w:val="26"/>
        </w:rPr>
        <w:t>Расчеты между кандидатом, избирательным объединением и юридическим лицом за выполнение указанных работ (оказание услуг) осуществляются только в безналичном порядке.</w:t>
      </w:r>
    </w:p>
    <w:p w:rsidR="003102B9" w:rsidRPr="007374AE" w:rsidRDefault="003102B9" w:rsidP="001E1BC8">
      <w:pPr>
        <w:pStyle w:val="21"/>
        <w:spacing w:after="0" w:line="240" w:lineRule="auto"/>
        <w:ind w:left="0" w:firstLine="709"/>
        <w:rPr>
          <w:sz w:val="26"/>
          <w:szCs w:val="26"/>
        </w:rPr>
      </w:pPr>
    </w:p>
    <w:p w:rsidR="003102B9" w:rsidRPr="007374AE" w:rsidRDefault="003102B9" w:rsidP="001E1BC8">
      <w:pPr>
        <w:pStyle w:val="21"/>
        <w:spacing w:after="0" w:line="240" w:lineRule="auto"/>
        <w:ind w:left="0" w:firstLine="709"/>
        <w:rPr>
          <w:sz w:val="26"/>
          <w:szCs w:val="26"/>
        </w:rPr>
      </w:pPr>
      <w:r w:rsidRPr="007374AE">
        <w:rPr>
          <w:sz w:val="26"/>
          <w:szCs w:val="26"/>
        </w:rPr>
        <w:t xml:space="preserve">2.25. Все предвыборные агитационные материалы должны изготавливаться на территории Российской Федерации. </w:t>
      </w:r>
    </w:p>
    <w:p w:rsidR="003102B9" w:rsidRPr="007374AE" w:rsidRDefault="003102B9" w:rsidP="001E1BC8">
      <w:pPr>
        <w:ind w:firstLine="709"/>
        <w:jc w:val="both"/>
        <w:rPr>
          <w:sz w:val="26"/>
          <w:szCs w:val="26"/>
        </w:rPr>
      </w:pPr>
    </w:p>
    <w:p w:rsidR="003102B9" w:rsidRPr="007374AE" w:rsidRDefault="003102B9" w:rsidP="001E1BC8">
      <w:pPr>
        <w:ind w:firstLine="709"/>
        <w:jc w:val="both"/>
        <w:rPr>
          <w:sz w:val="26"/>
          <w:szCs w:val="26"/>
        </w:rPr>
      </w:pPr>
      <w:r w:rsidRPr="007374AE">
        <w:rPr>
          <w:sz w:val="26"/>
          <w:szCs w:val="26"/>
        </w:rPr>
        <w:t xml:space="preserve">2.26.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2.23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2.27. 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2.28. Платежный документ о перечислении в полном объеме средств в оплату стоимости эфирного времени, предоставляемого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предоставления эфирного времени. Копия платежного </w:t>
      </w:r>
      <w:r w:rsidRPr="007374AE">
        <w:rPr>
          <w:sz w:val="26"/>
          <w:szCs w:val="26"/>
        </w:rPr>
        <w:lastRenderedPageBreak/>
        <w:t xml:space="preserve">документа с отметкой филиала Сбербанка России представляется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в организацию телерадиовещания до предоставления эфирного времени. В случае нарушения этого условия предоставление эфирного времени не допускается. </w:t>
      </w:r>
    </w:p>
    <w:p w:rsidR="003102B9" w:rsidRPr="007374AE" w:rsidRDefault="003102B9" w:rsidP="003102B9">
      <w:pPr>
        <w:ind w:firstLine="709"/>
        <w:jc w:val="both"/>
        <w:rPr>
          <w:sz w:val="26"/>
          <w:szCs w:val="26"/>
        </w:rPr>
      </w:pPr>
      <w:r w:rsidRPr="007374AE">
        <w:rPr>
          <w:sz w:val="26"/>
          <w:szCs w:val="26"/>
        </w:rPr>
        <w:t xml:space="preserve">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опубликования агитационного материала.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2.29. Копия платежного документа с отметкой филиала Сбербанка России представляется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2.30. Во всех предвыборных агитационных материалах, размещаемых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w:t>
      </w:r>
    </w:p>
    <w:p w:rsidR="003102B9" w:rsidRPr="007374AE" w:rsidRDefault="003102B9" w:rsidP="003102B9">
      <w:pPr>
        <w:pStyle w:val="ConsNormal"/>
        <w:widowControl/>
        <w:jc w:val="both"/>
        <w:rPr>
          <w:sz w:val="26"/>
          <w:szCs w:val="26"/>
        </w:rPr>
      </w:pPr>
    </w:p>
    <w:p w:rsidR="003102B9" w:rsidRPr="007374AE" w:rsidRDefault="003102B9" w:rsidP="003102B9">
      <w:pPr>
        <w:pStyle w:val="ConsNormal"/>
        <w:widowControl/>
        <w:jc w:val="both"/>
        <w:rPr>
          <w:sz w:val="26"/>
          <w:szCs w:val="26"/>
        </w:rPr>
      </w:pPr>
      <w:r w:rsidRPr="007374AE">
        <w:rPr>
          <w:sz w:val="26"/>
          <w:szCs w:val="26"/>
        </w:rPr>
        <w:t xml:space="preserve">2.31. 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о тираже, дате выпуска, указание об оплате изготовления данных агитационных материалов из средств соответствующего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2.32.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3102B9" w:rsidRPr="007374AE" w:rsidRDefault="003102B9" w:rsidP="003102B9">
      <w:pPr>
        <w:ind w:firstLine="709"/>
        <w:jc w:val="both"/>
        <w:rPr>
          <w:sz w:val="26"/>
          <w:szCs w:val="26"/>
        </w:rPr>
      </w:pPr>
      <w:r w:rsidRPr="007374AE">
        <w:rPr>
          <w:sz w:val="26"/>
          <w:szCs w:val="26"/>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3102B9" w:rsidRPr="007374AE" w:rsidRDefault="003102B9" w:rsidP="003102B9">
      <w:pPr>
        <w:ind w:firstLine="709"/>
        <w:jc w:val="both"/>
        <w:rPr>
          <w:sz w:val="26"/>
          <w:szCs w:val="26"/>
        </w:rPr>
      </w:pPr>
      <w:r w:rsidRPr="007374AE">
        <w:rPr>
          <w:sz w:val="26"/>
          <w:szCs w:val="26"/>
        </w:rPr>
        <w:t xml:space="preserve">Наименование предвыборного агитационного материала определяется </w:t>
      </w:r>
      <w:r w:rsidR="005703FF" w:rsidRPr="007374AE">
        <w:rPr>
          <w:sz w:val="26"/>
          <w:szCs w:val="26"/>
        </w:rPr>
        <w:t>избирательным объединением</w:t>
      </w:r>
      <w:r w:rsidRPr="007374AE">
        <w:rPr>
          <w:sz w:val="26"/>
          <w:szCs w:val="26"/>
        </w:rPr>
        <w:t xml:space="preserve">,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3 статьи 54 Федерального закона. Допускается использование первых слов наименования предвыборного </w:t>
      </w:r>
      <w:r w:rsidRPr="007374AE">
        <w:rPr>
          <w:sz w:val="26"/>
          <w:szCs w:val="26"/>
        </w:rPr>
        <w:lastRenderedPageBreak/>
        <w:t>агитационного материала или сокращений, позволяющих идентифицировать данный агитационный материал.</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2.33. Оплата рекламы коммерческой и иной не связанной с выборами депутатов </w:t>
      </w:r>
      <w:r w:rsidR="004C1571" w:rsidRPr="007374AE">
        <w:rPr>
          <w:sz w:val="26"/>
          <w:szCs w:val="26"/>
        </w:rPr>
        <w:t>представительного органа муниципального образования</w:t>
      </w:r>
      <w:r w:rsidRPr="007374AE">
        <w:rPr>
          <w:sz w:val="26"/>
          <w:szCs w:val="26"/>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102B9" w:rsidRPr="007374AE" w:rsidRDefault="003102B9" w:rsidP="001E1BC8">
      <w:pPr>
        <w:pStyle w:val="21"/>
        <w:spacing w:after="0" w:line="240" w:lineRule="auto"/>
        <w:ind w:left="0" w:firstLine="708"/>
        <w:rPr>
          <w:sz w:val="26"/>
          <w:szCs w:val="26"/>
        </w:rPr>
      </w:pPr>
    </w:p>
    <w:p w:rsidR="003102B9" w:rsidRPr="007374AE" w:rsidRDefault="003102B9" w:rsidP="001E1BC8">
      <w:pPr>
        <w:pStyle w:val="21"/>
        <w:spacing w:after="0" w:line="240" w:lineRule="auto"/>
        <w:ind w:left="0" w:firstLine="708"/>
        <w:rPr>
          <w:sz w:val="26"/>
          <w:szCs w:val="26"/>
        </w:rPr>
      </w:pPr>
      <w:r w:rsidRPr="007374AE">
        <w:rPr>
          <w:sz w:val="26"/>
          <w:szCs w:val="26"/>
        </w:rPr>
        <w:t xml:space="preserve">2.34. Допускается добровольное бесплатное личное выполнение гражданином работ, оказание услуг кандидату, избирательному объединению в ходе избирательной кампании без привлечения третьих лиц. </w:t>
      </w:r>
    </w:p>
    <w:p w:rsidR="003102B9" w:rsidRPr="007374AE" w:rsidRDefault="003102B9" w:rsidP="001E1BC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2.35.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2.36.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w:t>
      </w:r>
      <w:r w:rsidR="00B054AA" w:rsidRPr="007374AE">
        <w:rPr>
          <w:sz w:val="26"/>
          <w:szCs w:val="26"/>
        </w:rPr>
        <w:t>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w:t>
      </w:r>
    </w:p>
    <w:p w:rsidR="00B054AA" w:rsidRPr="007374AE" w:rsidRDefault="00B054AA" w:rsidP="003102B9">
      <w:pPr>
        <w:ind w:firstLine="709"/>
        <w:jc w:val="both"/>
        <w:rPr>
          <w:sz w:val="26"/>
          <w:szCs w:val="26"/>
        </w:rPr>
      </w:pPr>
    </w:p>
    <w:p w:rsidR="003102B9" w:rsidRPr="007374AE" w:rsidRDefault="003102B9" w:rsidP="003102B9">
      <w:pPr>
        <w:spacing w:before="120" w:after="120"/>
        <w:jc w:val="center"/>
        <w:rPr>
          <w:b/>
          <w:bCs/>
          <w:sz w:val="26"/>
          <w:szCs w:val="26"/>
        </w:rPr>
      </w:pPr>
      <w:r w:rsidRPr="007374AE">
        <w:rPr>
          <w:b/>
          <w:bCs/>
          <w:sz w:val="26"/>
          <w:szCs w:val="26"/>
        </w:rPr>
        <w:t>3. Запреты на расходование средств помимо избирательных фондов</w:t>
      </w:r>
    </w:p>
    <w:p w:rsidR="003102B9" w:rsidRPr="007374AE" w:rsidRDefault="003102B9" w:rsidP="003102B9">
      <w:pPr>
        <w:ind w:firstLine="709"/>
        <w:jc w:val="both"/>
        <w:rPr>
          <w:sz w:val="26"/>
          <w:szCs w:val="26"/>
        </w:rPr>
      </w:pPr>
      <w:r w:rsidRPr="007374AE">
        <w:rPr>
          <w:sz w:val="26"/>
          <w:szCs w:val="26"/>
        </w:rPr>
        <w:t xml:space="preserve">3.1. Кандидатам, избирательным объединениям запрещается использовать для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w:t>
      </w:r>
      <w:r w:rsidR="00B054AA"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3.2. Кандидат, избирательное объединение для финансирования избирательной кампании вправе использовать только те средства, которые перечислены </w:t>
      </w:r>
      <w:r w:rsidRPr="007374AE">
        <w:rPr>
          <w:sz w:val="26"/>
          <w:szCs w:val="26"/>
        </w:rPr>
        <w:lastRenderedPageBreak/>
        <w:t>отправителями на специальные избирательные счета их избирательных фондов до дня голосования в порядке, установленном Федеральным законом, Законом автономного округа.</w:t>
      </w:r>
    </w:p>
    <w:p w:rsidR="003102B9" w:rsidRPr="007374AE" w:rsidRDefault="003102B9" w:rsidP="003102B9">
      <w:pPr>
        <w:ind w:firstLine="709"/>
        <w:jc w:val="both"/>
        <w:rPr>
          <w:sz w:val="26"/>
          <w:szCs w:val="26"/>
        </w:rPr>
      </w:pPr>
    </w:p>
    <w:p w:rsidR="003102B9" w:rsidRPr="007374AE" w:rsidRDefault="003102B9" w:rsidP="003102B9">
      <w:pPr>
        <w:ind w:firstLine="709"/>
        <w:jc w:val="both"/>
        <w:rPr>
          <w:color w:val="000000"/>
          <w:sz w:val="26"/>
          <w:szCs w:val="26"/>
        </w:rPr>
      </w:pPr>
      <w:r w:rsidRPr="007374AE">
        <w:rPr>
          <w:color w:val="000000"/>
          <w:sz w:val="26"/>
          <w:szCs w:val="26"/>
        </w:rPr>
        <w:t>3.3. Запрещается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выдвинувшего список кандидатов,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3102B9" w:rsidRPr="007374AE" w:rsidRDefault="003102B9" w:rsidP="003102B9">
      <w:pPr>
        <w:ind w:firstLine="709"/>
        <w:jc w:val="both"/>
        <w:rPr>
          <w:color w:val="000000"/>
          <w:sz w:val="26"/>
          <w:szCs w:val="26"/>
        </w:rPr>
      </w:pPr>
    </w:p>
    <w:p w:rsidR="003102B9" w:rsidRPr="007374AE" w:rsidRDefault="003102B9" w:rsidP="003102B9">
      <w:pPr>
        <w:ind w:firstLine="709"/>
        <w:jc w:val="both"/>
        <w:rPr>
          <w:sz w:val="26"/>
          <w:szCs w:val="26"/>
        </w:rPr>
      </w:pPr>
      <w:r w:rsidRPr="007374AE">
        <w:rPr>
          <w:sz w:val="26"/>
          <w:szCs w:val="26"/>
        </w:rPr>
        <w:t xml:space="preserve">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w:t>
      </w:r>
      <w:r w:rsidR="00B054AA" w:rsidRPr="007374AE">
        <w:rPr>
          <w:sz w:val="26"/>
          <w:szCs w:val="26"/>
        </w:rPr>
        <w:t xml:space="preserve">представительного органа муниципального образования в Ханты-Мансийском автономном округе - Югре </w:t>
      </w:r>
      <w:r w:rsidRPr="007374AE">
        <w:rPr>
          <w:sz w:val="26"/>
          <w:szCs w:val="26"/>
        </w:rPr>
        <w:t xml:space="preserve">и направленных на достижение определенного результата на выборах. </w:t>
      </w:r>
    </w:p>
    <w:p w:rsidR="003102B9" w:rsidRPr="007374AE" w:rsidRDefault="003102B9" w:rsidP="003102B9">
      <w:pPr>
        <w:ind w:firstLine="709"/>
        <w:jc w:val="both"/>
        <w:rPr>
          <w:sz w:val="26"/>
          <w:szCs w:val="26"/>
        </w:rPr>
      </w:pPr>
      <w:r w:rsidRPr="007374AE">
        <w:rPr>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автономному округу, а под необоснованным завышением – реализация товаров, выполнение работ либо оказание услуг по ценам, в два и более раза превышающим средние по автономному округу.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3.5. Кандидат, избирательное объединение, их доверенные лица и  уполномоченные представители, а также иные лица и организации, прямо или косвенно участвующие в предвыборной агитации, не вправе:</w:t>
      </w:r>
    </w:p>
    <w:p w:rsidR="003102B9" w:rsidRPr="007374AE" w:rsidRDefault="003102B9" w:rsidP="003102B9">
      <w:pPr>
        <w:ind w:firstLine="709"/>
        <w:jc w:val="both"/>
        <w:rPr>
          <w:sz w:val="26"/>
          <w:szCs w:val="26"/>
        </w:rPr>
      </w:pPr>
      <w:r w:rsidRPr="007374AE">
        <w:rPr>
          <w:sz w:val="26"/>
          <w:szCs w:val="26"/>
        </w:rPr>
        <w:t>- вручать избирателям денежные средства, подарки и иные материальные ценности иначе чем за выполнение организационной работы (сбор подписей избирателей, агитационную работу);</w:t>
      </w:r>
    </w:p>
    <w:p w:rsidR="003102B9" w:rsidRPr="007374AE" w:rsidRDefault="003102B9" w:rsidP="003102B9">
      <w:pPr>
        <w:ind w:firstLine="709"/>
        <w:jc w:val="both"/>
        <w:rPr>
          <w:sz w:val="26"/>
          <w:szCs w:val="26"/>
        </w:rPr>
      </w:pPr>
      <w:r w:rsidRPr="007374AE">
        <w:rPr>
          <w:sz w:val="26"/>
          <w:szCs w:val="26"/>
        </w:rPr>
        <w:t>- производить вознаграждение избирателей, обещать произвести такое вознаграждение;</w:t>
      </w:r>
    </w:p>
    <w:p w:rsidR="003102B9" w:rsidRPr="007374AE" w:rsidRDefault="003102B9" w:rsidP="003102B9">
      <w:pPr>
        <w:ind w:firstLine="709"/>
        <w:jc w:val="both"/>
        <w:rPr>
          <w:sz w:val="26"/>
          <w:szCs w:val="26"/>
        </w:rPr>
      </w:pPr>
      <w:r w:rsidRPr="007374AE">
        <w:rPr>
          <w:sz w:val="26"/>
          <w:szCs w:val="26"/>
        </w:rPr>
        <w:t>-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3102B9" w:rsidRPr="007374AE" w:rsidRDefault="003102B9" w:rsidP="003102B9">
      <w:pPr>
        <w:ind w:firstLine="709"/>
        <w:jc w:val="both"/>
        <w:rPr>
          <w:sz w:val="26"/>
          <w:szCs w:val="26"/>
        </w:rPr>
      </w:pPr>
      <w:r w:rsidRPr="007374AE">
        <w:rPr>
          <w:sz w:val="26"/>
          <w:szCs w:val="26"/>
        </w:rPr>
        <w:t xml:space="preserve">- оказывать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w:t>
      </w:r>
    </w:p>
    <w:p w:rsidR="003102B9" w:rsidRPr="007374AE" w:rsidRDefault="003102B9" w:rsidP="003102B9">
      <w:pPr>
        <w:ind w:firstLine="709"/>
        <w:jc w:val="both"/>
        <w:rPr>
          <w:sz w:val="26"/>
          <w:szCs w:val="26"/>
        </w:rPr>
      </w:pPr>
      <w:r w:rsidRPr="007374AE">
        <w:rPr>
          <w:sz w:val="26"/>
          <w:szCs w:val="26"/>
        </w:rPr>
        <w:t xml:space="preserve">-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3102B9" w:rsidRPr="007374AE" w:rsidRDefault="003102B9" w:rsidP="003102B9">
      <w:pPr>
        <w:spacing w:before="120" w:after="120"/>
        <w:jc w:val="center"/>
        <w:rPr>
          <w:b/>
          <w:bCs/>
          <w:sz w:val="26"/>
          <w:szCs w:val="26"/>
        </w:rPr>
      </w:pPr>
      <w:r w:rsidRPr="007374AE">
        <w:rPr>
          <w:b/>
          <w:bCs/>
          <w:sz w:val="26"/>
          <w:szCs w:val="26"/>
        </w:rPr>
        <w:t>4. Отчетность по средствам избирательных фондов</w:t>
      </w:r>
    </w:p>
    <w:p w:rsidR="003102B9" w:rsidRPr="007374AE" w:rsidRDefault="003102B9" w:rsidP="003102B9">
      <w:pPr>
        <w:ind w:right="-81" w:firstLine="709"/>
        <w:jc w:val="both"/>
        <w:rPr>
          <w:sz w:val="26"/>
          <w:szCs w:val="26"/>
        </w:rPr>
      </w:pPr>
      <w:r w:rsidRPr="007374AE">
        <w:rPr>
          <w:sz w:val="26"/>
          <w:szCs w:val="26"/>
        </w:rPr>
        <w:t>4.1. Фили</w:t>
      </w:r>
      <w:r w:rsidR="00620A4C" w:rsidRPr="007374AE">
        <w:rPr>
          <w:sz w:val="26"/>
          <w:szCs w:val="26"/>
        </w:rPr>
        <w:t>ал</w:t>
      </w:r>
      <w:r w:rsidRPr="007374AE">
        <w:rPr>
          <w:sz w:val="26"/>
          <w:szCs w:val="26"/>
        </w:rPr>
        <w:t xml:space="preserve"> Сбербанка России представля</w:t>
      </w:r>
      <w:r w:rsidR="00620A4C" w:rsidRPr="007374AE">
        <w:rPr>
          <w:sz w:val="26"/>
          <w:szCs w:val="26"/>
        </w:rPr>
        <w:t xml:space="preserve">ет в соответствующую </w:t>
      </w:r>
      <w:r w:rsidRPr="007374AE">
        <w:rPr>
          <w:sz w:val="26"/>
          <w:szCs w:val="26"/>
        </w:rPr>
        <w:t>избирательн</w:t>
      </w:r>
      <w:r w:rsidR="00620A4C" w:rsidRPr="007374AE">
        <w:rPr>
          <w:sz w:val="26"/>
          <w:szCs w:val="26"/>
        </w:rPr>
        <w:t>ую</w:t>
      </w:r>
      <w:r w:rsidRPr="007374AE">
        <w:rPr>
          <w:sz w:val="26"/>
          <w:szCs w:val="26"/>
        </w:rPr>
        <w:t xml:space="preserve"> комисси</w:t>
      </w:r>
      <w:r w:rsidR="00620A4C" w:rsidRPr="007374AE">
        <w:rPr>
          <w:sz w:val="26"/>
          <w:szCs w:val="26"/>
        </w:rPr>
        <w:t>ю</w:t>
      </w:r>
      <w:r w:rsidRPr="007374AE">
        <w:rPr>
          <w:sz w:val="26"/>
          <w:szCs w:val="26"/>
        </w:rPr>
        <w:t xml:space="preserve"> сведения о поступлении средств на соответствующие специальные избирательные счета и расходовании этих средств в машиночитаемом виде с использованием автоматизированной системы дистанционного банковского </w:t>
      </w:r>
      <w:r w:rsidRPr="007374AE">
        <w:rPr>
          <w:sz w:val="26"/>
          <w:szCs w:val="26"/>
        </w:rPr>
        <w:lastRenderedPageBreak/>
        <w:t>обслуживания (далее – система ДБО). Сведения представляются ежедневно по рабочим дням за весь предыдущий операционный день.</w:t>
      </w:r>
    </w:p>
    <w:p w:rsidR="003102B9" w:rsidRPr="007374AE" w:rsidRDefault="003102B9" w:rsidP="003102B9">
      <w:pPr>
        <w:ind w:right="-81" w:firstLine="709"/>
        <w:jc w:val="both"/>
        <w:rPr>
          <w:sz w:val="26"/>
          <w:szCs w:val="26"/>
        </w:rPr>
      </w:pPr>
      <w:r w:rsidRPr="007374AE">
        <w:rPr>
          <w:sz w:val="26"/>
          <w:szCs w:val="26"/>
        </w:rPr>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приведенным в приложениях № 3 и 5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002AD8" w:rsidRPr="007374AE">
        <w:rPr>
          <w:sz w:val="26"/>
          <w:szCs w:val="26"/>
        </w:rPr>
        <w:t xml:space="preserve">глав муниципальных образований и депутатов представительных органов муниципальных образований в </w:t>
      </w:r>
      <w:r w:rsidRPr="007374AE">
        <w:rPr>
          <w:sz w:val="26"/>
          <w:szCs w:val="26"/>
        </w:rPr>
        <w:t>Ханты-Мансийско</w:t>
      </w:r>
      <w:r w:rsidR="00002AD8" w:rsidRPr="007374AE">
        <w:rPr>
          <w:sz w:val="26"/>
          <w:szCs w:val="26"/>
        </w:rPr>
        <w:t>м</w:t>
      </w:r>
      <w:r w:rsidRPr="007374AE">
        <w:rPr>
          <w:sz w:val="26"/>
          <w:szCs w:val="26"/>
        </w:rPr>
        <w:t xml:space="preserve"> автономно</w:t>
      </w:r>
      <w:r w:rsidR="00002AD8" w:rsidRPr="007374AE">
        <w:rPr>
          <w:sz w:val="26"/>
          <w:szCs w:val="26"/>
        </w:rPr>
        <w:t>м</w:t>
      </w:r>
      <w:r w:rsidRPr="007374AE">
        <w:rPr>
          <w:sz w:val="26"/>
          <w:szCs w:val="26"/>
        </w:rPr>
        <w:t xml:space="preserve"> округ</w:t>
      </w:r>
      <w:r w:rsidR="00002AD8" w:rsidRPr="007374AE">
        <w:rPr>
          <w:sz w:val="26"/>
          <w:szCs w:val="26"/>
        </w:rPr>
        <w:t>е</w:t>
      </w:r>
      <w:r w:rsidRPr="007374AE">
        <w:rPr>
          <w:sz w:val="26"/>
          <w:szCs w:val="26"/>
        </w:rPr>
        <w:t> – Югр</w:t>
      </w:r>
      <w:r w:rsidR="00002AD8" w:rsidRPr="007374AE">
        <w:rPr>
          <w:sz w:val="26"/>
          <w:szCs w:val="26"/>
        </w:rPr>
        <w:t>е</w:t>
      </w:r>
      <w:r w:rsidRPr="007374AE">
        <w:rPr>
          <w:sz w:val="26"/>
          <w:szCs w:val="26"/>
        </w:rPr>
        <w:t>, утвержденному постановлением Избирательной комиссии Ханты-Мансийского автономного округа – Югры</w:t>
      </w:r>
      <w:r w:rsidR="00002AD8" w:rsidRPr="007374AE">
        <w:rPr>
          <w:sz w:val="26"/>
          <w:szCs w:val="26"/>
        </w:rPr>
        <w:t xml:space="preserve"> от 14.06.2016 г. № 1050</w:t>
      </w:r>
      <w:r w:rsidRPr="007374AE">
        <w:rPr>
          <w:sz w:val="26"/>
          <w:szCs w:val="26"/>
        </w:rPr>
        <w:t>. Положение о представлении этих сведений включается в договор банковского счета.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4.2.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на специальные избирательные счета избирательных фондов. При этом в платежном документе на возврат наличных средств указывается: «Возврат наличных денежных средств кандидата (избирательного объединения)». До сдачи итогового финансового отчета все имущество, приобретенное за счет средств избирательных объединений,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4.3. Кандидат, избирательное объединение после дня голосования, либо после принятия решения об отказе в регистрации списка кандидатов, кандидата, отмене или аннулировании регистрации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3102B9" w:rsidRPr="007374AE" w:rsidRDefault="003102B9" w:rsidP="003102B9">
      <w:pPr>
        <w:ind w:firstLine="709"/>
        <w:jc w:val="both"/>
        <w:rPr>
          <w:sz w:val="26"/>
          <w:szCs w:val="26"/>
        </w:rPr>
      </w:pPr>
      <w:r w:rsidRPr="007374AE">
        <w:rPr>
          <w:sz w:val="26"/>
          <w:szCs w:val="26"/>
        </w:rPr>
        <w:t xml:space="preserve">Остаток неизрасходованных средств, которые не могут быть возвращены жертвователям в указанном порядке, подлежит перечислению в доход </w:t>
      </w:r>
      <w:r w:rsidR="0056487B"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4.4. По истечении 60 дней со дня голосования филиал Сбербанка России по письменному указанию </w:t>
      </w:r>
      <w:r w:rsidR="00002AD8" w:rsidRPr="007374AE">
        <w:rPr>
          <w:sz w:val="26"/>
          <w:szCs w:val="26"/>
        </w:rPr>
        <w:t>соответствующей</w:t>
      </w:r>
      <w:r w:rsidRPr="007374AE">
        <w:rPr>
          <w:sz w:val="26"/>
          <w:szCs w:val="26"/>
        </w:rPr>
        <w:t xml:space="preserve"> избирательной комиссии обязан перечислить оставшиеся на специальных избирательных счетах избирательных фондов средства в доход </w:t>
      </w:r>
      <w:r w:rsidR="00002AD8" w:rsidRPr="007374AE">
        <w:rPr>
          <w:sz w:val="26"/>
          <w:szCs w:val="26"/>
        </w:rPr>
        <w:t>местного</w:t>
      </w:r>
      <w:r w:rsidR="00F0667E" w:rsidRPr="007374AE">
        <w:rPr>
          <w:sz w:val="26"/>
          <w:szCs w:val="26"/>
        </w:rPr>
        <w:t xml:space="preserve"> бюджета</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4.5. Кандидат, уполномоченный представитель по финансовым вопросам избирательного объединения представляет на бумажном носителе и в машиночитаемом виде в соответствующую избирательную комиссию финансовые отчеты со следующей периодичностью: </w:t>
      </w:r>
    </w:p>
    <w:p w:rsidR="00897125" w:rsidRPr="007374AE" w:rsidRDefault="00897125" w:rsidP="00897125">
      <w:pPr>
        <w:ind w:firstLine="561"/>
        <w:jc w:val="both"/>
        <w:rPr>
          <w:sz w:val="26"/>
          <w:szCs w:val="26"/>
        </w:rPr>
      </w:pPr>
      <w:r w:rsidRPr="007374AE">
        <w:rPr>
          <w:sz w:val="26"/>
          <w:szCs w:val="26"/>
        </w:rPr>
        <w:t xml:space="preserve">1) первый финансовый отчет - одновременно с представлением в соответствующую избирательную комиссию документов, необходимых для </w:t>
      </w:r>
      <w:r w:rsidRPr="007374AE">
        <w:rPr>
          <w:sz w:val="26"/>
          <w:szCs w:val="26"/>
        </w:rPr>
        <w:lastRenderedPageBreak/>
        <w:t>регистрации (сведения в отчете составляются на дату, предшествующую дате представления отчета не более чем на пять дней);</w:t>
      </w:r>
    </w:p>
    <w:p w:rsidR="00897125" w:rsidRPr="007374AE" w:rsidRDefault="00897125" w:rsidP="00897125">
      <w:pPr>
        <w:ind w:firstLine="561"/>
        <w:jc w:val="both"/>
        <w:rPr>
          <w:sz w:val="26"/>
          <w:szCs w:val="26"/>
        </w:rPr>
      </w:pPr>
      <w:r w:rsidRPr="007374AE">
        <w:rPr>
          <w:sz w:val="26"/>
          <w:szCs w:val="26"/>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первичные финансовые документы, подтверждающие поступление и расходование средств избирательного фонда.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4.6. Финансовый отчет (первый, итоговый) составляется по форме, приведенной в приложении № 8. </w:t>
      </w:r>
      <w:r w:rsidR="00897125" w:rsidRPr="007374AE">
        <w:rPr>
          <w:sz w:val="26"/>
          <w:szCs w:val="26"/>
        </w:rPr>
        <w:t>Пример заполнения финансового отчета приведен в приложении №9.</w:t>
      </w:r>
    </w:p>
    <w:p w:rsidR="003102B9" w:rsidRPr="007374AE" w:rsidRDefault="003102B9" w:rsidP="003102B9">
      <w:pPr>
        <w:ind w:firstLine="709"/>
        <w:jc w:val="both"/>
        <w:rPr>
          <w:color w:val="000000"/>
          <w:sz w:val="26"/>
          <w:szCs w:val="26"/>
        </w:rPr>
      </w:pPr>
      <w:r w:rsidRPr="007374AE">
        <w:rPr>
          <w:sz w:val="26"/>
          <w:szCs w:val="26"/>
        </w:rPr>
        <w:t xml:space="preserve">Финансовые отчеты (первый, итоговый) подписываются лично кандидатом, уполномоченным представителем избирательного объединения по финансовым вопросам. </w:t>
      </w:r>
    </w:p>
    <w:p w:rsidR="003102B9" w:rsidRPr="007374AE" w:rsidRDefault="003102B9" w:rsidP="003102B9">
      <w:pPr>
        <w:ind w:firstLine="709"/>
        <w:jc w:val="both"/>
        <w:rPr>
          <w:sz w:val="26"/>
          <w:szCs w:val="26"/>
        </w:rPr>
      </w:pPr>
      <w:r w:rsidRPr="007374AE">
        <w:rPr>
          <w:sz w:val="26"/>
          <w:szCs w:val="26"/>
        </w:rPr>
        <w:t>Документами первого финансового отчета кандидата, избирательного объединения, являются первый финансовый отчет, сведения об учете поступления и расходования денежных средств избирательного фонда</w:t>
      </w:r>
      <w:r w:rsidR="00F91903" w:rsidRPr="007374AE">
        <w:rPr>
          <w:sz w:val="26"/>
          <w:szCs w:val="26"/>
        </w:rPr>
        <w:t xml:space="preserve"> кандидата</w:t>
      </w:r>
      <w:r w:rsidRPr="007374AE">
        <w:rPr>
          <w:sz w:val="26"/>
          <w:szCs w:val="26"/>
        </w:rPr>
        <w:t xml:space="preserve">, </w:t>
      </w:r>
      <w:r w:rsidR="00F91903" w:rsidRPr="007374AE">
        <w:rPr>
          <w:sz w:val="26"/>
          <w:szCs w:val="26"/>
        </w:rPr>
        <w:t xml:space="preserve">избирательного объединения, </w:t>
      </w:r>
      <w:r w:rsidRPr="007374AE">
        <w:rPr>
          <w:sz w:val="26"/>
          <w:szCs w:val="26"/>
        </w:rPr>
        <w:t>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w:t>
      </w:r>
      <w:r w:rsidR="00F16C78" w:rsidRPr="007374AE">
        <w:rPr>
          <w:sz w:val="26"/>
          <w:szCs w:val="26"/>
        </w:rPr>
        <w:t>, копия сберегательной книжки специального избирательного счета кандидата, избирательного объединения (при наличии таковой)</w:t>
      </w:r>
      <w:r w:rsidRPr="007374AE">
        <w:rPr>
          <w:sz w:val="26"/>
          <w:szCs w:val="26"/>
        </w:rPr>
        <w:t>.</w:t>
      </w:r>
    </w:p>
    <w:p w:rsidR="003102B9" w:rsidRPr="007374AE" w:rsidRDefault="003102B9" w:rsidP="003102B9">
      <w:pPr>
        <w:ind w:firstLine="709"/>
        <w:jc w:val="both"/>
        <w:rPr>
          <w:sz w:val="26"/>
          <w:szCs w:val="26"/>
        </w:rPr>
      </w:pPr>
      <w:r w:rsidRPr="007374AE">
        <w:rPr>
          <w:sz w:val="26"/>
          <w:szCs w:val="26"/>
        </w:rPr>
        <w:t xml:space="preserve">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пояснительная записка. </w:t>
      </w:r>
    </w:p>
    <w:p w:rsidR="00620A4C" w:rsidRPr="007374AE" w:rsidRDefault="00620A4C" w:rsidP="00620A4C">
      <w:pPr>
        <w:autoSpaceDE w:val="0"/>
        <w:autoSpaceDN w:val="0"/>
        <w:adjustRightInd w:val="0"/>
        <w:ind w:firstLine="709"/>
        <w:jc w:val="both"/>
        <w:rPr>
          <w:sz w:val="26"/>
          <w:szCs w:val="26"/>
        </w:rPr>
      </w:pPr>
      <w:r w:rsidRPr="007374AE">
        <w:rPr>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3102B9" w:rsidRPr="007374AE" w:rsidRDefault="003102B9" w:rsidP="003102B9">
      <w:pPr>
        <w:ind w:firstLine="709"/>
        <w:jc w:val="both"/>
        <w:rPr>
          <w:sz w:val="26"/>
          <w:szCs w:val="26"/>
        </w:rPr>
      </w:pPr>
      <w:r w:rsidRPr="007374AE">
        <w:rPr>
          <w:sz w:val="26"/>
          <w:szCs w:val="26"/>
        </w:rPr>
        <w:t xml:space="preserve">В сведениях по учету поступления и расходования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rsidR="003102B9" w:rsidRPr="007374AE" w:rsidRDefault="003102B9" w:rsidP="003102B9">
      <w:pPr>
        <w:ind w:firstLine="709"/>
        <w:jc w:val="both"/>
        <w:rPr>
          <w:sz w:val="26"/>
          <w:szCs w:val="26"/>
        </w:rPr>
      </w:pPr>
      <w:r w:rsidRPr="007374AE">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 к которым прилагаются необходимые документы, </w:t>
      </w:r>
    </w:p>
    <w:p w:rsidR="003102B9" w:rsidRPr="007374AE" w:rsidRDefault="003102B9" w:rsidP="003102B9">
      <w:pPr>
        <w:ind w:firstLine="709"/>
        <w:jc w:val="both"/>
        <w:rPr>
          <w:sz w:val="26"/>
          <w:szCs w:val="26"/>
        </w:rPr>
      </w:pPr>
      <w:r w:rsidRPr="007374AE">
        <w:rPr>
          <w:sz w:val="26"/>
          <w:szCs w:val="26"/>
        </w:rPr>
        <w:t xml:space="preserve">К итоговому финансовому отчету прилагается опись указанных в настоящем пункте документов и материалов по форме, приведенной в приложении № </w:t>
      </w:r>
      <w:r w:rsidR="00CD6CFB" w:rsidRPr="007374AE">
        <w:rPr>
          <w:sz w:val="26"/>
          <w:szCs w:val="26"/>
        </w:rPr>
        <w:t>10</w:t>
      </w:r>
      <w:r w:rsidRPr="007374AE">
        <w:rPr>
          <w:sz w:val="26"/>
          <w:szCs w:val="26"/>
        </w:rPr>
        <w:t xml:space="preserve">. </w:t>
      </w:r>
    </w:p>
    <w:p w:rsidR="003102B9" w:rsidRPr="007374AE" w:rsidRDefault="003102B9" w:rsidP="003102B9">
      <w:pPr>
        <w:pStyle w:val="ConsNormal"/>
        <w:widowControl/>
        <w:ind w:firstLine="709"/>
        <w:jc w:val="both"/>
        <w:rPr>
          <w:sz w:val="26"/>
          <w:szCs w:val="26"/>
        </w:rPr>
      </w:pPr>
      <w:r w:rsidRPr="007374AE">
        <w:rPr>
          <w:color w:val="000000"/>
          <w:sz w:val="26"/>
          <w:szCs w:val="26"/>
        </w:rPr>
        <w:t>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приема отчета.</w:t>
      </w:r>
    </w:p>
    <w:p w:rsidR="003102B9" w:rsidRPr="007374AE" w:rsidRDefault="003102B9" w:rsidP="003102B9">
      <w:pPr>
        <w:pStyle w:val="ConsNormal"/>
        <w:widowControl/>
        <w:ind w:firstLine="709"/>
        <w:jc w:val="both"/>
        <w:rPr>
          <w:sz w:val="26"/>
          <w:szCs w:val="26"/>
        </w:rPr>
      </w:pPr>
    </w:p>
    <w:p w:rsidR="003102B9" w:rsidRPr="007374AE" w:rsidRDefault="003102B9" w:rsidP="003102B9">
      <w:pPr>
        <w:pStyle w:val="ConsNormal"/>
        <w:widowControl/>
        <w:ind w:firstLine="709"/>
        <w:jc w:val="both"/>
        <w:rPr>
          <w:sz w:val="26"/>
          <w:szCs w:val="26"/>
        </w:rPr>
      </w:pPr>
      <w:r w:rsidRPr="007374AE">
        <w:rPr>
          <w:sz w:val="26"/>
          <w:szCs w:val="26"/>
        </w:rPr>
        <w:t xml:space="preserve">4.7. Кандидат, выдвинутый одновременно </w:t>
      </w:r>
      <w:r w:rsidR="004F1BBA" w:rsidRPr="007374AE">
        <w:rPr>
          <w:sz w:val="26"/>
          <w:szCs w:val="26"/>
        </w:rPr>
        <w:t xml:space="preserve">в нескольких избирательных округах </w:t>
      </w:r>
      <w:r w:rsidRPr="007374AE">
        <w:rPr>
          <w:sz w:val="26"/>
          <w:szCs w:val="26"/>
        </w:rPr>
        <w:t>на разных выборах</w:t>
      </w:r>
      <w:r w:rsidR="004F1BBA" w:rsidRPr="007374AE">
        <w:rPr>
          <w:sz w:val="26"/>
          <w:szCs w:val="26"/>
        </w:rPr>
        <w:t>,</w:t>
      </w:r>
      <w:r w:rsidRPr="007374AE">
        <w:rPr>
          <w:sz w:val="26"/>
          <w:szCs w:val="26"/>
        </w:rPr>
        <w:t xml:space="preserve"> представляет </w:t>
      </w:r>
      <w:r w:rsidR="004F1BBA" w:rsidRPr="007374AE">
        <w:rPr>
          <w:sz w:val="26"/>
          <w:szCs w:val="26"/>
        </w:rPr>
        <w:t xml:space="preserve">в окружную избирательную комиссию </w:t>
      </w:r>
      <w:r w:rsidRPr="007374AE">
        <w:rPr>
          <w:sz w:val="26"/>
          <w:szCs w:val="26"/>
        </w:rPr>
        <w:t xml:space="preserve">копии своих финансовых отчетов по каждому </w:t>
      </w:r>
      <w:r w:rsidR="004F1BBA" w:rsidRPr="007374AE">
        <w:rPr>
          <w:sz w:val="26"/>
          <w:szCs w:val="26"/>
        </w:rPr>
        <w:t>избирательному округу, в котором он выдвинут</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4.8. Если кандидат утратил свой статус, обязанность </w:t>
      </w:r>
      <w:r w:rsidR="004F1BBA" w:rsidRPr="007374AE">
        <w:rPr>
          <w:sz w:val="26"/>
          <w:szCs w:val="26"/>
        </w:rPr>
        <w:t>представления</w:t>
      </w:r>
      <w:r w:rsidRPr="007374AE">
        <w:rPr>
          <w:sz w:val="26"/>
          <w:szCs w:val="26"/>
        </w:rPr>
        <w:t xml:space="preserve">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3102B9" w:rsidRPr="007374AE" w:rsidRDefault="003102B9" w:rsidP="003102B9">
      <w:pPr>
        <w:pStyle w:val="ConsNormal"/>
        <w:widowControl/>
        <w:ind w:firstLine="709"/>
        <w:jc w:val="both"/>
        <w:rPr>
          <w:sz w:val="26"/>
          <w:szCs w:val="26"/>
        </w:rPr>
      </w:pPr>
    </w:p>
    <w:p w:rsidR="003102B9" w:rsidRPr="007374AE" w:rsidRDefault="003102B9" w:rsidP="004F1BBA">
      <w:pPr>
        <w:pStyle w:val="ConsNormal"/>
        <w:widowControl/>
        <w:ind w:firstLine="709"/>
        <w:jc w:val="both"/>
        <w:rPr>
          <w:sz w:val="26"/>
          <w:szCs w:val="26"/>
        </w:rPr>
      </w:pPr>
      <w:r w:rsidRPr="007374AE">
        <w:rPr>
          <w:sz w:val="26"/>
          <w:szCs w:val="26"/>
        </w:rPr>
        <w:t xml:space="preserve">4.10. </w:t>
      </w:r>
      <w:r w:rsidRPr="007374AE">
        <w:rPr>
          <w:color w:val="000000"/>
          <w:sz w:val="26"/>
          <w:szCs w:val="26"/>
        </w:rPr>
        <w:t>Порядок налогообложения средств избирательных фондов устанавливается федеральными законами.</w:t>
      </w:r>
    </w:p>
    <w:p w:rsidR="003102B9" w:rsidRPr="007374AE" w:rsidRDefault="003102B9" w:rsidP="003102B9">
      <w:pPr>
        <w:pStyle w:val="ConsNormal"/>
        <w:widowControl/>
        <w:ind w:firstLine="709"/>
        <w:jc w:val="both"/>
        <w:rPr>
          <w:color w:val="000000"/>
          <w:sz w:val="26"/>
          <w:szCs w:val="26"/>
        </w:rPr>
      </w:pPr>
    </w:p>
    <w:p w:rsidR="003102B9" w:rsidRPr="007374AE" w:rsidRDefault="003102B9" w:rsidP="003102B9">
      <w:pPr>
        <w:pStyle w:val="ConsNormal"/>
        <w:ind w:firstLine="709"/>
        <w:jc w:val="center"/>
        <w:rPr>
          <w:b/>
          <w:sz w:val="26"/>
          <w:szCs w:val="26"/>
        </w:rPr>
      </w:pPr>
      <w:r w:rsidRPr="007374AE">
        <w:rPr>
          <w:b/>
          <w:sz w:val="26"/>
          <w:szCs w:val="26"/>
        </w:rPr>
        <w:t>5. Сведения, подлежащие опубликованию и размещению</w:t>
      </w:r>
    </w:p>
    <w:p w:rsidR="003102B9" w:rsidRPr="007374AE" w:rsidRDefault="003102B9" w:rsidP="003102B9">
      <w:pPr>
        <w:pStyle w:val="ConsNormal"/>
        <w:widowControl/>
        <w:ind w:firstLine="709"/>
        <w:jc w:val="center"/>
        <w:rPr>
          <w:b/>
          <w:sz w:val="26"/>
          <w:szCs w:val="26"/>
        </w:rPr>
      </w:pPr>
      <w:r w:rsidRPr="007374AE">
        <w:rPr>
          <w:b/>
          <w:sz w:val="26"/>
          <w:szCs w:val="26"/>
        </w:rPr>
        <w:t>в сети Интернет</w:t>
      </w:r>
    </w:p>
    <w:p w:rsidR="003102B9" w:rsidRPr="007374AE" w:rsidRDefault="003102B9" w:rsidP="003102B9">
      <w:pPr>
        <w:pStyle w:val="ConsNormal"/>
        <w:widowControl/>
        <w:ind w:firstLine="709"/>
        <w:jc w:val="both"/>
        <w:rPr>
          <w:sz w:val="26"/>
          <w:szCs w:val="26"/>
        </w:rPr>
      </w:pPr>
    </w:p>
    <w:p w:rsidR="00F0667E" w:rsidRPr="007374AE" w:rsidRDefault="003102B9" w:rsidP="005768F4">
      <w:pPr>
        <w:pStyle w:val="ConsPlusNormal"/>
        <w:ind w:firstLine="709"/>
        <w:jc w:val="both"/>
        <w:rPr>
          <w:rFonts w:ascii="Times New Roman" w:eastAsiaTheme="minorHAnsi" w:hAnsi="Times New Roman" w:cs="Times New Roman"/>
          <w:bCs/>
          <w:sz w:val="26"/>
          <w:szCs w:val="26"/>
          <w:lang w:eastAsia="en-US"/>
        </w:rPr>
      </w:pPr>
      <w:r w:rsidRPr="007374AE">
        <w:rPr>
          <w:rFonts w:ascii="Times New Roman" w:hAnsi="Times New Roman" w:cs="Times New Roman"/>
          <w:sz w:val="26"/>
          <w:szCs w:val="26"/>
        </w:rPr>
        <w:t xml:space="preserve">5.1. </w:t>
      </w:r>
      <w:r w:rsidR="00F0667E" w:rsidRPr="007374AE">
        <w:rPr>
          <w:rFonts w:ascii="Times New Roman" w:eastAsiaTheme="minorHAnsi" w:hAnsi="Times New Roman" w:cs="Times New Roman"/>
          <w:bCs/>
          <w:sz w:val="26"/>
          <w:szCs w:val="26"/>
          <w:lang w:eastAsia="en-US"/>
        </w:rPr>
        <w:t>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r w:rsidR="00CC27D9" w:rsidRPr="007374AE">
        <w:rPr>
          <w:rFonts w:ascii="Times New Roman" w:eastAsiaTheme="minorHAnsi" w:hAnsi="Times New Roman" w:cs="Times New Roman"/>
          <w:bCs/>
          <w:sz w:val="26"/>
          <w:szCs w:val="26"/>
          <w:lang w:eastAsia="en-US"/>
        </w:rPr>
        <w:t xml:space="preserve"> </w:t>
      </w:r>
    </w:p>
    <w:p w:rsidR="003102B9" w:rsidRPr="007374AE" w:rsidRDefault="003102B9" w:rsidP="003102B9">
      <w:pPr>
        <w:pStyle w:val="ConsNormal"/>
        <w:widowControl/>
        <w:ind w:firstLine="709"/>
        <w:jc w:val="both"/>
        <w:rPr>
          <w:sz w:val="26"/>
          <w:szCs w:val="26"/>
        </w:rPr>
      </w:pPr>
    </w:p>
    <w:p w:rsidR="00CC27D9" w:rsidRPr="007374AE" w:rsidRDefault="003102B9" w:rsidP="00CC27D9">
      <w:pPr>
        <w:pStyle w:val="ConsNormal"/>
        <w:ind w:firstLine="709"/>
        <w:jc w:val="both"/>
        <w:rPr>
          <w:sz w:val="26"/>
          <w:szCs w:val="26"/>
        </w:rPr>
      </w:pPr>
      <w:r w:rsidRPr="007374AE">
        <w:rPr>
          <w:sz w:val="26"/>
          <w:szCs w:val="26"/>
        </w:rPr>
        <w:t xml:space="preserve">5.2. </w:t>
      </w:r>
      <w:r w:rsidR="00CC27D9" w:rsidRPr="007374AE">
        <w:rPr>
          <w:sz w:val="26"/>
          <w:szCs w:val="26"/>
        </w:rPr>
        <w:t>Редакции муниципальных периодических печатных изданий обязаны публиковать переданные им соответствующей комиссией сведения о поступлении и расходовании средств избирательных фондов в течение трех дней со дня их получения.</w:t>
      </w:r>
    </w:p>
    <w:p w:rsidR="003102B9" w:rsidRPr="007374AE" w:rsidRDefault="003102B9" w:rsidP="003102B9">
      <w:pPr>
        <w:pStyle w:val="ConsNormal"/>
        <w:ind w:firstLine="709"/>
        <w:jc w:val="both"/>
        <w:rPr>
          <w:sz w:val="26"/>
          <w:szCs w:val="26"/>
        </w:rPr>
      </w:pPr>
    </w:p>
    <w:p w:rsidR="003102B9" w:rsidRPr="007374AE" w:rsidRDefault="00FF783D" w:rsidP="003102B9">
      <w:pPr>
        <w:pStyle w:val="ConsNormal"/>
        <w:ind w:firstLine="709"/>
        <w:jc w:val="both"/>
        <w:rPr>
          <w:sz w:val="26"/>
          <w:szCs w:val="26"/>
        </w:rPr>
      </w:pPr>
      <w:r>
        <w:rPr>
          <w:sz w:val="26"/>
          <w:szCs w:val="26"/>
        </w:rPr>
        <w:t>5.3</w:t>
      </w:r>
      <w:r w:rsidR="003102B9" w:rsidRPr="007374AE">
        <w:rPr>
          <w:sz w:val="26"/>
          <w:szCs w:val="26"/>
        </w:rPr>
        <w:t xml:space="preserve">. Обязательному </w:t>
      </w:r>
      <w:r>
        <w:rPr>
          <w:sz w:val="26"/>
          <w:szCs w:val="26"/>
        </w:rPr>
        <w:t xml:space="preserve">размещению </w:t>
      </w:r>
      <w:r w:rsidR="003102B9" w:rsidRPr="007374AE">
        <w:rPr>
          <w:sz w:val="26"/>
          <w:szCs w:val="26"/>
        </w:rPr>
        <w:t xml:space="preserve">опубликованию подлежат сведения: </w:t>
      </w:r>
    </w:p>
    <w:p w:rsidR="003102B9" w:rsidRPr="007374AE" w:rsidRDefault="003102B9" w:rsidP="003102B9">
      <w:pPr>
        <w:pStyle w:val="ConsNormal"/>
        <w:ind w:firstLine="709"/>
        <w:jc w:val="both"/>
        <w:rPr>
          <w:sz w:val="26"/>
          <w:szCs w:val="26"/>
        </w:rPr>
      </w:pPr>
      <w:r w:rsidRPr="007374AE">
        <w:rPr>
          <w:sz w:val="26"/>
          <w:szCs w:val="26"/>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3102B9" w:rsidRPr="007374AE" w:rsidRDefault="003102B9" w:rsidP="003102B9">
      <w:pPr>
        <w:pStyle w:val="ConsNormal"/>
        <w:ind w:firstLine="709"/>
        <w:jc w:val="both"/>
        <w:rPr>
          <w:sz w:val="26"/>
          <w:szCs w:val="26"/>
        </w:rPr>
      </w:pPr>
      <w:r w:rsidRPr="007374AE">
        <w:rPr>
          <w:sz w:val="26"/>
          <w:szCs w:val="26"/>
        </w:rPr>
        <w:t>2) о юридических лицах, перечисливших в соответствующий избирательный фонд добровольные пожертвования в сумме, превышающей 25 тысяч рублей;</w:t>
      </w:r>
    </w:p>
    <w:p w:rsidR="003102B9" w:rsidRPr="007374AE" w:rsidRDefault="003102B9" w:rsidP="003102B9">
      <w:pPr>
        <w:pStyle w:val="ConsNormal"/>
        <w:ind w:firstLine="709"/>
        <w:jc w:val="both"/>
        <w:rPr>
          <w:sz w:val="26"/>
          <w:szCs w:val="26"/>
        </w:rPr>
      </w:pPr>
      <w:r w:rsidRPr="007374AE">
        <w:rPr>
          <w:sz w:val="26"/>
          <w:szCs w:val="26"/>
        </w:rPr>
        <w:t>3) о количестве граждан, внесших в соответствующий избирательный фонд добровольные пожертвования в сумме, превышающей 20 тысяч рублей;</w:t>
      </w:r>
    </w:p>
    <w:p w:rsidR="003102B9" w:rsidRPr="007374AE" w:rsidRDefault="003102B9" w:rsidP="003102B9">
      <w:pPr>
        <w:pStyle w:val="ConsNormal"/>
        <w:ind w:firstLine="709"/>
        <w:jc w:val="both"/>
        <w:rPr>
          <w:sz w:val="26"/>
          <w:szCs w:val="26"/>
        </w:rPr>
      </w:pPr>
      <w:r w:rsidRPr="007374AE">
        <w:rPr>
          <w:sz w:val="26"/>
          <w:szCs w:val="26"/>
        </w:rPr>
        <w:t>4) о средствах, возвращенных жертвователям из соответствующего избирательного фонда, в том числе об основаниях возврата;</w:t>
      </w:r>
    </w:p>
    <w:p w:rsidR="003102B9" w:rsidRPr="007374AE" w:rsidRDefault="003102B9" w:rsidP="003102B9">
      <w:pPr>
        <w:pStyle w:val="ConsNormal"/>
        <w:ind w:firstLine="709"/>
        <w:jc w:val="both"/>
        <w:rPr>
          <w:sz w:val="26"/>
          <w:szCs w:val="26"/>
        </w:rPr>
      </w:pPr>
      <w:r w:rsidRPr="007374AE">
        <w:rPr>
          <w:sz w:val="26"/>
          <w:szCs w:val="26"/>
        </w:rPr>
        <w:t>5) об общей сумме средств, поступивших в соответствующий избирательный фонд, и об общей сумме израсходованных средств.</w:t>
      </w:r>
    </w:p>
    <w:p w:rsidR="00FA2E72" w:rsidRPr="007374AE" w:rsidRDefault="00A71A19" w:rsidP="00FA2E72">
      <w:pPr>
        <w:pStyle w:val="ConsPlusNormal"/>
        <w:ind w:firstLine="709"/>
        <w:jc w:val="both"/>
        <w:rPr>
          <w:rFonts w:ascii="Times New Roman" w:hAnsi="Times New Roman" w:cs="Times New Roman"/>
          <w:sz w:val="26"/>
          <w:szCs w:val="26"/>
        </w:rPr>
      </w:pPr>
      <w:r w:rsidRPr="007374AE">
        <w:rPr>
          <w:rFonts w:ascii="Times New Roman" w:hAnsi="Times New Roman" w:cs="Times New Roman"/>
          <w:sz w:val="26"/>
          <w:szCs w:val="26"/>
        </w:rPr>
        <w:t xml:space="preserve">Размещение указанных сведений, осуществляется по </w:t>
      </w:r>
      <w:r w:rsidR="00FA2E72" w:rsidRPr="007374AE">
        <w:rPr>
          <w:rFonts w:ascii="Times New Roman" w:hAnsi="Times New Roman" w:cs="Times New Roman"/>
          <w:sz w:val="26"/>
          <w:szCs w:val="26"/>
        </w:rPr>
        <w:t>формам, приведенным в приложениях № 1</w:t>
      </w:r>
      <w:r w:rsidR="00CD6CFB" w:rsidRPr="007374AE">
        <w:rPr>
          <w:rFonts w:ascii="Times New Roman" w:hAnsi="Times New Roman" w:cs="Times New Roman"/>
          <w:sz w:val="26"/>
          <w:szCs w:val="26"/>
        </w:rPr>
        <w:t>1</w:t>
      </w:r>
      <w:r w:rsidR="00FA2E72" w:rsidRPr="007374AE">
        <w:rPr>
          <w:rFonts w:ascii="Times New Roman" w:hAnsi="Times New Roman" w:cs="Times New Roman"/>
          <w:sz w:val="26"/>
          <w:szCs w:val="26"/>
        </w:rPr>
        <w:t xml:space="preserve">, </w:t>
      </w:r>
      <w:r w:rsidRPr="007374AE">
        <w:rPr>
          <w:rFonts w:ascii="Times New Roman" w:hAnsi="Times New Roman" w:cs="Times New Roman"/>
          <w:sz w:val="26"/>
          <w:szCs w:val="26"/>
        </w:rPr>
        <w:t>№</w:t>
      </w:r>
      <w:r w:rsidR="00FA2E72" w:rsidRPr="007374AE">
        <w:rPr>
          <w:rFonts w:ascii="Times New Roman" w:hAnsi="Times New Roman" w:cs="Times New Roman"/>
          <w:sz w:val="26"/>
          <w:szCs w:val="26"/>
        </w:rPr>
        <w:t>1</w:t>
      </w:r>
      <w:r w:rsidR="00030EE8">
        <w:rPr>
          <w:rFonts w:ascii="Times New Roman" w:hAnsi="Times New Roman" w:cs="Times New Roman"/>
          <w:sz w:val="26"/>
          <w:szCs w:val="26"/>
        </w:rPr>
        <w:t>2</w:t>
      </w:r>
      <w:r w:rsidR="00FA2E72" w:rsidRPr="007374AE">
        <w:rPr>
          <w:rFonts w:ascii="Times New Roman" w:hAnsi="Times New Roman" w:cs="Times New Roman"/>
          <w:sz w:val="26"/>
          <w:szCs w:val="26"/>
        </w:rPr>
        <w:t xml:space="preserve">. </w:t>
      </w:r>
    </w:p>
    <w:p w:rsidR="00FA2E72" w:rsidRPr="007374AE" w:rsidRDefault="00FA2E72" w:rsidP="005768F4">
      <w:pPr>
        <w:pStyle w:val="ConsNormal"/>
        <w:ind w:firstLine="709"/>
        <w:jc w:val="both"/>
        <w:rPr>
          <w:sz w:val="26"/>
          <w:szCs w:val="26"/>
        </w:rPr>
      </w:pPr>
    </w:p>
    <w:p w:rsidR="008235EA" w:rsidRPr="007374AE" w:rsidRDefault="00FF783D" w:rsidP="008235EA">
      <w:pPr>
        <w:ind w:firstLine="709"/>
        <w:jc w:val="both"/>
      </w:pPr>
      <w:r>
        <w:rPr>
          <w:sz w:val="26"/>
          <w:szCs w:val="26"/>
        </w:rPr>
        <w:t>5.4</w:t>
      </w:r>
      <w:r w:rsidR="003102B9" w:rsidRPr="007374AE">
        <w:rPr>
          <w:sz w:val="26"/>
          <w:szCs w:val="26"/>
        </w:rPr>
        <w:t xml:space="preserve">. </w:t>
      </w:r>
      <w:r w:rsidR="008235EA" w:rsidRPr="007374AE">
        <w:rPr>
          <w:sz w:val="26"/>
          <w:szCs w:val="26"/>
        </w:rPr>
        <w:t>Соответствующая избирательная комиссия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 избирательных объединений</w:t>
      </w:r>
      <w:r w:rsidR="00DF117E">
        <w:rPr>
          <w:sz w:val="26"/>
          <w:szCs w:val="26"/>
        </w:rPr>
        <w:t>, указанных в пункте 4.5</w:t>
      </w:r>
      <w:r w:rsidR="008235EA" w:rsidRPr="007374AE">
        <w:rPr>
          <w:sz w:val="26"/>
          <w:szCs w:val="26"/>
        </w:rPr>
        <w:t xml:space="preserve"> настоящей Инструкции, не позднее чем через пять дней со дня их получения. Редакции муниципальных </w:t>
      </w:r>
      <w:r w:rsidR="008235EA" w:rsidRPr="007374AE">
        <w:rPr>
          <w:sz w:val="26"/>
          <w:szCs w:val="26"/>
        </w:rPr>
        <w:lastRenderedPageBreak/>
        <w:t>периодических печатных изданий обязаны опубликовать переданные им копии финансовых отчетов в течение семи дней со дня получения.</w:t>
      </w:r>
      <w:r w:rsidR="008235EA" w:rsidRPr="007374AE">
        <w:t xml:space="preserve"> </w:t>
      </w:r>
    </w:p>
    <w:p w:rsidR="003102B9" w:rsidRPr="007374AE" w:rsidRDefault="003102B9" w:rsidP="003102B9">
      <w:pPr>
        <w:pStyle w:val="ConsNormal"/>
        <w:widowControl/>
        <w:ind w:firstLine="0"/>
        <w:jc w:val="both"/>
        <w:rPr>
          <w:sz w:val="26"/>
          <w:szCs w:val="26"/>
        </w:rPr>
      </w:pPr>
    </w:p>
    <w:p w:rsidR="003102B9" w:rsidRPr="007374AE" w:rsidRDefault="003102B9" w:rsidP="003102B9">
      <w:pPr>
        <w:spacing w:before="120"/>
        <w:jc w:val="center"/>
        <w:rPr>
          <w:b/>
          <w:bCs/>
          <w:sz w:val="26"/>
          <w:szCs w:val="26"/>
        </w:rPr>
      </w:pPr>
      <w:r w:rsidRPr="007374AE">
        <w:rPr>
          <w:b/>
          <w:bCs/>
          <w:sz w:val="26"/>
          <w:szCs w:val="26"/>
        </w:rPr>
        <w:t>6. Ответственность за нарушения порядка формирования</w:t>
      </w:r>
    </w:p>
    <w:p w:rsidR="003102B9" w:rsidRPr="007374AE" w:rsidRDefault="003102B9" w:rsidP="003102B9">
      <w:pPr>
        <w:spacing w:after="120"/>
        <w:jc w:val="center"/>
        <w:rPr>
          <w:b/>
          <w:bCs/>
          <w:sz w:val="26"/>
          <w:szCs w:val="26"/>
        </w:rPr>
      </w:pPr>
      <w:r w:rsidRPr="007374AE">
        <w:rPr>
          <w:b/>
          <w:bCs/>
          <w:sz w:val="26"/>
          <w:szCs w:val="26"/>
        </w:rPr>
        <w:t>и расходования средств избирательных фондов</w:t>
      </w:r>
    </w:p>
    <w:p w:rsidR="003102B9" w:rsidRPr="007374AE" w:rsidRDefault="003102B9" w:rsidP="003102B9">
      <w:pPr>
        <w:ind w:firstLine="709"/>
        <w:jc w:val="both"/>
        <w:rPr>
          <w:sz w:val="26"/>
          <w:szCs w:val="26"/>
        </w:rPr>
      </w:pPr>
      <w:r w:rsidRPr="007374AE">
        <w:rPr>
          <w:sz w:val="26"/>
          <w:szCs w:val="26"/>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избирательны</w:t>
      </w:r>
      <w:r w:rsidR="004C1571" w:rsidRPr="007374AE">
        <w:rPr>
          <w:sz w:val="26"/>
          <w:szCs w:val="26"/>
        </w:rPr>
        <w:t>е</w:t>
      </w:r>
      <w:r w:rsidRPr="007374AE">
        <w:rPr>
          <w:sz w:val="26"/>
          <w:szCs w:val="26"/>
        </w:rPr>
        <w:t xml:space="preserve"> объединени</w:t>
      </w:r>
      <w:r w:rsidR="004C1571" w:rsidRPr="007374AE">
        <w:rPr>
          <w:sz w:val="26"/>
          <w:szCs w:val="26"/>
        </w:rPr>
        <w:t>я</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6.2. В случаях, указанных в пункте 24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списка кандидатов. </w:t>
      </w:r>
    </w:p>
    <w:p w:rsidR="003102B9" w:rsidRPr="007374AE" w:rsidRDefault="003102B9" w:rsidP="003102B9">
      <w:pPr>
        <w:ind w:firstLine="709"/>
        <w:jc w:val="both"/>
        <w:rPr>
          <w:sz w:val="26"/>
          <w:szCs w:val="26"/>
        </w:rPr>
      </w:pPr>
      <w:r w:rsidRPr="007374AE">
        <w:rPr>
          <w:sz w:val="26"/>
          <w:szCs w:val="26"/>
        </w:rPr>
        <w:t>В случаях,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 кандидата, зарегистрированного по тому же избирательному округу.</w:t>
      </w:r>
    </w:p>
    <w:p w:rsidR="003102B9" w:rsidRPr="007374AE" w:rsidRDefault="003102B9" w:rsidP="003102B9">
      <w:pPr>
        <w:ind w:firstLine="709"/>
        <w:jc w:val="both"/>
        <w:rPr>
          <w:sz w:val="26"/>
          <w:szCs w:val="26"/>
        </w:rPr>
      </w:pPr>
      <w:r w:rsidRPr="007374AE">
        <w:rPr>
          <w:sz w:val="26"/>
          <w:szCs w:val="26"/>
        </w:rPr>
        <w:t xml:space="preserve">В случаях, указанных в пункте 8 статьи 76 Федерального закона регистрация списка кандидатов может быть отменена судом по заявлению </w:t>
      </w:r>
      <w:r w:rsidR="00322347" w:rsidRPr="007374AE">
        <w:rPr>
          <w:sz w:val="26"/>
          <w:szCs w:val="26"/>
        </w:rPr>
        <w:t>и</w:t>
      </w:r>
      <w:r w:rsidRPr="007374AE">
        <w:rPr>
          <w:sz w:val="26"/>
          <w:szCs w:val="26"/>
        </w:rPr>
        <w:t xml:space="preserve">збирательной комиссии </w:t>
      </w:r>
      <w:r w:rsidR="00322347" w:rsidRPr="007374AE">
        <w:rPr>
          <w:sz w:val="26"/>
          <w:szCs w:val="26"/>
        </w:rPr>
        <w:t>муниципального образования</w:t>
      </w:r>
      <w:r w:rsidRPr="007374AE">
        <w:rPr>
          <w:sz w:val="26"/>
          <w:szCs w:val="26"/>
        </w:rPr>
        <w:t xml:space="preserve">, избирательного объединения, список </w:t>
      </w:r>
      <w:r w:rsidRPr="007374AE">
        <w:rPr>
          <w:sz w:val="26"/>
          <w:szCs w:val="26"/>
          <w:shd w:val="clear" w:color="auto" w:fill="FFFFFF"/>
        </w:rPr>
        <w:t>кандидатов</w:t>
      </w:r>
      <w:r w:rsidRPr="007374AE">
        <w:rPr>
          <w:sz w:val="26"/>
          <w:szCs w:val="26"/>
        </w:rPr>
        <w:t xml:space="preserve"> которого зарегистрирован по тому же избирательному округу.</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действующим законодательством Российской Федерации.</w:t>
      </w:r>
    </w:p>
    <w:p w:rsidR="003102B9" w:rsidRPr="007374AE" w:rsidRDefault="003102B9" w:rsidP="003102B9">
      <w:pPr>
        <w:tabs>
          <w:tab w:val="left" w:pos="3301"/>
        </w:tabs>
        <w:rPr>
          <w:sz w:val="26"/>
          <w:szCs w:val="26"/>
        </w:rPr>
      </w:pPr>
    </w:p>
    <w:p w:rsidR="00D40ADE" w:rsidRPr="007374AE" w:rsidRDefault="00D40ADE" w:rsidP="00D40ADE">
      <w:pPr>
        <w:autoSpaceDE w:val="0"/>
        <w:autoSpaceDN w:val="0"/>
        <w:adjustRightInd w:val="0"/>
        <w:spacing w:line="360" w:lineRule="auto"/>
        <w:ind w:firstLine="540"/>
        <w:jc w:val="both"/>
        <w:rPr>
          <w:sz w:val="26"/>
          <w:szCs w:val="28"/>
        </w:rPr>
      </w:pPr>
    </w:p>
    <w:p w:rsidR="00D40ADE" w:rsidRPr="007374AE" w:rsidRDefault="00D40ADE" w:rsidP="00D40ADE">
      <w:pPr>
        <w:spacing w:line="360" w:lineRule="auto"/>
        <w:rPr>
          <w:sz w:val="26"/>
        </w:rPr>
        <w:sectPr w:rsidR="00D40ADE" w:rsidRPr="007374AE">
          <w:pgSz w:w="11906" w:h="16838"/>
          <w:pgMar w:top="1134" w:right="851" w:bottom="1134" w:left="1418" w:header="709" w:footer="709" w:gutter="0"/>
          <w:cols w:space="720"/>
        </w:sectPr>
      </w:pPr>
    </w:p>
    <w:tbl>
      <w:tblPr>
        <w:tblW w:w="0" w:type="auto"/>
        <w:tblLook w:val="04A0" w:firstRow="1" w:lastRow="0" w:firstColumn="1" w:lastColumn="0" w:noHBand="0" w:noVBand="1"/>
      </w:tblPr>
      <w:tblGrid>
        <w:gridCol w:w="7307"/>
        <w:gridCol w:w="8613"/>
      </w:tblGrid>
      <w:tr w:rsidR="00D40ADE" w:rsidRPr="007374AE" w:rsidTr="00D40ADE">
        <w:trPr>
          <w:trHeight w:val="1785"/>
        </w:trPr>
        <w:tc>
          <w:tcPr>
            <w:tcW w:w="7338" w:type="dxa"/>
          </w:tcPr>
          <w:p w:rsidR="00D40ADE" w:rsidRPr="007374AE" w:rsidRDefault="00D40ADE">
            <w:pPr>
              <w:jc w:val="center"/>
              <w:rPr>
                <w:sz w:val="20"/>
                <w:szCs w:val="20"/>
              </w:rPr>
            </w:pPr>
          </w:p>
        </w:tc>
        <w:tc>
          <w:tcPr>
            <w:tcW w:w="8505" w:type="dxa"/>
            <w:hideMark/>
          </w:tcPr>
          <w:p w:rsidR="00A113B2" w:rsidRPr="007374AE" w:rsidRDefault="00A113B2" w:rsidP="00A113B2">
            <w:pPr>
              <w:pStyle w:val="ConsPlusNormal"/>
              <w:spacing w:line="220" w:lineRule="exact"/>
              <w:jc w:val="right"/>
              <w:rPr>
                <w:rFonts w:ascii="Times New Roman" w:hAnsi="Times New Roman" w:cs="Times New Roman"/>
                <w:sz w:val="22"/>
                <w:szCs w:val="22"/>
              </w:rPr>
            </w:pPr>
          </w:p>
          <w:tbl>
            <w:tblPr>
              <w:tblW w:w="8397" w:type="dxa"/>
              <w:tblLook w:val="0000" w:firstRow="0" w:lastRow="0" w:firstColumn="0" w:lastColumn="0" w:noHBand="0" w:noVBand="0"/>
            </w:tblPr>
            <w:tblGrid>
              <w:gridCol w:w="2301"/>
              <w:gridCol w:w="6096"/>
            </w:tblGrid>
            <w:tr w:rsidR="00A113B2" w:rsidRPr="007374AE" w:rsidTr="00A113B2">
              <w:trPr>
                <w:trHeight w:val="1985"/>
              </w:trPr>
              <w:tc>
                <w:tcPr>
                  <w:tcW w:w="2301" w:type="dxa"/>
                  <w:tcBorders>
                    <w:top w:val="nil"/>
                    <w:left w:val="nil"/>
                    <w:bottom w:val="nil"/>
                    <w:right w:val="nil"/>
                  </w:tcBorders>
                </w:tcPr>
                <w:p w:rsidR="00A113B2" w:rsidRPr="007374AE" w:rsidRDefault="00A113B2" w:rsidP="00A113B2">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A113B2"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1</w:t>
                  </w:r>
                </w:p>
                <w:p w:rsidR="00C927CC"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p>
                <w:p w:rsidR="00A113B2" w:rsidRPr="007374AE" w:rsidRDefault="00A113B2"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Ханты-Мансийском автономном округе - Югре</w:t>
                  </w:r>
                </w:p>
              </w:tc>
            </w:tr>
          </w:tbl>
          <w:p w:rsidR="00A113B2" w:rsidRPr="007374AE" w:rsidRDefault="00A113B2" w:rsidP="00A113B2">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D40ADE" w:rsidRPr="007374AE" w:rsidRDefault="00D40ADE" w:rsidP="00685C2B">
            <w:pPr>
              <w:jc w:val="right"/>
              <w:rPr>
                <w:sz w:val="22"/>
                <w:szCs w:val="22"/>
              </w:rPr>
            </w:pPr>
          </w:p>
        </w:tc>
      </w:tr>
    </w:tbl>
    <w:p w:rsidR="00D40ADE" w:rsidRPr="00753DE5" w:rsidRDefault="00D40ADE" w:rsidP="00D40ADE">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753DE5" w:rsidRPr="00753DE5" w:rsidRDefault="00753DE5" w:rsidP="00753DE5">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753DE5" w:rsidRPr="00745E5D" w:rsidRDefault="00753DE5" w:rsidP="00753DE5">
      <w:pPr>
        <w:pStyle w:val="ConsPlusNonformat"/>
        <w:jc w:val="center"/>
        <w:rPr>
          <w:rFonts w:ascii="Times New Roman" w:hAnsi="Times New Roman" w:cs="Times New Roman"/>
          <w:b/>
          <w:bCs/>
        </w:rPr>
      </w:pPr>
    </w:p>
    <w:p w:rsidR="00753DE5" w:rsidRPr="00745E5D" w:rsidRDefault="00753DE5" w:rsidP="00753DE5">
      <w:pPr>
        <w:pStyle w:val="ConsPlusNonformat"/>
        <w:jc w:val="center"/>
        <w:rPr>
          <w:rFonts w:ascii="Times New Roman" w:hAnsi="Times New Roman" w:cs="Times New Roman"/>
          <w:b/>
          <w:bCs/>
        </w:rPr>
      </w:pPr>
    </w:p>
    <w:p w:rsidR="00753DE5" w:rsidRPr="00E771B4" w:rsidRDefault="00753DE5" w:rsidP="00753DE5">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избирательного объединения</w:t>
            </w:r>
            <w:r w:rsidRPr="00E771B4">
              <w:rPr>
                <w:rFonts w:ascii="Times New Roman" w:hAnsi="Times New Roman" w:cs="Times New Roman"/>
                <w:sz w:val="16"/>
                <w:szCs w:val="16"/>
              </w:rPr>
              <w:t>/ фамилия, имя, отчество кандидата)</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и номер </w:t>
            </w:r>
            <w:r w:rsidRPr="00E771B4">
              <w:rPr>
                <w:rFonts w:ascii="Times New Roman" w:hAnsi="Times New Roman" w:cs="Times New Roman"/>
                <w:sz w:val="16"/>
                <w:szCs w:val="16"/>
              </w:rPr>
              <w:t>избирательного округа</w:t>
            </w:r>
            <w:r>
              <w:rPr>
                <w:rFonts w:ascii="Times New Roman" w:hAnsi="Times New Roman" w:cs="Times New Roman"/>
                <w:sz w:val="16"/>
                <w:szCs w:val="16"/>
              </w:rPr>
              <w:t xml:space="preserve"> / </w:t>
            </w:r>
            <w:r w:rsidRPr="00E771B4">
              <w:rPr>
                <w:rFonts w:ascii="Times New Roman" w:hAnsi="Times New Roman" w:cs="Times New Roman"/>
                <w:sz w:val="16"/>
                <w:szCs w:val="16"/>
              </w:rPr>
              <w:t>наименование субъекта Российской Федерации)</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r w:rsidRPr="00E771B4">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e"/>
          <w:sz w:val="18"/>
          <w:szCs w:val="18"/>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lastRenderedPageBreak/>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946" w:type="dxa"/>
            <w:gridSpan w:val="2"/>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3"/>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r>
    </w:tbl>
    <w:p w:rsidR="00753DE5" w:rsidRPr="00E771B4" w:rsidRDefault="00753DE5" w:rsidP="00753DE5">
      <w:pPr>
        <w:pStyle w:val="ConsNormal"/>
        <w:rPr>
          <w:sz w:val="18"/>
          <w:szCs w:val="18"/>
        </w:rPr>
      </w:pPr>
    </w:p>
    <w:p w:rsidR="00753DE5" w:rsidRPr="00E771B4" w:rsidRDefault="00753DE5" w:rsidP="00753DE5">
      <w:pPr>
        <w:pStyle w:val="ConsNormal"/>
        <w:jc w:val="center"/>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6" w:right="-198" w:firstLine="0"/>
              <w:jc w:val="center"/>
              <w:rPr>
                <w:sz w:val="18"/>
                <w:szCs w:val="18"/>
              </w:rPr>
            </w:pPr>
            <w:r w:rsidRPr="00E771B4">
              <w:rPr>
                <w:sz w:val="18"/>
                <w:szCs w:val="18"/>
              </w:rPr>
              <w:t>Шифр строки финансового</w:t>
            </w:r>
          </w:p>
          <w:p w:rsidR="00753DE5" w:rsidRPr="00E771B4" w:rsidRDefault="00753DE5" w:rsidP="00753DE5">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9</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r w:rsidR="00753DE5" w:rsidRPr="00E771B4" w:rsidTr="00753DE5">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753DE5" w:rsidRPr="00E771B4" w:rsidTr="00753DE5">
        <w:tc>
          <w:tcPr>
            <w:tcW w:w="5220" w:type="dxa"/>
            <w:tcBorders>
              <w:top w:val="nil"/>
              <w:left w:val="nil"/>
              <w:bottom w:val="nil"/>
              <w:right w:val="nil"/>
            </w:tcBorders>
          </w:tcPr>
          <w:p w:rsidR="00753DE5" w:rsidRPr="00E771B4" w:rsidRDefault="00446D04" w:rsidP="00753DE5">
            <w:pPr>
              <w:pStyle w:val="ConsPlusNonformat"/>
              <w:rPr>
                <w:rFonts w:ascii="Times New Roman" w:hAnsi="Times New Roman" w:cs="Times New Roman"/>
              </w:rPr>
            </w:pPr>
            <w:r>
              <w:rPr>
                <w:rFonts w:ascii="Times New Roman" w:hAnsi="Times New Roman" w:cs="Times New Roman"/>
              </w:rPr>
              <w:t>К</w:t>
            </w:r>
            <w:r w:rsidRPr="00E771B4">
              <w:rPr>
                <w:rFonts w:ascii="Times New Roman" w:hAnsi="Times New Roman" w:cs="Times New Roman"/>
              </w:rPr>
              <w:t xml:space="preserve">андидат </w:t>
            </w:r>
            <w:r>
              <w:rPr>
                <w:rFonts w:ascii="Times New Roman" w:hAnsi="Times New Roman" w:cs="Times New Roman"/>
              </w:rPr>
              <w:t>/ у</w:t>
            </w:r>
            <w:r w:rsidR="00753DE5" w:rsidRPr="00E771B4">
              <w:rPr>
                <w:rFonts w:ascii="Times New Roman" w:hAnsi="Times New Roman" w:cs="Times New Roman"/>
              </w:rPr>
              <w:t>полномоченный представитель</w:t>
            </w:r>
          </w:p>
          <w:p w:rsidR="00753DE5" w:rsidRPr="00E771B4" w:rsidRDefault="00753DE5" w:rsidP="00753DE5">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p w:rsidR="00753DE5" w:rsidRPr="00E771B4" w:rsidRDefault="00753DE5" w:rsidP="00753DE5">
            <w:pPr>
              <w:pStyle w:val="ConsPlusNonformat"/>
              <w:rPr>
                <w:rFonts w:ascii="Times New Roman" w:hAnsi="Times New Roman" w:cs="Times New Roman"/>
              </w:rPr>
            </w:pPr>
          </w:p>
        </w:tc>
        <w:tc>
          <w:tcPr>
            <w:tcW w:w="23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b/>
                <w:bCs/>
                <w:sz w:val="24"/>
                <w:szCs w:val="24"/>
              </w:rPr>
            </w:pPr>
          </w:p>
        </w:tc>
      </w:tr>
      <w:tr w:rsidR="00753DE5" w:rsidRPr="00E771B4" w:rsidTr="00753DE5">
        <w:tc>
          <w:tcPr>
            <w:tcW w:w="522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753DE5" w:rsidRPr="00E771B4" w:rsidRDefault="00753DE5" w:rsidP="00753DE5">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753DE5" w:rsidRPr="00E771B4" w:rsidRDefault="00753DE5" w:rsidP="00753DE5">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sectPr w:rsidR="00753DE5" w:rsidRPr="00E771B4" w:rsidSect="00753DE5">
          <w:pgSz w:w="16838" w:h="11906" w:orient="landscape" w:code="9"/>
          <w:pgMar w:top="567" w:right="567" w:bottom="567" w:left="567" w:header="567" w:footer="490" w:gutter="0"/>
          <w:pgNumType w:start="1"/>
          <w:cols w:space="708"/>
          <w:titlePg/>
          <w:docGrid w:linePitch="360"/>
        </w:sectPr>
      </w:pPr>
    </w:p>
    <w:p w:rsidR="00A5128A" w:rsidRPr="00753DE5" w:rsidRDefault="00A5128A" w:rsidP="00A5128A">
      <w:pPr>
        <w:pStyle w:val="ConsPlusNonformat"/>
        <w:widowControl/>
        <w:jc w:val="center"/>
        <w:rPr>
          <w:rFonts w:ascii="Times New Roman" w:hAnsi="Times New Roman" w:cs="Times New Roman"/>
          <w:b/>
          <w:bCs/>
        </w:rPr>
      </w:pPr>
      <w:r w:rsidRPr="00753DE5">
        <w:rPr>
          <w:rFonts w:ascii="Times New Roman" w:hAnsi="Times New Roman" w:cs="Times New Roman"/>
          <w:b/>
          <w:bCs/>
        </w:rPr>
        <w:lastRenderedPageBreak/>
        <w:t xml:space="preserve">УЧЕТ </w:t>
      </w:r>
    </w:p>
    <w:p w:rsidR="00A5128A" w:rsidRPr="00753DE5" w:rsidRDefault="00A5128A" w:rsidP="00A5128A">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A5128A" w:rsidRPr="00745E5D" w:rsidRDefault="00A5128A" w:rsidP="00A5128A">
      <w:pPr>
        <w:pStyle w:val="ConsPlusNonformat"/>
        <w:jc w:val="center"/>
        <w:rPr>
          <w:rFonts w:ascii="Times New Roman" w:hAnsi="Times New Roman" w:cs="Times New Roman"/>
          <w:b/>
          <w:bCs/>
        </w:rPr>
      </w:pPr>
    </w:p>
    <w:tbl>
      <w:tblPr>
        <w:tblW w:w="0" w:type="auto"/>
        <w:tblInd w:w="108" w:type="dxa"/>
        <w:tblLook w:val="0000" w:firstRow="0" w:lastRow="0" w:firstColumn="0" w:lastColumn="0" w:noHBand="0" w:noVBand="0"/>
      </w:tblPr>
      <w:tblGrid>
        <w:gridCol w:w="15660"/>
      </w:tblGrid>
      <w:tr w:rsidR="00A5128A" w:rsidRPr="00E771B4" w:rsidTr="00811793">
        <w:tc>
          <w:tcPr>
            <w:tcW w:w="15660" w:type="dxa"/>
            <w:tcBorders>
              <w:top w:val="nil"/>
              <w:left w:val="nil"/>
              <w:bottom w:val="single" w:sz="4" w:space="0" w:color="auto"/>
              <w:right w:val="nil"/>
            </w:tcBorders>
          </w:tcPr>
          <w:p w:rsidR="00A5128A" w:rsidRPr="00E771B4" w:rsidRDefault="00A5128A" w:rsidP="00A5128A">
            <w:pPr>
              <w:pStyle w:val="ConsPlusNonformat"/>
              <w:spacing w:after="60"/>
              <w:rPr>
                <w:rFonts w:ascii="Times New Roman" w:hAnsi="Times New Roman" w:cs="Times New Roman"/>
                <w:b/>
                <w:bCs/>
              </w:rPr>
            </w:pPr>
            <w:r w:rsidRPr="00E77FBB">
              <w:rPr>
                <w:rFonts w:ascii="Times New Roman" w:hAnsi="Times New Roman" w:cs="Times New Roman"/>
                <w:b/>
                <w:bCs/>
              </w:rPr>
              <w:t xml:space="preserve">Выборы депутатов Думы </w:t>
            </w:r>
            <w:r w:rsidRPr="007374AE">
              <w:rPr>
                <w:rFonts w:ascii="Times New Roman" w:hAnsi="Times New Roman" w:cs="Times New Roman"/>
                <w:b/>
                <w:bCs/>
              </w:rPr>
              <w:t xml:space="preserve">города Нижневартовска </w:t>
            </w:r>
          </w:p>
        </w:tc>
      </w:tr>
      <w:tr w:rsidR="00A5128A" w:rsidRPr="00E771B4" w:rsidTr="00811793">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A5128A" w:rsidRPr="00E771B4" w:rsidTr="00811793">
        <w:tc>
          <w:tcPr>
            <w:tcW w:w="15660" w:type="dxa"/>
            <w:tcBorders>
              <w:top w:val="nil"/>
              <w:left w:val="nil"/>
              <w:bottom w:val="single" w:sz="4" w:space="0" w:color="auto"/>
              <w:right w:val="nil"/>
            </w:tcBorders>
          </w:tcPr>
          <w:p w:rsidR="00A5128A" w:rsidRPr="00E771B4" w:rsidRDefault="00E045E8" w:rsidP="00E045E8">
            <w:pPr>
              <w:pStyle w:val="ConsPlusNonformat"/>
              <w:spacing w:before="120" w:after="60"/>
              <w:rPr>
                <w:rFonts w:ascii="Times New Roman" w:hAnsi="Times New Roman" w:cs="Times New Roman"/>
                <w:b/>
                <w:bCs/>
                <w:caps/>
              </w:rPr>
            </w:pPr>
            <w:r>
              <w:rPr>
                <w:rFonts w:ascii="Times New Roman" w:hAnsi="Times New Roman" w:cs="Times New Roman"/>
                <w:b/>
                <w:bCs/>
                <w:caps/>
              </w:rPr>
              <w:t>ГРЕБЕНЮКОВ ВЛАДИМИР ИВАНОВИЧ</w:t>
            </w:r>
          </w:p>
        </w:tc>
      </w:tr>
      <w:tr w:rsidR="00A5128A" w:rsidRPr="00E771B4" w:rsidTr="00811793">
        <w:trPr>
          <w:trHeight w:val="112"/>
        </w:trPr>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политической партии / регионального отделения политической партии / фамилия, имя, отчество кандидата)</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A5128A">
            <w:pPr>
              <w:spacing w:before="120" w:after="60"/>
              <w:rPr>
                <w:b/>
                <w:sz w:val="20"/>
              </w:rPr>
            </w:pPr>
            <w:r w:rsidRPr="00E77FBB">
              <w:rPr>
                <w:b/>
                <w:sz w:val="20"/>
              </w:rPr>
              <w:t xml:space="preserve">одномандатный избирательный округ № </w:t>
            </w:r>
            <w:r>
              <w:rPr>
                <w:b/>
                <w:sz w:val="20"/>
              </w:rPr>
              <w:t>_</w:t>
            </w:r>
            <w:r w:rsidR="00E045E8">
              <w:rPr>
                <w:b/>
                <w:sz w:val="20"/>
              </w:rPr>
              <w:t>4</w:t>
            </w:r>
            <w:r>
              <w:rPr>
                <w:b/>
                <w:sz w:val="20"/>
              </w:rPr>
              <w:t>_</w:t>
            </w:r>
            <w:r w:rsidRPr="00E77FBB">
              <w:rPr>
                <w:b/>
                <w:sz w:val="20"/>
              </w:rPr>
              <w:t>/ Ханты-Мансийский автономный округ – Югра</w:t>
            </w:r>
            <w:r w:rsidRPr="002C39C9">
              <w:rPr>
                <w:b/>
                <w:sz w:val="20"/>
              </w:rPr>
              <w:t xml:space="preserve"> </w:t>
            </w:r>
          </w:p>
        </w:tc>
      </w:tr>
      <w:tr w:rsidR="00A5128A" w:rsidRPr="00E771B4" w:rsidTr="00811793">
        <w:trPr>
          <w:trHeight w:val="112"/>
        </w:trPr>
        <w:tc>
          <w:tcPr>
            <w:tcW w:w="15660" w:type="dxa"/>
            <w:tcBorders>
              <w:top w:val="single" w:sz="4" w:space="0" w:color="auto"/>
              <w:left w:val="nil"/>
              <w:bottom w:val="nil"/>
              <w:right w:val="nil"/>
            </w:tcBorders>
          </w:tcPr>
          <w:p w:rsidR="00A5128A" w:rsidRPr="00EB6057" w:rsidRDefault="00A5128A" w:rsidP="00811793">
            <w:pPr>
              <w:rPr>
                <w:sz w:val="16"/>
                <w:szCs w:val="16"/>
              </w:rPr>
            </w:pPr>
            <w:r w:rsidRPr="00EB6057">
              <w:rPr>
                <w:sz w:val="16"/>
                <w:szCs w:val="16"/>
              </w:rPr>
              <w:t xml:space="preserve">(наименование </w:t>
            </w:r>
            <w:r>
              <w:rPr>
                <w:sz w:val="16"/>
                <w:szCs w:val="16"/>
              </w:rPr>
              <w:t xml:space="preserve">и номер </w:t>
            </w:r>
            <w:r w:rsidRPr="00EB6057">
              <w:rPr>
                <w:sz w:val="16"/>
                <w:szCs w:val="16"/>
              </w:rPr>
              <w:t>избирательного округа / наименование субъекта Российской Федерации)</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E045E8">
            <w:pPr>
              <w:spacing w:before="120" w:after="60"/>
              <w:rPr>
                <w:b/>
                <w:sz w:val="20"/>
              </w:rPr>
            </w:pPr>
            <w:r w:rsidRPr="00E77FBB">
              <w:rPr>
                <w:b/>
                <w:sz w:val="20"/>
              </w:rPr>
              <w:t xml:space="preserve">№ </w:t>
            </w:r>
            <w:r w:rsidR="00E045E8">
              <w:rPr>
                <w:b/>
                <w:sz w:val="20"/>
              </w:rPr>
              <w:t>40810810667169000067</w:t>
            </w:r>
            <w:r w:rsidR="00E045E8" w:rsidRPr="00E77FBB">
              <w:rPr>
                <w:b/>
                <w:sz w:val="20"/>
              </w:rPr>
              <w:t xml:space="preserve"> </w:t>
            </w:r>
            <w:r w:rsidRPr="00E77FBB">
              <w:rPr>
                <w:b/>
                <w:sz w:val="20"/>
              </w:rPr>
              <w:t>Дополнительный офис № 5939/095 Нижневартовского отделения № 5939 ПАО Сбербанк, г. Нижневартовск, ул. Ленина, 46</w:t>
            </w:r>
          </w:p>
        </w:tc>
      </w:tr>
      <w:tr w:rsidR="00A5128A" w:rsidRPr="00E771B4" w:rsidTr="00811793">
        <w:trPr>
          <w:trHeight w:val="112"/>
        </w:trPr>
        <w:tc>
          <w:tcPr>
            <w:tcW w:w="15660" w:type="dxa"/>
            <w:tcBorders>
              <w:top w:val="single" w:sz="4" w:space="0" w:color="auto"/>
              <w:left w:val="nil"/>
              <w:bottom w:val="nil"/>
              <w:right w:val="nil"/>
            </w:tcBorders>
          </w:tcPr>
          <w:p w:rsidR="00A5128A" w:rsidRPr="002C39C9" w:rsidRDefault="00A5128A" w:rsidP="00811793">
            <w:pPr>
              <w:pStyle w:val="ConsPlusNonformat"/>
              <w:rPr>
                <w:rFonts w:ascii="Times New Roman" w:hAnsi="Times New Roman" w:cs="Times New Roman"/>
                <w:sz w:val="16"/>
                <w:szCs w:val="16"/>
              </w:rPr>
            </w:pPr>
            <w:r w:rsidRPr="002C39C9">
              <w:rPr>
                <w:rFonts w:ascii="Times New Roman" w:hAnsi="Times New Roman" w:cs="Times New Roman"/>
                <w:sz w:val="16"/>
                <w:szCs w:val="16"/>
              </w:rPr>
              <w:t xml:space="preserve">(номер специального избирательного счета,  наименование и адрес кредитной организации) </w:t>
            </w:r>
          </w:p>
        </w:tc>
      </w:tr>
    </w:tbl>
    <w:p w:rsidR="00A5128A" w:rsidRPr="00E771B4" w:rsidRDefault="00A5128A" w:rsidP="00A5128A">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E045E8">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A5128A" w:rsidRPr="00E771B4" w:rsidTr="00E045E8">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E045E8">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E045E8" w:rsidP="00E045E8">
            <w:pPr>
              <w:pStyle w:val="ConsNormal"/>
              <w:ind w:firstLine="0"/>
              <w:jc w:val="center"/>
              <w:rPr>
                <w:b/>
                <w:bCs/>
                <w:sz w:val="18"/>
                <w:szCs w:val="18"/>
              </w:rPr>
            </w:pPr>
            <w:r>
              <w:rPr>
                <w:b/>
                <w:bCs/>
                <w:sz w:val="18"/>
                <w:szCs w:val="18"/>
              </w:rPr>
              <w:t>21</w:t>
            </w:r>
            <w:r w:rsidR="00A5128A" w:rsidRPr="00446D04">
              <w:rPr>
                <w:b/>
                <w:bCs/>
                <w:sz w:val="18"/>
                <w:szCs w:val="18"/>
              </w:rPr>
              <w:t>.0</w:t>
            </w:r>
            <w:r>
              <w:rPr>
                <w:b/>
                <w:bCs/>
                <w:sz w:val="18"/>
                <w:szCs w:val="18"/>
              </w:rPr>
              <w:t>7</w:t>
            </w:r>
            <w:r w:rsidR="00A5128A" w:rsidRPr="00446D04">
              <w:rPr>
                <w:b/>
                <w:bCs/>
                <w:sz w:val="18"/>
                <w:szCs w:val="18"/>
              </w:rPr>
              <w:t>.2016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E045E8">
            <w:pPr>
              <w:pStyle w:val="ConsNormal"/>
              <w:ind w:firstLine="0"/>
              <w:rPr>
                <w:b/>
                <w:bCs/>
                <w:sz w:val="18"/>
                <w:szCs w:val="18"/>
              </w:rPr>
            </w:pPr>
            <w:r w:rsidRPr="00446D04">
              <w:rPr>
                <w:b/>
                <w:bCs/>
                <w:sz w:val="18"/>
                <w:szCs w:val="18"/>
              </w:rPr>
              <w:t xml:space="preserve">Кандидат </w:t>
            </w:r>
            <w:r w:rsidR="00E045E8">
              <w:rPr>
                <w:b/>
                <w:bCs/>
                <w:sz w:val="18"/>
                <w:szCs w:val="18"/>
              </w:rPr>
              <w:t>Гребенюков Владимир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E045E8" w:rsidP="00811793">
            <w:pPr>
              <w:pStyle w:val="ConsNormal"/>
              <w:ind w:firstLine="0"/>
              <w:jc w:val="center"/>
              <w:rPr>
                <w:b/>
                <w:bCs/>
                <w:sz w:val="18"/>
                <w:szCs w:val="18"/>
              </w:rPr>
            </w:pPr>
            <w:r>
              <w:rPr>
                <w:b/>
                <w:bCs/>
                <w:sz w:val="18"/>
                <w:szCs w:val="18"/>
              </w:rPr>
              <w:t>2</w:t>
            </w:r>
            <w:r w:rsidR="00A5128A" w:rsidRPr="00446D04">
              <w:rPr>
                <w:b/>
                <w:bCs/>
                <w:sz w:val="18"/>
                <w:szCs w:val="18"/>
              </w:rPr>
              <w:t xml:space="preserve">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 xml:space="preserve">Приходный </w:t>
            </w:r>
            <w:r w:rsidR="00E045E8">
              <w:rPr>
                <w:b/>
                <w:bCs/>
                <w:sz w:val="18"/>
                <w:szCs w:val="18"/>
              </w:rPr>
              <w:t xml:space="preserve">кассовый </w:t>
            </w:r>
            <w:r w:rsidRPr="00446D04">
              <w:rPr>
                <w:b/>
                <w:bCs/>
                <w:sz w:val="18"/>
                <w:szCs w:val="18"/>
              </w:rPr>
              <w:t>ордер</w:t>
            </w:r>
            <w:r w:rsidR="00E045E8">
              <w:rPr>
                <w:b/>
                <w:bCs/>
                <w:sz w:val="18"/>
                <w:szCs w:val="18"/>
              </w:rPr>
              <w:t xml:space="preserve"> №854512</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E045E8" w:rsidRPr="00E771B4" w:rsidTr="00E045E8">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811793">
            <w:pPr>
              <w:jc w:val="center"/>
              <w:rPr>
                <w:b/>
                <w:bCs/>
                <w:sz w:val="18"/>
                <w:szCs w:val="18"/>
              </w:rPr>
            </w:pPr>
            <w:r w:rsidRPr="00446D04">
              <w:rPr>
                <w:b/>
                <w:bCs/>
                <w:sz w:val="18"/>
                <w:szCs w:val="18"/>
              </w:rPr>
              <w:t>Итого</w:t>
            </w:r>
          </w:p>
        </w:tc>
        <w:tc>
          <w:tcPr>
            <w:tcW w:w="5713"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A5128A">
            <w:pPr>
              <w:pStyle w:val="ConsNormal"/>
              <w:ind w:firstLine="0"/>
              <w:rPr>
                <w:b/>
                <w:bCs/>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811793">
            <w:pPr>
              <w:pStyle w:val="ConsNormal"/>
              <w:ind w:firstLine="0"/>
              <w:jc w:val="center"/>
              <w:rPr>
                <w:b/>
                <w:bCs/>
                <w:sz w:val="18"/>
                <w:szCs w:val="18"/>
              </w:rPr>
            </w:pPr>
            <w:r>
              <w:rPr>
                <w:b/>
                <w:bCs/>
                <w:sz w:val="18"/>
                <w:szCs w:val="18"/>
              </w:rPr>
              <w:t>2 000,00</w:t>
            </w:r>
          </w:p>
        </w:tc>
        <w:tc>
          <w:tcPr>
            <w:tcW w:w="2487"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811793">
            <w:pPr>
              <w:pStyle w:val="ConsNormal"/>
              <w:ind w:firstLine="0"/>
              <w:jc w:val="center"/>
              <w:rPr>
                <w:b/>
                <w:bCs/>
                <w:sz w:val="18"/>
                <w:szCs w:val="18"/>
              </w:rPr>
            </w:pPr>
          </w:p>
        </w:tc>
        <w:tc>
          <w:tcPr>
            <w:tcW w:w="2268" w:type="dxa"/>
          </w:tcPr>
          <w:p w:rsidR="00E045E8" w:rsidRPr="00446D04" w:rsidRDefault="00E045E8" w:rsidP="00811793">
            <w:pPr>
              <w:pStyle w:val="ConsNormal"/>
              <w:rPr>
                <w:b/>
                <w:bCs/>
                <w:sz w:val="18"/>
                <w:szCs w:val="18"/>
              </w:rPr>
            </w:pPr>
          </w:p>
        </w:tc>
      </w:tr>
    </w:tbl>
    <w:p w:rsidR="00A5128A" w:rsidRDefault="00A5128A" w:rsidP="00A5128A">
      <w:pPr>
        <w:pStyle w:val="ConsNormal"/>
        <w:rPr>
          <w:b/>
          <w:bCs/>
          <w:sz w:val="18"/>
          <w:szCs w:val="18"/>
        </w:rPr>
      </w:pPr>
    </w:p>
    <w:p w:rsidR="00E045E8" w:rsidRPr="00E771B4" w:rsidRDefault="00E045E8" w:rsidP="00A5128A">
      <w:pPr>
        <w:pStyle w:val="ConsNormal"/>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e"/>
          <w:sz w:val="18"/>
          <w:szCs w:val="18"/>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Pr>
        <w:tc>
          <w:tcPr>
            <w:tcW w:w="6946" w:type="dxa"/>
            <w:gridSpan w:val="2"/>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A5128A" w:rsidRPr="00446D04" w:rsidRDefault="00A5128A" w:rsidP="00A5128A">
            <w:pPr>
              <w:pStyle w:val="ConsNormal"/>
              <w:ind w:firstLine="0"/>
              <w:jc w:val="center"/>
              <w:rPr>
                <w:b/>
                <w:bCs/>
                <w:sz w:val="18"/>
                <w:szCs w:val="18"/>
              </w:rPr>
            </w:pPr>
            <w:r w:rsidRPr="00446D04">
              <w:rPr>
                <w:b/>
                <w:bCs/>
                <w:sz w:val="18"/>
                <w:szCs w:val="18"/>
              </w:rPr>
              <w:t>0,00</w:t>
            </w:r>
          </w:p>
        </w:tc>
        <w:tc>
          <w:tcPr>
            <w:tcW w:w="2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r>
    </w:tbl>
    <w:p w:rsidR="00A5128A" w:rsidRPr="00E771B4" w:rsidRDefault="00A5128A" w:rsidP="00A5128A">
      <w:pPr>
        <w:pStyle w:val="ConsNormal"/>
        <w:rPr>
          <w:b/>
          <w:bCs/>
          <w:sz w:val="18"/>
          <w:szCs w:val="18"/>
        </w:rPr>
      </w:pPr>
    </w:p>
    <w:p w:rsidR="00A5128A" w:rsidRPr="00E771B4" w:rsidRDefault="00A5128A" w:rsidP="00A5128A">
      <w:pPr>
        <w:pStyle w:val="ConsNormal"/>
        <w:keepNext/>
        <w:spacing w:after="120"/>
        <w:rPr>
          <w:b/>
          <w:bCs/>
          <w:sz w:val="18"/>
          <w:szCs w:val="18"/>
        </w:rPr>
      </w:pPr>
      <w:r w:rsidRPr="00E771B4">
        <w:rPr>
          <w:b/>
          <w:bCs/>
          <w:sz w:val="18"/>
          <w:szCs w:val="18"/>
          <w:lang w:val="en-US"/>
        </w:rPr>
        <w:lastRenderedPageBreak/>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A5128A" w:rsidRPr="00E771B4" w:rsidTr="00E045E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7"/>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A5128A" w:rsidRPr="00E771B4" w:rsidTr="00E045E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r>
      <w:tr w:rsidR="00E045E8" w:rsidRPr="00E771B4" w:rsidTr="00E045E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811793">
            <w:pPr>
              <w:pStyle w:val="ConsNormal"/>
              <w:ind w:firstLine="0"/>
              <w:jc w:val="center"/>
              <w:rPr>
                <w:b/>
                <w:bCs/>
                <w:sz w:val="18"/>
                <w:szCs w:val="18"/>
              </w:rPr>
            </w:pPr>
            <w:r w:rsidRPr="00E771B4">
              <w:rPr>
                <w:b/>
                <w:bCs/>
                <w:sz w:val="18"/>
                <w:szCs w:val="18"/>
              </w:rPr>
              <w:t>Итого</w:t>
            </w:r>
          </w:p>
        </w:tc>
        <w:tc>
          <w:tcPr>
            <w:tcW w:w="1602"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811793">
            <w:pPr>
              <w:pStyle w:val="ConsNormal"/>
              <w:ind w:firstLine="0"/>
              <w:jc w:val="center"/>
              <w:rPr>
                <w:b/>
                <w:bCs/>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811793">
            <w:pPr>
              <w:pStyle w:val="ConsNormal"/>
              <w:ind w:firstLine="0"/>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5E7372">
            <w:pPr>
              <w:pStyle w:val="ConsNormal"/>
              <w:ind w:firstLine="33"/>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811793">
            <w:pPr>
              <w:pStyle w:val="ConsNormal"/>
              <w:ind w:firstLine="0"/>
              <w:jc w:val="center"/>
              <w:rPr>
                <w:b/>
                <w:bCs/>
                <w:sz w:val="18"/>
                <w:szCs w:val="18"/>
              </w:rPr>
            </w:pPr>
            <w:r>
              <w:rPr>
                <w:b/>
                <w:bCs/>
                <w:sz w:val="18"/>
                <w:szCs w:val="18"/>
              </w:rPr>
              <w:t>0,00</w:t>
            </w:r>
          </w:p>
        </w:tc>
        <w:tc>
          <w:tcPr>
            <w:tcW w:w="3543" w:type="dxa"/>
          </w:tcPr>
          <w:p w:rsidR="00E045E8" w:rsidRPr="00446D04" w:rsidRDefault="00E045E8" w:rsidP="00811793">
            <w:pPr>
              <w:pStyle w:val="ConsNormal"/>
              <w:ind w:firstLine="0"/>
              <w:jc w:val="center"/>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E045E8" w:rsidRPr="00446D04" w:rsidRDefault="00E045E8" w:rsidP="00811793">
            <w:pPr>
              <w:pStyle w:val="ConsNormal"/>
              <w:ind w:firstLine="0"/>
              <w:jc w:val="center"/>
              <w:rPr>
                <w:b/>
                <w:bCs/>
                <w:sz w:val="18"/>
                <w:szCs w:val="18"/>
              </w:rPr>
            </w:pPr>
          </w:p>
        </w:tc>
      </w:tr>
    </w:tbl>
    <w:p w:rsidR="00A5128A" w:rsidRPr="00E771B4" w:rsidRDefault="00A5128A" w:rsidP="00A5128A">
      <w:pPr>
        <w:pStyle w:val="ConsNormal"/>
        <w:rPr>
          <w:sz w:val="18"/>
          <w:szCs w:val="18"/>
        </w:rPr>
      </w:pPr>
    </w:p>
    <w:p w:rsidR="00A5128A" w:rsidRPr="00E771B4" w:rsidRDefault="00A5128A" w:rsidP="00A5128A">
      <w:pPr>
        <w:pStyle w:val="ConsNormal"/>
        <w:jc w:val="center"/>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A5128A" w:rsidRPr="00E771B4" w:rsidTr="00334D90">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6" w:right="-198" w:firstLine="0"/>
              <w:jc w:val="center"/>
              <w:rPr>
                <w:sz w:val="18"/>
                <w:szCs w:val="18"/>
              </w:rPr>
            </w:pPr>
            <w:r w:rsidRPr="00E771B4">
              <w:rPr>
                <w:sz w:val="18"/>
                <w:szCs w:val="18"/>
              </w:rPr>
              <w:t>Шифр строки финансового</w:t>
            </w:r>
          </w:p>
          <w:p w:rsidR="00A5128A" w:rsidRPr="00E771B4" w:rsidRDefault="00A5128A" w:rsidP="00811793">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A5128A" w:rsidRPr="00E771B4" w:rsidTr="00334D90">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9</w:t>
            </w:r>
          </w:p>
        </w:tc>
      </w:tr>
      <w:tr w:rsidR="00446D04" w:rsidRPr="00E771B4" w:rsidTr="00334D90">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E045E8" w:rsidP="00E045E8">
            <w:pPr>
              <w:pStyle w:val="ConsNormal"/>
              <w:ind w:firstLine="0"/>
              <w:jc w:val="center"/>
              <w:rPr>
                <w:b/>
                <w:bCs/>
                <w:sz w:val="18"/>
                <w:szCs w:val="18"/>
              </w:rPr>
            </w:pPr>
            <w:r>
              <w:rPr>
                <w:b/>
                <w:bCs/>
                <w:sz w:val="18"/>
                <w:szCs w:val="18"/>
              </w:rPr>
              <w:t>21</w:t>
            </w:r>
            <w:r w:rsidR="00446D04" w:rsidRPr="00446D04">
              <w:rPr>
                <w:b/>
                <w:bCs/>
                <w:sz w:val="18"/>
                <w:szCs w:val="18"/>
              </w:rPr>
              <w:t>.0</w:t>
            </w:r>
            <w:r>
              <w:rPr>
                <w:b/>
                <w:bCs/>
                <w:sz w:val="18"/>
                <w:szCs w:val="18"/>
              </w:rPr>
              <w:t>7</w:t>
            </w:r>
            <w:r w:rsidR="00446D04" w:rsidRPr="00446D04">
              <w:rPr>
                <w:b/>
                <w:bCs/>
                <w:sz w:val="18"/>
                <w:szCs w:val="18"/>
              </w:rPr>
              <w:t>.2016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E045E8" w:rsidP="00811793">
            <w:pPr>
              <w:pStyle w:val="ConsNormal"/>
              <w:ind w:firstLine="0"/>
              <w:rPr>
                <w:b/>
                <w:bCs/>
                <w:sz w:val="18"/>
                <w:szCs w:val="18"/>
              </w:rPr>
            </w:pPr>
            <w:r>
              <w:rPr>
                <w:b/>
                <w:bCs/>
                <w:sz w:val="18"/>
                <w:szCs w:val="18"/>
              </w:rPr>
              <w:t>ООО «</w:t>
            </w:r>
            <w:proofErr w:type="spellStart"/>
            <w:r>
              <w:rPr>
                <w:b/>
                <w:bCs/>
                <w:sz w:val="18"/>
                <w:szCs w:val="18"/>
              </w:rPr>
              <w:t>Дизарт</w:t>
            </w:r>
            <w:proofErr w:type="spellEnd"/>
            <w:r>
              <w:rPr>
                <w:b/>
                <w:bCs/>
                <w:sz w:val="18"/>
                <w:szCs w:val="18"/>
              </w:rPr>
              <w:t xml:space="preserve"> Групп»</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190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1C40FE" w:rsidP="00811793">
            <w:pPr>
              <w:pStyle w:val="ConsNormal"/>
              <w:ind w:firstLine="0"/>
              <w:jc w:val="center"/>
              <w:rPr>
                <w:b/>
                <w:bCs/>
                <w:sz w:val="18"/>
                <w:szCs w:val="18"/>
              </w:rPr>
            </w:pPr>
            <w:r>
              <w:rPr>
                <w:b/>
                <w:bCs/>
                <w:sz w:val="18"/>
                <w:szCs w:val="18"/>
              </w:rPr>
              <w:t>180</w:t>
            </w:r>
            <w:r w:rsidR="00446D04" w:rsidRPr="00446D04">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1C40FE" w:rsidP="00811793">
            <w:pPr>
              <w:pStyle w:val="ConsNormal"/>
              <w:ind w:firstLine="34"/>
              <w:jc w:val="center"/>
              <w:rPr>
                <w:b/>
                <w:bCs/>
                <w:sz w:val="18"/>
                <w:szCs w:val="18"/>
              </w:rPr>
            </w:pPr>
            <w:r>
              <w:rPr>
                <w:b/>
                <w:bCs/>
                <w:sz w:val="18"/>
                <w:szCs w:val="18"/>
              </w:rPr>
              <w:t xml:space="preserve">Печать подписных листов </w:t>
            </w:r>
          </w:p>
        </w:tc>
        <w:tc>
          <w:tcPr>
            <w:tcW w:w="1843" w:type="dxa"/>
            <w:tcBorders>
              <w:top w:val="single" w:sz="4" w:space="0" w:color="auto"/>
              <w:left w:val="single" w:sz="4" w:space="0" w:color="auto"/>
              <w:bottom w:val="single" w:sz="4" w:space="0" w:color="auto"/>
              <w:right w:val="single" w:sz="4" w:space="0" w:color="auto"/>
            </w:tcBorders>
            <w:vAlign w:val="center"/>
          </w:tcPr>
          <w:p w:rsidR="001C40FE" w:rsidRPr="00446D04" w:rsidRDefault="001C40FE" w:rsidP="001C40FE">
            <w:pPr>
              <w:pStyle w:val="ConsNormal"/>
              <w:ind w:firstLine="34"/>
              <w:jc w:val="center"/>
              <w:rPr>
                <w:b/>
                <w:bCs/>
                <w:sz w:val="18"/>
                <w:szCs w:val="18"/>
              </w:rPr>
            </w:pPr>
            <w:r>
              <w:rPr>
                <w:b/>
                <w:bCs/>
                <w:sz w:val="18"/>
                <w:szCs w:val="18"/>
              </w:rPr>
              <w:t>Платежное поручение №205636</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1C40FE" w:rsidP="00811793">
            <w:pPr>
              <w:pStyle w:val="ConsNormal"/>
              <w:ind w:firstLine="34"/>
              <w:jc w:val="center"/>
              <w:rPr>
                <w:b/>
                <w:bCs/>
                <w:sz w:val="18"/>
                <w:szCs w:val="18"/>
              </w:rPr>
            </w:pPr>
            <w:r>
              <w:rPr>
                <w:b/>
                <w:bCs/>
                <w:sz w:val="18"/>
                <w:szCs w:val="18"/>
              </w:rPr>
              <w:t xml:space="preserve">Договор № </w:t>
            </w:r>
            <w:proofErr w:type="gramStart"/>
            <w:r>
              <w:rPr>
                <w:b/>
                <w:bCs/>
                <w:sz w:val="18"/>
                <w:szCs w:val="18"/>
              </w:rPr>
              <w:t>от</w:t>
            </w:r>
            <w:proofErr w:type="gramEnd"/>
            <w:r>
              <w:rPr>
                <w:b/>
                <w:bCs/>
                <w:sz w:val="18"/>
                <w:szCs w:val="18"/>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1C40FE" w:rsidP="00811793">
            <w:pPr>
              <w:pStyle w:val="ConsNormal"/>
              <w:rPr>
                <w:b/>
                <w:bCs/>
                <w:sz w:val="18"/>
                <w:szCs w:val="18"/>
              </w:rPr>
            </w:pPr>
            <w:r>
              <w:rPr>
                <w:b/>
                <w:bCs/>
                <w:sz w:val="18"/>
                <w:szCs w:val="18"/>
              </w:rPr>
              <w:t>180</w:t>
            </w:r>
            <w:r w:rsidR="00446D04" w:rsidRPr="00446D04">
              <w:rPr>
                <w:b/>
                <w:bCs/>
                <w:sz w:val="18"/>
                <w:szCs w:val="18"/>
              </w:rPr>
              <w:t>,00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1C40FE" w:rsidP="00811793">
            <w:pPr>
              <w:pStyle w:val="ConsNormal"/>
              <w:ind w:firstLine="0"/>
              <w:jc w:val="center"/>
              <w:rPr>
                <w:b/>
                <w:bCs/>
                <w:sz w:val="18"/>
                <w:szCs w:val="18"/>
              </w:rPr>
            </w:pPr>
            <w:r>
              <w:rPr>
                <w:b/>
                <w:bCs/>
                <w:sz w:val="18"/>
                <w:szCs w:val="18"/>
              </w:rPr>
              <w:t>180,00</w:t>
            </w:r>
          </w:p>
        </w:tc>
      </w:tr>
      <w:tr w:rsidR="00334D90" w:rsidRPr="00E771B4" w:rsidTr="00334D90">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34D90" w:rsidRPr="00446D04" w:rsidRDefault="00334D90" w:rsidP="00811793">
            <w:pPr>
              <w:jc w:val="center"/>
              <w:rPr>
                <w:b/>
                <w:bCs/>
                <w:sz w:val="18"/>
                <w:szCs w:val="18"/>
              </w:rPr>
            </w:pPr>
            <w:r w:rsidRPr="00E771B4">
              <w:rPr>
                <w:b/>
                <w:bCs/>
                <w:sz w:val="18"/>
                <w:szCs w:val="18"/>
              </w:rPr>
              <w:t>Итого</w:t>
            </w:r>
          </w:p>
        </w:tc>
        <w:tc>
          <w:tcPr>
            <w:tcW w:w="2878" w:type="dxa"/>
            <w:tcBorders>
              <w:top w:val="single" w:sz="4" w:space="0" w:color="auto"/>
              <w:left w:val="single" w:sz="4" w:space="0" w:color="auto"/>
              <w:bottom w:val="single" w:sz="4" w:space="0" w:color="auto"/>
              <w:right w:val="single" w:sz="4" w:space="0" w:color="auto"/>
            </w:tcBorders>
            <w:vAlign w:val="center"/>
          </w:tcPr>
          <w:p w:rsidR="00334D90" w:rsidRPr="00446D04" w:rsidRDefault="00334D90" w:rsidP="00811793">
            <w:pPr>
              <w:pStyle w:val="ConsNormal"/>
              <w:ind w:firstLine="0"/>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334D90" w:rsidRPr="00446D04" w:rsidRDefault="00334D90" w:rsidP="00811793">
            <w:pPr>
              <w:pStyle w:val="ConsNormal"/>
              <w:ind w:firstLine="0"/>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4D90" w:rsidRPr="00446D04" w:rsidRDefault="00334D90" w:rsidP="00811793">
            <w:pPr>
              <w:pStyle w:val="ConsNormal"/>
              <w:ind w:firstLine="0"/>
              <w:jc w:val="center"/>
              <w:rPr>
                <w:b/>
                <w:bCs/>
                <w:sz w:val="18"/>
                <w:szCs w:val="18"/>
              </w:rPr>
            </w:pPr>
            <w:bookmarkStart w:id="2" w:name="_GoBack"/>
            <w:bookmarkEnd w:id="2"/>
          </w:p>
        </w:tc>
        <w:tc>
          <w:tcPr>
            <w:tcW w:w="1872" w:type="dxa"/>
            <w:tcBorders>
              <w:top w:val="single" w:sz="4" w:space="0" w:color="auto"/>
              <w:left w:val="single" w:sz="4" w:space="0" w:color="auto"/>
              <w:bottom w:val="single" w:sz="4" w:space="0" w:color="auto"/>
              <w:right w:val="single" w:sz="4" w:space="0" w:color="auto"/>
            </w:tcBorders>
            <w:vAlign w:val="center"/>
          </w:tcPr>
          <w:p w:rsidR="00334D90" w:rsidRPr="00446D04" w:rsidRDefault="00334D90" w:rsidP="00811793">
            <w:pPr>
              <w:pStyle w:val="ConsNormal"/>
              <w:ind w:firstLine="0"/>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4D90" w:rsidRPr="00446D04" w:rsidRDefault="00334D90" w:rsidP="00811793">
            <w:pPr>
              <w:pStyle w:val="ConsNormal"/>
              <w:ind w:firstLine="0"/>
              <w:jc w:val="center"/>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334D90" w:rsidRPr="00446D04" w:rsidRDefault="00334D90" w:rsidP="00811793">
            <w:pPr>
              <w:pStyle w:val="ConsNormal"/>
              <w:ind w:firstLine="0"/>
              <w:jc w:val="center"/>
              <w:rPr>
                <w:b/>
                <w:bCs/>
                <w:sz w:val="18"/>
                <w:szCs w:val="18"/>
              </w:rPr>
            </w:pPr>
            <w:r>
              <w:rPr>
                <w:b/>
                <w:bCs/>
                <w:sz w:val="20"/>
                <w:szCs w:val="20"/>
              </w:rPr>
              <w:t>300,00</w:t>
            </w:r>
          </w:p>
        </w:tc>
        <w:tc>
          <w:tcPr>
            <w:tcW w:w="1620" w:type="dxa"/>
            <w:tcBorders>
              <w:top w:val="single" w:sz="4" w:space="0" w:color="auto"/>
              <w:left w:val="single" w:sz="4" w:space="0" w:color="auto"/>
              <w:bottom w:val="single" w:sz="4" w:space="0" w:color="auto"/>
              <w:right w:val="single" w:sz="4" w:space="0" w:color="auto"/>
            </w:tcBorders>
            <w:vAlign w:val="center"/>
          </w:tcPr>
          <w:p w:rsidR="00334D90" w:rsidRPr="00446D04" w:rsidRDefault="00334D90" w:rsidP="00811793">
            <w:pPr>
              <w:pStyle w:val="ConsNormal"/>
              <w:jc w:val="center"/>
              <w:rPr>
                <w:b/>
                <w:bCs/>
                <w:sz w:val="18"/>
                <w:szCs w:val="18"/>
              </w:rPr>
            </w:pPr>
            <w:r>
              <w:rPr>
                <w:b/>
                <w:bCs/>
                <w:sz w:val="20"/>
                <w:szCs w:val="20"/>
              </w:rPr>
              <w:t>67 200,00</w:t>
            </w:r>
          </w:p>
        </w:tc>
        <w:tc>
          <w:tcPr>
            <w:tcW w:w="1515" w:type="dxa"/>
          </w:tcPr>
          <w:p w:rsidR="00334D90" w:rsidRPr="00446D04" w:rsidRDefault="00334D90" w:rsidP="00811793">
            <w:pPr>
              <w:pStyle w:val="ConsNormal"/>
              <w:ind w:firstLine="0"/>
              <w:jc w:val="center"/>
              <w:rPr>
                <w:b/>
                <w:bCs/>
                <w:sz w:val="18"/>
                <w:szCs w:val="18"/>
              </w:rPr>
            </w:pPr>
          </w:p>
        </w:tc>
      </w:tr>
    </w:tbl>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A5128A" w:rsidRPr="00E771B4" w:rsidTr="00811793">
        <w:tc>
          <w:tcPr>
            <w:tcW w:w="5220" w:type="dxa"/>
            <w:tcBorders>
              <w:top w:val="nil"/>
              <w:left w:val="nil"/>
              <w:bottom w:val="nil"/>
              <w:right w:val="nil"/>
            </w:tcBorders>
          </w:tcPr>
          <w:p w:rsidR="00A5128A" w:rsidRPr="00E771B4" w:rsidRDefault="00446D04" w:rsidP="00811793">
            <w:pPr>
              <w:pStyle w:val="ConsPlusNonformat"/>
              <w:rPr>
                <w:rFonts w:ascii="Times New Roman" w:hAnsi="Times New Roman" w:cs="Times New Roman"/>
              </w:rPr>
            </w:pPr>
            <w:r>
              <w:rPr>
                <w:rFonts w:ascii="Times New Roman" w:hAnsi="Times New Roman" w:cs="Times New Roman"/>
              </w:rPr>
              <w:t>Кандидат / у</w:t>
            </w:r>
            <w:r w:rsidR="00A5128A" w:rsidRPr="00E771B4">
              <w:rPr>
                <w:rFonts w:ascii="Times New Roman" w:hAnsi="Times New Roman" w:cs="Times New Roman"/>
              </w:rPr>
              <w:t>полномоченный представитель</w:t>
            </w:r>
          </w:p>
          <w:p w:rsidR="00A5128A" w:rsidRPr="00E771B4" w:rsidRDefault="00A5128A" w:rsidP="00811793">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tc>
        <w:tc>
          <w:tcPr>
            <w:tcW w:w="23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A5128A" w:rsidRPr="00E771B4" w:rsidRDefault="00A5128A" w:rsidP="00811793">
            <w:pPr>
              <w:pStyle w:val="ConsPlusNonformat"/>
              <w:rPr>
                <w:rFonts w:ascii="Times New Roman" w:hAnsi="Times New Roman" w:cs="Times New Roman"/>
                <w:sz w:val="18"/>
                <w:szCs w:val="18"/>
              </w:rPr>
            </w:pPr>
          </w:p>
          <w:p w:rsidR="00A5128A" w:rsidRPr="00E771B4" w:rsidRDefault="00A5128A" w:rsidP="00811793">
            <w:pPr>
              <w:pStyle w:val="ConsPlusNonformat"/>
              <w:rPr>
                <w:rFonts w:ascii="Times New Roman" w:hAnsi="Times New Roman" w:cs="Times New Roman"/>
                <w:sz w:val="18"/>
                <w:szCs w:val="18"/>
              </w:rPr>
            </w:pPr>
          </w:p>
          <w:p w:rsidR="00A5128A" w:rsidRPr="00446D04" w:rsidRDefault="00446D04" w:rsidP="00446D04">
            <w:pPr>
              <w:pStyle w:val="ConsPlusNonformat"/>
              <w:tabs>
                <w:tab w:val="left" w:pos="1866"/>
              </w:tabs>
              <w:rPr>
                <w:rFonts w:ascii="Times New Roman" w:hAnsi="Times New Roman" w:cs="Times New Roman"/>
                <w:b/>
                <w:bCs/>
              </w:rPr>
            </w:pPr>
            <w:r>
              <w:rPr>
                <w:rFonts w:ascii="Times New Roman" w:hAnsi="Times New Roman" w:cs="Times New Roman"/>
                <w:b/>
                <w:bCs/>
                <w:sz w:val="24"/>
                <w:szCs w:val="24"/>
              </w:rPr>
              <w:tab/>
            </w:r>
            <w:r w:rsidRPr="00446D04">
              <w:rPr>
                <w:rFonts w:ascii="Times New Roman" w:hAnsi="Times New Roman" w:cs="Times New Roman"/>
                <w:b/>
                <w:bCs/>
              </w:rPr>
              <w:t>27.09.2016 г.  И.И. Иванов</w:t>
            </w:r>
          </w:p>
        </w:tc>
      </w:tr>
      <w:tr w:rsidR="00A5128A" w:rsidRPr="00E771B4" w:rsidTr="00811793">
        <w:tc>
          <w:tcPr>
            <w:tcW w:w="522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A5128A" w:rsidRPr="00E771B4" w:rsidRDefault="00A5128A" w:rsidP="0081179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A5128A" w:rsidRPr="00E771B4" w:rsidRDefault="00A5128A" w:rsidP="00811793">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35716B" w:rsidRDefault="0035716B" w:rsidP="00E444CA">
      <w:pPr>
        <w:pStyle w:val="ConsPlusNonformat"/>
        <w:ind w:left="900"/>
        <w:rPr>
          <w:rFonts w:ascii="Times New Roman" w:hAnsi="Times New Roman" w:cs="Times New Roman"/>
          <w:b/>
          <w:bCs/>
          <w:sz w:val="18"/>
          <w:szCs w:val="18"/>
        </w:rPr>
      </w:pPr>
    </w:p>
    <w:p w:rsidR="00D40ADE" w:rsidRPr="007374AE" w:rsidRDefault="00D40ADE" w:rsidP="00D40ADE">
      <w:pPr>
        <w:tabs>
          <w:tab w:val="left" w:pos="14280"/>
        </w:tabs>
      </w:pPr>
    </w:p>
    <w:p w:rsidR="00D40ADE" w:rsidRPr="007374AE" w:rsidRDefault="00D40ADE" w:rsidP="00D40ADE"/>
    <w:p w:rsidR="00D40ADE" w:rsidRPr="007374AE" w:rsidRDefault="00D40ADE" w:rsidP="00D40ADE">
      <w:pPr>
        <w:sectPr w:rsidR="00D40ADE" w:rsidRPr="007374AE">
          <w:pgSz w:w="16838" w:h="11906" w:orient="landscape"/>
          <w:pgMar w:top="851" w:right="567" w:bottom="737" w:left="567" w:header="567" w:footer="567" w:gutter="0"/>
          <w:pgNumType w:start="1"/>
          <w:cols w:space="720"/>
        </w:sectPr>
      </w:pPr>
    </w:p>
    <w:tbl>
      <w:tblPr>
        <w:tblW w:w="0" w:type="auto"/>
        <w:jc w:val="right"/>
        <w:tblLook w:val="04A0" w:firstRow="1" w:lastRow="0" w:firstColumn="1" w:lastColumn="0" w:noHBand="0" w:noVBand="1"/>
      </w:tblPr>
      <w:tblGrid>
        <w:gridCol w:w="8377"/>
      </w:tblGrid>
      <w:tr w:rsidR="00981681" w:rsidRPr="007374AE" w:rsidTr="00E444CA">
        <w:trPr>
          <w:trHeight w:val="1797"/>
          <w:jc w:val="right"/>
        </w:trPr>
        <w:tc>
          <w:tcPr>
            <w:tcW w:w="8377" w:type="dxa"/>
            <w:hideMark/>
          </w:tcPr>
          <w:p w:rsidR="00E444CA" w:rsidRPr="007374AE" w:rsidRDefault="00C927CC" w:rsidP="00E444CA">
            <w:pPr>
              <w:pStyle w:val="ConsPlusTitle"/>
              <w:ind w:left="2664"/>
              <w:jc w:val="center"/>
              <w:rPr>
                <w:rFonts w:ascii="Times New Roman" w:hAnsi="Times New Roman" w:cs="Times New Roman"/>
                <w:b w:val="0"/>
                <w:bCs w:val="0"/>
              </w:rPr>
            </w:pPr>
            <w:r w:rsidRPr="007374AE">
              <w:rPr>
                <w:rFonts w:ascii="Times New Roman" w:hAnsi="Times New Roman" w:cs="Times New Roman"/>
                <w:b w:val="0"/>
                <w:bCs w:val="0"/>
              </w:rPr>
              <w:lastRenderedPageBreak/>
              <w:t>Приложение № 3</w:t>
            </w:r>
          </w:p>
          <w:p w:rsidR="00E444CA" w:rsidRPr="007374AE" w:rsidRDefault="00E444CA" w:rsidP="00E444CA">
            <w:pPr>
              <w:ind w:left="2664"/>
              <w:jc w:val="center"/>
              <w:rPr>
                <w:bCs/>
                <w:sz w:val="20"/>
                <w:szCs w:val="20"/>
              </w:rPr>
            </w:pPr>
            <w:r w:rsidRPr="007374AE">
              <w:rPr>
                <w:bCs/>
                <w:sz w:val="20"/>
                <w:szCs w:val="2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7374AE">
              <w:rPr>
                <w:bCs/>
                <w:sz w:val="20"/>
                <w:szCs w:val="20"/>
              </w:rPr>
              <w:br/>
              <w:t>округе - Югре</w:t>
            </w:r>
          </w:p>
          <w:p w:rsidR="00D40ADE" w:rsidRPr="007374AE" w:rsidRDefault="00D40ADE" w:rsidP="00E444CA">
            <w:pPr>
              <w:ind w:left="2664"/>
              <w:jc w:val="right"/>
              <w:rPr>
                <w:sz w:val="20"/>
                <w:szCs w:val="20"/>
              </w:rPr>
            </w:pPr>
          </w:p>
          <w:p w:rsidR="00C927CC" w:rsidRPr="007374AE" w:rsidRDefault="00C927CC" w:rsidP="00174C6D">
            <w:pPr>
              <w:pStyle w:val="ConsPlusNormal"/>
              <w:spacing w:line="220" w:lineRule="exact"/>
              <w:jc w:val="right"/>
            </w:pPr>
          </w:p>
        </w:tc>
      </w:tr>
    </w:tbl>
    <w:p w:rsidR="00D40ADE" w:rsidRPr="007374AE" w:rsidRDefault="00D40ADE" w:rsidP="00D40ADE">
      <w:pPr>
        <w:pStyle w:val="ConsPlusNonformat"/>
        <w:widowControl/>
        <w:ind w:left="8415"/>
      </w:pPr>
    </w:p>
    <w:p w:rsidR="00D40ADE" w:rsidRPr="007374AE" w:rsidRDefault="00D40ADE" w:rsidP="00D40ADE">
      <w:pPr>
        <w:pStyle w:val="ConsPlusNormal"/>
        <w:widowControl/>
        <w:ind w:firstLine="0"/>
        <w:jc w:val="center"/>
        <w:rPr>
          <w:rFonts w:ascii="Times New Roman" w:hAnsi="Times New Roman" w:cs="Times New Roman"/>
          <w:sz w:val="24"/>
          <w:szCs w:val="24"/>
        </w:rPr>
      </w:pPr>
      <w:r w:rsidRPr="007374AE">
        <w:rPr>
          <w:rFonts w:ascii="Times New Roman" w:hAnsi="Times New Roman" w:cs="Times New Roman"/>
          <w:b/>
          <w:bCs/>
          <w:sz w:val="24"/>
          <w:szCs w:val="24"/>
        </w:rPr>
        <w:t xml:space="preserve">Предельные размеры расходования средств </w:t>
      </w:r>
      <w:r w:rsidR="00981681" w:rsidRPr="007374AE">
        <w:rPr>
          <w:rFonts w:ascii="Times New Roman" w:hAnsi="Times New Roman" w:cs="Times New Roman"/>
          <w:b/>
          <w:bCs/>
          <w:sz w:val="24"/>
          <w:szCs w:val="24"/>
        </w:rPr>
        <w:t>избирательных фондов кандидатов</w:t>
      </w:r>
    </w:p>
    <w:p w:rsidR="00D40ADE" w:rsidRPr="007374AE" w:rsidRDefault="00D40ADE" w:rsidP="00D40ADE">
      <w:pPr>
        <w:jc w:val="center"/>
        <w:rPr>
          <w:b/>
          <w:bCs/>
        </w:rPr>
      </w:pPr>
      <w:r w:rsidRPr="007374AE">
        <w:rPr>
          <w:b/>
          <w:bCs/>
        </w:rPr>
        <w:t xml:space="preserve">по выборам депутатов представительного органа муниципального образования </w:t>
      </w:r>
    </w:p>
    <w:p w:rsidR="00D40ADE" w:rsidRPr="007374AE" w:rsidRDefault="00D40ADE" w:rsidP="00D40ADE">
      <w:pPr>
        <w:jc w:val="center"/>
        <w:rPr>
          <w:b/>
          <w:bCs/>
        </w:rPr>
      </w:pPr>
      <w:r w:rsidRPr="007374AE">
        <w:rPr>
          <w:b/>
          <w:bCs/>
        </w:rPr>
        <w:t>в Ханты-Мансийском автономном округе – Югре</w:t>
      </w:r>
    </w:p>
    <w:p w:rsidR="00D40ADE" w:rsidRPr="007374AE" w:rsidRDefault="00D40ADE" w:rsidP="00D40ADE">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0"/>
        <w:gridCol w:w="1419"/>
        <w:gridCol w:w="1690"/>
        <w:gridCol w:w="1170"/>
        <w:gridCol w:w="1690"/>
        <w:gridCol w:w="1172"/>
        <w:gridCol w:w="1690"/>
        <w:gridCol w:w="1177"/>
        <w:gridCol w:w="1690"/>
        <w:gridCol w:w="1285"/>
      </w:tblGrid>
      <w:tr w:rsidR="00D40ADE" w:rsidRPr="007374AE" w:rsidTr="00D40ADE">
        <w:trPr>
          <w:cantSplit/>
          <w:trHeight w:val="101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Предельные</w:t>
            </w:r>
          </w:p>
          <w:p w:rsidR="00D40ADE" w:rsidRPr="007374AE" w:rsidRDefault="00D40ADE">
            <w:pPr>
              <w:jc w:val="center"/>
              <w:rPr>
                <w:sz w:val="22"/>
                <w:szCs w:val="22"/>
              </w:rPr>
            </w:pPr>
            <w:r w:rsidRPr="007374AE">
              <w:rPr>
                <w:sz w:val="22"/>
                <w:szCs w:val="22"/>
              </w:rPr>
              <w:t xml:space="preserve">размеры расходов фондов, </w:t>
            </w:r>
            <w:proofErr w:type="spellStart"/>
            <w:r w:rsidRPr="007374AE">
              <w:rPr>
                <w:sz w:val="22"/>
                <w:szCs w:val="22"/>
              </w:rPr>
              <w:t>руб</w:t>
            </w:r>
            <w:proofErr w:type="spellEnd"/>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юридических лиц</w:t>
            </w:r>
          </w:p>
        </w:tc>
      </w:tr>
      <w:tr w:rsidR="00D40ADE" w:rsidRPr="007374AE" w:rsidTr="00D40ADE">
        <w:trPr>
          <w:cantSplit/>
          <w:trHeight w:val="461"/>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000000"/>
                <w:sz w:val="22"/>
                <w:szCs w:val="22"/>
              </w:rPr>
            </w:pPr>
            <w:r w:rsidRPr="007374AE">
              <w:rPr>
                <w:color w:val="000000"/>
                <w:sz w:val="22"/>
                <w:szCs w:val="22"/>
                <w:lang w:val="en-US"/>
              </w:rPr>
              <w:t>I</w:t>
            </w:r>
            <w:r w:rsidRPr="007374AE">
              <w:rPr>
                <w:color w:val="000000"/>
                <w:sz w:val="22"/>
                <w:szCs w:val="22"/>
              </w:rPr>
              <w:t>. Выборы депутатов представительных органов городских округов и муниципальных районов численность  50 000 избирателей и более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color w:val="000000"/>
                <w:sz w:val="22"/>
                <w:szCs w:val="22"/>
              </w:rPr>
            </w:pPr>
            <w:r w:rsidRPr="007374AE">
              <w:rPr>
                <w:color w:val="000000"/>
                <w:sz w:val="22"/>
                <w:szCs w:val="22"/>
              </w:rPr>
              <w:t>2</w:t>
            </w:r>
            <w:r w:rsidR="00D40ADE" w:rsidRPr="007374AE">
              <w:rPr>
                <w:color w:val="000000"/>
                <w:sz w:val="22"/>
                <w:szCs w:val="22"/>
              </w:rPr>
              <w:t> 000 000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1 0</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7374AE" w:rsidRDefault="00D40ADE">
            <w:pPr>
              <w:jc w:val="right"/>
              <w:rPr>
                <w:color w:val="000000"/>
                <w:sz w:val="22"/>
                <w:szCs w:val="22"/>
              </w:rPr>
            </w:pPr>
          </w:p>
          <w:p w:rsidR="00D40ADE" w:rsidRPr="007374AE" w:rsidRDefault="00C927CC">
            <w:pPr>
              <w:jc w:val="right"/>
              <w:rPr>
                <w:color w:val="000000"/>
                <w:sz w:val="22"/>
                <w:szCs w:val="22"/>
              </w:rPr>
            </w:pPr>
            <w:r w:rsidRPr="007374AE">
              <w:rPr>
                <w:color w:val="000000"/>
                <w:sz w:val="22"/>
                <w:szCs w:val="22"/>
              </w:rPr>
              <w:t>4</w:t>
            </w:r>
            <w:r w:rsidR="00D40ADE" w:rsidRPr="007374AE">
              <w:rPr>
                <w:color w:val="000000"/>
                <w:sz w:val="22"/>
                <w:szCs w:val="22"/>
              </w:rPr>
              <w:t>0 000</w:t>
            </w:r>
          </w:p>
          <w:p w:rsidR="00D40ADE" w:rsidRPr="007374AE" w:rsidRDefault="00D40ADE">
            <w:pPr>
              <w:jc w:val="right"/>
              <w:rPr>
                <w:color w:val="000000"/>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FF0000"/>
                <w:sz w:val="22"/>
                <w:szCs w:val="22"/>
              </w:rPr>
            </w:pPr>
            <w:r w:rsidRPr="007374AE">
              <w:rPr>
                <w:sz w:val="22"/>
                <w:szCs w:val="22"/>
                <w:lang w:val="en-US"/>
              </w:rPr>
              <w:t>II</w:t>
            </w:r>
            <w:r w:rsidRPr="007374AE">
              <w:rPr>
                <w:sz w:val="22"/>
                <w:szCs w:val="22"/>
              </w:rPr>
              <w:t>. Выборы депутатов представительных органов городских округов и муниципальных районов</w:t>
            </w:r>
            <w:r w:rsidRPr="007374AE">
              <w:rPr>
                <w:color w:val="FF0000"/>
                <w:sz w:val="22"/>
                <w:szCs w:val="22"/>
              </w:rPr>
              <w:t xml:space="preserve"> </w:t>
            </w:r>
            <w:r w:rsidRPr="007374AE">
              <w:rPr>
                <w:color w:val="000000"/>
                <w:sz w:val="22"/>
                <w:szCs w:val="22"/>
              </w:rPr>
              <w:lastRenderedPageBreak/>
              <w:t>численность менее 50 000 избирателей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sz w:val="22"/>
                <w:szCs w:val="22"/>
              </w:rPr>
            </w:pPr>
            <w:r w:rsidRPr="007374AE">
              <w:rPr>
                <w:sz w:val="22"/>
                <w:szCs w:val="22"/>
              </w:rPr>
              <w:lastRenderedPageBreak/>
              <w:t>1 0</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10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50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00"/>
                <w:sz w:val="22"/>
                <w:szCs w:val="22"/>
              </w:rPr>
              <w:t xml:space="preserve"> 2</w:t>
            </w:r>
            <w:r w:rsidRPr="007374AE">
              <w:rPr>
                <w:sz w:val="22"/>
                <w:szCs w:val="22"/>
              </w:rPr>
              <w:t>%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446D04" w:rsidRDefault="00D40ADE">
            <w:pPr>
              <w:jc w:val="right"/>
              <w:rPr>
                <w:sz w:val="22"/>
                <w:szCs w:val="22"/>
              </w:rPr>
            </w:pPr>
          </w:p>
          <w:p w:rsidR="00D40ADE" w:rsidRPr="007374AE" w:rsidRDefault="00521996">
            <w:pPr>
              <w:jc w:val="right"/>
              <w:rPr>
                <w:color w:val="000000"/>
                <w:sz w:val="22"/>
                <w:szCs w:val="22"/>
              </w:rPr>
            </w:pPr>
            <w:r w:rsidRPr="007374AE">
              <w:rPr>
                <w:color w:val="000000"/>
                <w:sz w:val="22"/>
                <w:szCs w:val="22"/>
              </w:rPr>
              <w:t>2</w:t>
            </w:r>
            <w:r w:rsidR="00D40ADE" w:rsidRPr="007374AE">
              <w:rPr>
                <w:color w:val="000000"/>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FF"/>
                <w:sz w:val="22"/>
                <w:szCs w:val="22"/>
              </w:rPr>
              <w:t xml:space="preserve"> </w:t>
            </w:r>
            <w:r w:rsidRPr="007374AE">
              <w:rPr>
                <w:color w:val="000000"/>
                <w:sz w:val="22"/>
                <w:szCs w:val="22"/>
              </w:rPr>
              <w:t>10</w:t>
            </w:r>
            <w:r w:rsidRPr="007374AE">
              <w:rPr>
                <w:sz w:val="22"/>
                <w:szCs w:val="22"/>
              </w:rPr>
              <w:t>%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10</w:t>
            </w:r>
            <w:r w:rsidR="00D40ADE" w:rsidRPr="007374AE">
              <w:rPr>
                <w:color w:val="000000"/>
                <w:sz w:val="22"/>
                <w:szCs w:val="22"/>
              </w:rPr>
              <w:t>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r w:rsidRPr="007374AE">
              <w:rPr>
                <w:sz w:val="22"/>
                <w:szCs w:val="22"/>
                <w:lang w:val="en-US"/>
              </w:rPr>
              <w:lastRenderedPageBreak/>
              <w:t>III</w:t>
            </w:r>
            <w:r w:rsidRPr="007374AE">
              <w:rPr>
                <w:sz w:val="22"/>
                <w:szCs w:val="22"/>
              </w:rPr>
              <w:t>. Выборы депутатов представительных органов городских и сельских поселений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center"/>
              <w:rPr>
                <w:sz w:val="22"/>
                <w:szCs w:val="22"/>
              </w:rPr>
            </w:pPr>
            <w:r w:rsidRPr="007374AE">
              <w:rPr>
                <w:sz w:val="22"/>
                <w:szCs w:val="22"/>
              </w:rPr>
              <w:t>5</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5</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2</w:t>
            </w:r>
            <w:r w:rsidR="00D40ADE" w:rsidRPr="007374AE">
              <w:rPr>
                <w:sz w:val="22"/>
                <w:szCs w:val="22"/>
              </w:rPr>
              <w:t>50 000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310AD2">
            <w:pPr>
              <w:jc w:val="right"/>
              <w:rPr>
                <w:color w:val="000000"/>
                <w:sz w:val="22"/>
                <w:szCs w:val="22"/>
              </w:rPr>
            </w:pPr>
            <w:r>
              <w:rPr>
                <w:color w:val="000000"/>
                <w:sz w:val="22"/>
                <w:szCs w:val="22"/>
              </w:rPr>
              <w:t>1</w:t>
            </w:r>
            <w:r w:rsidR="00521996" w:rsidRPr="007374AE">
              <w:rPr>
                <w:color w:val="000000"/>
                <w:sz w:val="22"/>
                <w:szCs w:val="22"/>
              </w:rPr>
              <w:t>0</w:t>
            </w:r>
            <w:r w:rsidR="00D40ADE" w:rsidRPr="007374AE">
              <w:rPr>
                <w:color w:val="000000"/>
                <w:sz w:val="22"/>
                <w:szCs w:val="22"/>
              </w:rPr>
              <w:t xml:space="preserve">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rsidP="00310AD2">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5</w:t>
            </w:r>
            <w:r w:rsidR="00D40ADE" w:rsidRPr="007374AE">
              <w:rPr>
                <w:color w:val="000000"/>
                <w:sz w:val="22"/>
                <w:szCs w:val="22"/>
              </w:rPr>
              <w:t>0 000</w:t>
            </w:r>
          </w:p>
        </w:tc>
      </w:tr>
    </w:tbl>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0"/>
          <w:szCs w:val="20"/>
        </w:rPr>
        <w:sectPr w:rsidR="00D40ADE" w:rsidRPr="007374AE">
          <w:pgSz w:w="16838" w:h="11906" w:orient="landscape"/>
          <w:pgMar w:top="1021" w:right="851" w:bottom="851" w:left="1134" w:header="0" w:footer="0" w:gutter="0"/>
          <w:pgNumType w:start="1"/>
          <w:cols w:space="720"/>
        </w:sectPr>
      </w:pPr>
    </w:p>
    <w:tbl>
      <w:tblPr>
        <w:tblW w:w="0" w:type="auto"/>
        <w:jc w:val="right"/>
        <w:tblLook w:val="04A0" w:firstRow="1" w:lastRow="0" w:firstColumn="1" w:lastColumn="0" w:noHBand="0" w:noVBand="1"/>
      </w:tblPr>
      <w:tblGrid>
        <w:gridCol w:w="10420"/>
      </w:tblGrid>
      <w:tr w:rsidR="00D40ADE" w:rsidRPr="007374AE" w:rsidTr="00D40ADE">
        <w:trPr>
          <w:trHeight w:val="1797"/>
          <w:jc w:val="right"/>
        </w:trPr>
        <w:tc>
          <w:tcPr>
            <w:tcW w:w="8377" w:type="dxa"/>
          </w:tcPr>
          <w:p w:rsidR="00D93A6C" w:rsidRPr="007374AE" w:rsidRDefault="00D93A6C" w:rsidP="00D93A6C">
            <w:pPr>
              <w:rPr>
                <w:sz w:val="26"/>
                <w:szCs w:val="26"/>
              </w:rPr>
            </w:pPr>
          </w:p>
          <w:tbl>
            <w:tblPr>
              <w:tblW w:w="10348" w:type="dxa"/>
              <w:tblLook w:val="04A0" w:firstRow="1" w:lastRow="0" w:firstColumn="1" w:lastColumn="0" w:noHBand="0" w:noVBand="1"/>
            </w:tblPr>
            <w:tblGrid>
              <w:gridCol w:w="4820"/>
              <w:gridCol w:w="5528"/>
            </w:tblGrid>
            <w:tr w:rsidR="00D93A6C" w:rsidRPr="007374AE" w:rsidTr="00446D04">
              <w:tc>
                <w:tcPr>
                  <w:tcW w:w="4820"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528"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4</w:t>
                  </w:r>
                </w:p>
                <w:p w:rsidR="00D93A6C" w:rsidRPr="00446D04" w:rsidRDefault="00D93A6C" w:rsidP="001A4124">
                  <w:pPr>
                    <w:pStyle w:val="ConsPlusTitle"/>
                    <w:jc w:val="center"/>
                    <w:rPr>
                      <w:rFonts w:ascii="Times New Roman" w:hAnsi="Times New Roman" w:cs="Times New Roman"/>
                      <w:b w:val="0"/>
                      <w:bCs w:val="0"/>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w:t>
                  </w:r>
                  <w:r w:rsidR="00C1672B" w:rsidRPr="00446D04">
                    <w:rPr>
                      <w:rFonts w:ascii="Times New Roman" w:hAnsi="Times New Roman" w:cs="Times New Roman"/>
                      <w:b w:val="0"/>
                      <w:bCs w:val="0"/>
                    </w:rPr>
                    <w:t xml:space="preserve">депутатов представительного органа муниципального образования </w:t>
                  </w:r>
                  <w:proofErr w:type="gramStart"/>
                  <w:r w:rsidR="00C1672B" w:rsidRPr="00446D04">
                    <w:rPr>
                      <w:rFonts w:ascii="Times New Roman" w:hAnsi="Times New Roman" w:cs="Times New Roman"/>
                      <w:b w:val="0"/>
                      <w:bCs w:val="0"/>
                    </w:rPr>
                    <w:t>в</w:t>
                  </w:r>
                  <w:proofErr w:type="gramEnd"/>
                  <w:r w:rsidR="00C1672B" w:rsidRPr="00446D04">
                    <w:rPr>
                      <w:rFonts w:ascii="Times New Roman" w:hAnsi="Times New Roman" w:cs="Times New Roman"/>
                      <w:b w:val="0"/>
                      <w:bCs w:val="0"/>
                    </w:rPr>
                    <w:t xml:space="preserve"> </w:t>
                  </w:r>
                  <w:proofErr w:type="gramStart"/>
                  <w:r w:rsidR="00C1672B" w:rsidRPr="00446D04">
                    <w:rPr>
                      <w:rFonts w:ascii="Times New Roman" w:hAnsi="Times New Roman" w:cs="Times New Roman"/>
                      <w:b w:val="0"/>
                      <w:bCs w:val="0"/>
                    </w:rPr>
                    <w:t>Ханты-Мансийском</w:t>
                  </w:r>
                  <w:proofErr w:type="gramEnd"/>
                  <w:r w:rsidR="00C1672B" w:rsidRPr="00446D04">
                    <w:rPr>
                      <w:rFonts w:ascii="Times New Roman" w:hAnsi="Times New Roman" w:cs="Times New Roman"/>
                      <w:b w:val="0"/>
                      <w:bCs w:val="0"/>
                    </w:rPr>
                    <w:t xml:space="preserve"> </w:t>
                  </w:r>
                  <w:r w:rsidRPr="00446D04">
                    <w:rPr>
                      <w:rFonts w:ascii="Times New Roman" w:hAnsi="Times New Roman" w:cs="Times New Roman"/>
                      <w:b w:val="0"/>
                      <w:bCs w:val="0"/>
                    </w:rPr>
                    <w:t>автономно</w:t>
                  </w:r>
                  <w:r w:rsidR="00C1672B" w:rsidRPr="00446D04">
                    <w:rPr>
                      <w:rFonts w:ascii="Times New Roman" w:hAnsi="Times New Roman" w:cs="Times New Roman"/>
                      <w:b w:val="0"/>
                      <w:bCs w:val="0"/>
                    </w:rPr>
                    <w:t>м</w:t>
                  </w:r>
                  <w:r w:rsidRPr="00446D04">
                    <w:rPr>
                      <w:rFonts w:ascii="Times New Roman" w:hAnsi="Times New Roman" w:cs="Times New Roman"/>
                      <w:b w:val="0"/>
                      <w:bCs w:val="0"/>
                    </w:rPr>
                    <w:t xml:space="preserve"> </w:t>
                  </w:r>
                  <w:r w:rsidR="00446D04">
                    <w:rPr>
                      <w:rFonts w:ascii="Times New Roman" w:hAnsi="Times New Roman" w:cs="Times New Roman"/>
                      <w:b w:val="0"/>
                      <w:bCs w:val="0"/>
                    </w:rPr>
                    <w:br/>
                  </w:r>
                  <w:r w:rsidRPr="00446D04">
                    <w:rPr>
                      <w:rFonts w:ascii="Times New Roman" w:hAnsi="Times New Roman" w:cs="Times New Roman"/>
                      <w:b w:val="0"/>
                      <w:bCs w:val="0"/>
                    </w:rPr>
                    <w:t>округ</w:t>
                  </w:r>
                  <w:r w:rsidR="00C1672B" w:rsidRPr="00446D04">
                    <w:rPr>
                      <w:rFonts w:ascii="Times New Roman" w:hAnsi="Times New Roman" w:cs="Times New Roman"/>
                      <w:b w:val="0"/>
                      <w:bCs w:val="0"/>
                    </w:rPr>
                    <w:t>е</w:t>
                  </w:r>
                  <w:r w:rsidRPr="00446D04">
                    <w:rPr>
                      <w:rFonts w:ascii="Times New Roman" w:hAnsi="Times New Roman" w:cs="Times New Roman"/>
                      <w:b w:val="0"/>
                      <w:bCs w:val="0"/>
                    </w:rPr>
                    <w:t xml:space="preserve"> </w:t>
                  </w:r>
                  <w:r w:rsidR="00F84E1E">
                    <w:rPr>
                      <w:rFonts w:ascii="Times New Roman" w:hAnsi="Times New Roman" w:cs="Times New Roman"/>
                      <w:b w:val="0"/>
                      <w:bCs w:val="0"/>
                    </w:rPr>
                    <w:t>–</w:t>
                  </w:r>
                  <w:r w:rsidRPr="00446D04">
                    <w:rPr>
                      <w:rFonts w:ascii="Times New Roman" w:hAnsi="Times New Roman" w:cs="Times New Roman"/>
                      <w:b w:val="0"/>
                      <w:bCs w:val="0"/>
                    </w:rPr>
                    <w:t xml:space="preserve"> Югр</w:t>
                  </w:r>
                  <w:r w:rsidR="00C1672B" w:rsidRPr="00446D04">
                    <w:rPr>
                      <w:rFonts w:ascii="Times New Roman" w:hAnsi="Times New Roman" w:cs="Times New Roman"/>
                      <w:b w:val="0"/>
                      <w:bCs w:val="0"/>
                    </w:rPr>
                    <w:t>е</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rmal"/>
              <w:widowControl/>
              <w:ind w:firstLine="540"/>
              <w:jc w:val="right"/>
              <w:rPr>
                <w:rFonts w:ascii="Times New Roman" w:hAnsi="Times New Roman" w:cs="Times New Roman"/>
                <w:sz w:val="22"/>
                <w:szCs w:val="22"/>
              </w:rPr>
            </w:pPr>
            <w:r w:rsidRPr="007374AE">
              <w:rPr>
                <w:rFonts w:ascii="Times New Roman" w:hAnsi="Times New Roman" w:cs="Times New Roman"/>
              </w:rPr>
              <w:t>Форма № </w:t>
            </w:r>
            <w:r w:rsidR="00174C6D" w:rsidRPr="007374AE">
              <w:rPr>
                <w:rFonts w:ascii="Times New Roman" w:hAnsi="Times New Roman" w:cs="Times New Roman"/>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w:t>
            </w:r>
            <w:r w:rsidRPr="007374AE">
              <w:rPr>
                <w:rFonts w:ascii="Times New Roman" w:hAnsi="Times New Roman" w:cs="Times New Roman"/>
                <w:b/>
                <w:bCs/>
                <w:sz w:val="24"/>
                <w:szCs w:val="24"/>
              </w:rPr>
              <w:t>Ханты-Мансийско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автономно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округ</w:t>
            </w:r>
            <w:r w:rsidR="005703FF" w:rsidRPr="007374AE">
              <w:rPr>
                <w:rFonts w:ascii="Times New Roman" w:hAnsi="Times New Roman" w:cs="Times New Roman"/>
                <w:b/>
                <w:bCs/>
                <w:sz w:val="24"/>
                <w:szCs w:val="24"/>
              </w:rPr>
              <w:t>е</w:t>
            </w:r>
            <w:r w:rsidRPr="007374AE">
              <w:rPr>
                <w:rFonts w:ascii="Times New Roman" w:hAnsi="Times New Roman" w:cs="Times New Roman"/>
                <w:b/>
                <w:bCs/>
                <w:sz w:val="24"/>
                <w:szCs w:val="24"/>
              </w:rPr>
              <w:t xml:space="preserve"> - Югр</w:t>
            </w:r>
            <w:r w:rsidR="005703FF" w:rsidRPr="007374AE">
              <w:rPr>
                <w:rFonts w:ascii="Times New Roman" w:hAnsi="Times New Roman" w:cs="Times New Roman"/>
                <w:b/>
                <w:bCs/>
                <w:sz w:val="24"/>
                <w:szCs w:val="24"/>
              </w:rPr>
              <w:t>е</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на основании доверенности № ___ от «__» _____ 20__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w:t>
            </w:r>
          </w:p>
          <w:p w:rsidR="00D93A6C" w:rsidRPr="007374AE" w:rsidRDefault="00D93A6C" w:rsidP="00D93A6C">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уполномоченный представитель</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5703FF" w:rsidRPr="007374AE" w:rsidRDefault="005703FF" w:rsidP="00D93A6C">
            <w:pPr>
              <w:rPr>
                <w:sz w:val="26"/>
                <w:szCs w:val="26"/>
              </w:rPr>
            </w:pPr>
          </w:p>
          <w:tbl>
            <w:tblPr>
              <w:tblW w:w="10206" w:type="dxa"/>
              <w:tblLook w:val="04A0" w:firstRow="1" w:lastRow="0" w:firstColumn="1" w:lastColumn="0" w:noHBand="0" w:noVBand="1"/>
            </w:tblPr>
            <w:tblGrid>
              <w:gridCol w:w="4395"/>
              <w:gridCol w:w="5811"/>
            </w:tblGrid>
            <w:tr w:rsidR="00D93A6C" w:rsidRPr="007374AE" w:rsidTr="00446D04">
              <w:tc>
                <w:tcPr>
                  <w:tcW w:w="4395"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811"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5</w:t>
                  </w:r>
                </w:p>
                <w:p w:rsidR="00D93A6C" w:rsidRPr="00446D04" w:rsidRDefault="00D93A6C" w:rsidP="001A4124">
                  <w:pPr>
                    <w:pStyle w:val="ConsPlusTitle"/>
                    <w:jc w:val="center"/>
                    <w:rPr>
                      <w:rFonts w:ascii="Times New Roman" w:hAnsi="Times New Roman" w:cs="Times New Roman"/>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446D04">
                    <w:rPr>
                      <w:rFonts w:ascii="Times New Roman" w:hAnsi="Times New Roman" w:cs="Times New Roman"/>
                      <w:b w:val="0"/>
                      <w:bCs w:val="0"/>
                    </w:rPr>
                    <w:t xml:space="preserve">представительного органа муниципального образования в </w:t>
                  </w:r>
                  <w:r w:rsidR="00C1672B" w:rsidRPr="00446D04">
                    <w:rPr>
                      <w:rFonts w:ascii="Times New Roman" w:hAnsi="Times New Roman" w:cs="Times New Roman"/>
                      <w:b w:val="0"/>
                      <w:bCs w:val="0"/>
                    </w:rPr>
                    <w:br/>
                    <w:t xml:space="preserve">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446D04" w:rsidRPr="007374AE" w:rsidRDefault="00446D04" w:rsidP="00446D0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w:t>
            </w:r>
            <w:r>
              <w:rPr>
                <w:rFonts w:ascii="Times New Roman" w:hAnsi="Times New Roman" w:cs="Times New Roman"/>
              </w:rPr>
              <w:t>2</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w:t>
            </w:r>
            <w:r w:rsidR="00174C6D" w:rsidRPr="007374AE">
              <w:rPr>
                <w:rFonts w:ascii="Times New Roman" w:hAnsi="Times New Roman" w:cs="Times New Roman"/>
                <w:b/>
                <w:i/>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Смирнов Игорь Васильевич</w:t>
                  </w:r>
                  <w:r w:rsidRPr="007374AE">
                    <w:rPr>
                      <w:rFonts w:ascii="Times New Roman" w:hAnsi="Times New Roman" w:cs="Times New Roman"/>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на основании доверенности № </w:t>
            </w:r>
            <w:r w:rsidRPr="007374AE">
              <w:rPr>
                <w:rFonts w:ascii="Times New Roman" w:hAnsi="Times New Roman" w:cs="Times New Roman"/>
                <w:b/>
                <w:sz w:val="24"/>
                <w:szCs w:val="24"/>
              </w:rPr>
              <w:t>4</w:t>
            </w:r>
            <w:r w:rsidRPr="007374AE">
              <w:rPr>
                <w:rFonts w:ascii="Times New Roman" w:hAnsi="Times New Roman" w:cs="Times New Roman"/>
                <w:sz w:val="24"/>
                <w:szCs w:val="24"/>
              </w:rPr>
              <w:t xml:space="preserve"> от «</w:t>
            </w:r>
            <w:r w:rsidRPr="007374AE">
              <w:rPr>
                <w:rFonts w:ascii="Times New Roman" w:hAnsi="Times New Roman" w:cs="Times New Roman"/>
                <w:b/>
                <w:sz w:val="24"/>
                <w:szCs w:val="24"/>
              </w:rPr>
              <w:t>20</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июля 2016</w:t>
            </w:r>
            <w:r w:rsidRPr="007374AE">
              <w:rPr>
                <w:rFonts w:ascii="Times New Roman" w:hAnsi="Times New Roman" w:cs="Times New Roman"/>
                <w:sz w:val="24"/>
                <w:szCs w:val="24"/>
              </w:rPr>
              <w:t xml:space="preserve">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 </w:t>
            </w: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Региональное </w:t>
                  </w:r>
                  <w:r w:rsidRPr="00B2166A">
                    <w:rPr>
                      <w:rFonts w:ascii="Times New Roman" w:hAnsi="Times New Roman" w:cs="Times New Roman"/>
                      <w:b/>
                      <w:bCs/>
                      <w:sz w:val="24"/>
                      <w:szCs w:val="24"/>
                    </w:rPr>
                    <w:t>отделение</w:t>
                  </w:r>
                  <w:r w:rsidRPr="007374AE">
                    <w:rPr>
                      <w:rFonts w:ascii="Times New Roman" w:hAnsi="Times New Roman" w:cs="Times New Roman"/>
                      <w:b/>
                      <w:bCs/>
                      <w:sz w:val="24"/>
                      <w:szCs w:val="24"/>
                    </w:rPr>
                    <w:t xml:space="preserve"> политической партии «Глобус»,</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845C89"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в ПАО Сбербанк, г. Нижневартовск</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Иванову Ивану Ивановичу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rPr>
                  </w:pPr>
                  <w:r w:rsidRPr="007374AE">
                    <w:rPr>
                      <w:rFonts w:ascii="Times New Roman" w:hAnsi="Times New Roman" w:cs="Times New Roman"/>
                      <w:b/>
                    </w:rPr>
                    <w:t>11.08.2016 г. И.В. Смирнов</w:t>
                  </w: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845C89" w:rsidRPr="007374AE" w:rsidRDefault="00845C89" w:rsidP="00D93A6C">
            <w:pPr>
              <w:rPr>
                <w:sz w:val="26"/>
                <w:szCs w:val="26"/>
              </w:rPr>
            </w:pPr>
          </w:p>
          <w:tbl>
            <w:tblPr>
              <w:tblW w:w="10348" w:type="dxa"/>
              <w:tblLook w:val="04A0" w:firstRow="1" w:lastRow="0" w:firstColumn="1" w:lastColumn="0" w:noHBand="0" w:noVBand="1"/>
            </w:tblPr>
            <w:tblGrid>
              <w:gridCol w:w="4253"/>
              <w:gridCol w:w="6095"/>
            </w:tblGrid>
            <w:tr w:rsidR="00D93A6C" w:rsidRPr="007374AE" w:rsidTr="00D93DB5">
              <w:tc>
                <w:tcPr>
                  <w:tcW w:w="4253"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6095"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6</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w:t>
                  </w:r>
                  <w:r w:rsidR="00C1672B" w:rsidRPr="00D93DB5">
                    <w:rPr>
                      <w:rFonts w:ascii="Times New Roman" w:hAnsi="Times New Roman" w:cs="Times New Roman"/>
                      <w:b w:val="0"/>
                      <w:bCs w:val="0"/>
                    </w:rPr>
                    <w:t xml:space="preserve"> представительного органа муниципального образования в </w:t>
                  </w:r>
                  <w:r w:rsidR="00C1672B" w:rsidRPr="00D93DB5">
                    <w:rPr>
                      <w:rFonts w:ascii="Times New Roman" w:hAnsi="Times New Roman" w:cs="Times New Roman"/>
                      <w:b w:val="0"/>
                      <w:bCs w:val="0"/>
                    </w:rPr>
                    <w:br/>
                    <w:t>Ханты-Мансийском автономном округе - Югре</w:t>
                  </w:r>
                  <w:r w:rsidRPr="00D93DB5">
                    <w:rPr>
                      <w:rFonts w:ascii="Times New Roman" w:hAnsi="Times New Roman" w:cs="Times New Roman"/>
                      <w:b w:val="0"/>
                      <w:bCs w:val="0"/>
                    </w:rPr>
                    <w:t xml:space="preserve">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кандидатом в депутаты </w:t>
            </w:r>
            <w:r w:rsidR="00845C89" w:rsidRPr="007374AE">
              <w:rPr>
                <w:rFonts w:ascii="Times New Roman" w:hAnsi="Times New Roman" w:cs="Times New Roman"/>
                <w:sz w:val="24"/>
                <w:szCs w:val="24"/>
              </w:rPr>
              <w:t>________________________________________________</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_______ 20__ года №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и их оплату за счет средств избирательного фонда,</w:t>
            </w:r>
            <w:r w:rsidRPr="007374AE">
              <w:t xml:space="preserve"> </w:t>
            </w:r>
            <w:r w:rsidRPr="007374AE">
              <w:rPr>
                <w:rFonts w:ascii="Times New Roman" w:hAnsi="Times New Roman" w:cs="Times New Roman"/>
                <w:sz w:val="24"/>
                <w:szCs w:val="24"/>
              </w:rPr>
              <w:t>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tbl>
            <w:tblPr>
              <w:tblW w:w="10348" w:type="dxa"/>
              <w:tblLook w:val="04A0" w:firstRow="1" w:lastRow="0" w:firstColumn="1" w:lastColumn="0" w:noHBand="0" w:noVBand="1"/>
            </w:tblPr>
            <w:tblGrid>
              <w:gridCol w:w="4678"/>
              <w:gridCol w:w="5670"/>
            </w:tblGrid>
            <w:tr w:rsidR="00D93A6C" w:rsidRPr="007374AE" w:rsidTr="00D93DB5">
              <w:tc>
                <w:tcPr>
                  <w:tcW w:w="4678"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670"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7</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D93DB5">
                    <w:rPr>
                      <w:rFonts w:ascii="Times New Roman" w:hAnsi="Times New Roman" w:cs="Times New Roman"/>
                      <w:b w:val="0"/>
                      <w:bCs w:val="0"/>
                    </w:rPr>
                    <w:t xml:space="preserve">представительного органа муниципального образования в 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DB5" w:rsidRPr="007374AE" w:rsidRDefault="00D93DB5" w:rsidP="00D93DB5">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Cs/>
                      <w:sz w:val="24"/>
                      <w:szCs w:val="24"/>
                    </w:rPr>
                  </w:pPr>
                  <w:r w:rsidRPr="007374AE">
                    <w:rPr>
                      <w:rFonts w:ascii="Times New Roman" w:hAnsi="Times New Roman" w:cs="Times New Roman"/>
                      <w:b/>
                      <w:bCs/>
                      <w:sz w:val="24"/>
                      <w:szCs w:val="24"/>
                    </w:rPr>
                    <w:t>Иванов Иван Иванович</w:t>
                  </w: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кандидатом в депутаты</w:t>
            </w:r>
            <w:r w:rsidR="00845C89" w:rsidRPr="007374AE">
              <w:rPr>
                <w:rFonts w:ascii="Times New Roman" w:hAnsi="Times New Roman" w:cs="Times New Roman"/>
                <w:sz w:val="24"/>
                <w:szCs w:val="24"/>
              </w:rPr>
              <w:t xml:space="preserve"> __</w:t>
            </w:r>
            <w:r w:rsidRPr="007374AE">
              <w:rPr>
                <w:rFonts w:ascii="Times New Roman" w:hAnsi="Times New Roman" w:cs="Times New Roman"/>
                <w:sz w:val="24"/>
                <w:szCs w:val="24"/>
                <w:u w:val="single"/>
              </w:rPr>
              <w:t xml:space="preserve">Думы </w:t>
            </w:r>
            <w:r w:rsidR="00845C89" w:rsidRPr="007374AE">
              <w:rPr>
                <w:rFonts w:ascii="Times New Roman" w:hAnsi="Times New Roman" w:cs="Times New Roman"/>
                <w:sz w:val="24"/>
                <w:szCs w:val="24"/>
                <w:u w:val="single"/>
              </w:rPr>
              <w:t>города Нижневартовск_____________________</w:t>
            </w:r>
            <w:r w:rsidRPr="007374AE">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4C1571"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дополнительный офис № 5939/095 Нижневартовского отделения № 5939  ПАО Сбербанк, г. Нижневартовск, ул. Ленина, 46</w:t>
                  </w: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Смирнову Игорю Васильевичу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 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11.08.2016 г. И.И. Иванов</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40ADE" w:rsidRPr="007374AE" w:rsidRDefault="00D93A6C" w:rsidP="00D93A6C">
            <w:pPr>
              <w:jc w:val="right"/>
              <w:rPr>
                <w:sz w:val="26"/>
                <w:szCs w:val="26"/>
              </w:rPr>
            </w:pPr>
            <w:r w:rsidRPr="007374AE">
              <w:rPr>
                <w:sz w:val="26"/>
                <w:szCs w:val="26"/>
              </w:rPr>
              <w:br w:type="page"/>
            </w: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Default="00174C6D" w:rsidP="00D93A6C">
            <w:pPr>
              <w:jc w:val="right"/>
              <w:rPr>
                <w:sz w:val="26"/>
                <w:szCs w:val="26"/>
              </w:rPr>
            </w:pPr>
          </w:p>
          <w:p w:rsidR="00D93DB5" w:rsidRDefault="00D93DB5" w:rsidP="00D93A6C">
            <w:pPr>
              <w:jc w:val="right"/>
              <w:rPr>
                <w:sz w:val="26"/>
                <w:szCs w:val="26"/>
              </w:rPr>
            </w:pPr>
          </w:p>
          <w:p w:rsidR="00D93DB5" w:rsidRDefault="00D93DB5" w:rsidP="00D93A6C">
            <w:pPr>
              <w:jc w:val="right"/>
              <w:rPr>
                <w:sz w:val="26"/>
                <w:szCs w:val="26"/>
              </w:rPr>
            </w:pPr>
          </w:p>
          <w:p w:rsidR="00D93DB5" w:rsidRPr="007374AE" w:rsidRDefault="00D93DB5" w:rsidP="00D93A6C">
            <w:pPr>
              <w:jc w:val="right"/>
              <w:rPr>
                <w:sz w:val="26"/>
                <w:szCs w:val="26"/>
              </w:rPr>
            </w:pPr>
          </w:p>
          <w:p w:rsidR="00174C6D" w:rsidRPr="007374AE" w:rsidRDefault="00174C6D" w:rsidP="00D93A6C">
            <w:pPr>
              <w:jc w:val="right"/>
              <w:rPr>
                <w:sz w:val="20"/>
                <w:szCs w:val="20"/>
              </w:rPr>
            </w:pPr>
          </w:p>
          <w:p w:rsidR="00174C6D" w:rsidRPr="007374AE" w:rsidRDefault="00174C6D" w:rsidP="00174C6D">
            <w:pPr>
              <w:pStyle w:val="ConsPlusNormal"/>
              <w:widowControl/>
              <w:ind w:firstLine="540"/>
              <w:jc w:val="right"/>
            </w:pPr>
          </w:p>
          <w:p w:rsidR="00174C6D" w:rsidRPr="007374AE" w:rsidRDefault="00174C6D" w:rsidP="00174C6D">
            <w:pPr>
              <w:pStyle w:val="ConsPlusNonformat"/>
              <w:widowControl/>
              <w:jc w:val="right"/>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800"/>
            </w:tblGrid>
            <w:tr w:rsidR="00D93DB5" w:rsidTr="00811793">
              <w:trPr>
                <w:cantSplit/>
                <w:trHeight w:val="692"/>
                <w:jc w:val="center"/>
              </w:trPr>
              <w:tc>
                <w:tcPr>
                  <w:tcW w:w="6800" w:type="dxa"/>
                </w:tcPr>
                <w:p w:rsidR="00D93DB5" w:rsidRDefault="00D93DB5" w:rsidP="00811793">
                  <w:pPr>
                    <w:pStyle w:val="33"/>
                    <w:spacing w:after="0"/>
                    <w:jc w:val="center"/>
                    <w:rPr>
                      <w:b/>
                    </w:rPr>
                  </w:pPr>
                  <w:r w:rsidRPr="00135ED3">
                    <w:rPr>
                      <w:b/>
                    </w:rPr>
                    <w:t>ФИНАНСОВЫЙ ОТЧЕТ</w:t>
                  </w:r>
                </w:p>
                <w:p w:rsidR="00D93DB5" w:rsidRDefault="00D93DB5" w:rsidP="00811793">
                  <w:pPr>
                    <w:pStyle w:val="3"/>
                    <w:spacing w:line="240" w:lineRule="atLeast"/>
                    <w:rPr>
                      <w:sz w:val="22"/>
                    </w:rPr>
                  </w:pPr>
                </w:p>
              </w:tc>
            </w:tr>
            <w:tr w:rsidR="00D93DB5" w:rsidTr="00811793">
              <w:trPr>
                <w:cantSplit/>
                <w:jc w:val="center"/>
              </w:trPr>
              <w:tc>
                <w:tcPr>
                  <w:tcW w:w="6800" w:type="dxa"/>
                  <w:tcBorders>
                    <w:top w:val="single" w:sz="4" w:space="0" w:color="auto"/>
                  </w:tcBorders>
                </w:tcPr>
                <w:p w:rsidR="00D93DB5" w:rsidRPr="007B60A8" w:rsidRDefault="00D93DB5"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D93DB5" w:rsidRPr="00135ED3" w:rsidRDefault="00D93DB5" w:rsidP="00D93DB5">
            <w:pPr>
              <w:pStyle w:val="33"/>
              <w:spacing w:after="0"/>
              <w:jc w:val="center"/>
              <w:rPr>
                <w:b/>
              </w:rPr>
            </w:pPr>
          </w:p>
          <w:p w:rsidR="00D93DB5" w:rsidRPr="00135ED3" w:rsidRDefault="00D93DB5" w:rsidP="00D93DB5">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D93DB5" w:rsidRPr="00E771B4" w:rsidRDefault="00D93DB5" w:rsidP="00D93DB5">
            <w:pPr>
              <w:pStyle w:val="33"/>
              <w:spacing w:after="0"/>
            </w:pPr>
          </w:p>
          <w:tbl>
            <w:tblPr>
              <w:tblW w:w="0" w:type="auto"/>
              <w:tblCellMar>
                <w:left w:w="31" w:type="dxa"/>
                <w:right w:w="31" w:type="dxa"/>
              </w:tblCellMar>
              <w:tblLook w:val="0000" w:firstRow="0" w:lastRow="0" w:firstColumn="0" w:lastColumn="0" w:noHBand="0" w:noVBand="0"/>
            </w:tblPr>
            <w:tblGrid>
              <w:gridCol w:w="10204"/>
            </w:tblGrid>
            <w:tr w:rsidR="00D93DB5"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D93DB5" w:rsidRPr="00E771B4" w:rsidTr="00811793">
                    <w:tc>
                      <w:tcPr>
                        <w:tcW w:w="9923" w:type="dxa"/>
                        <w:tcBorders>
                          <w:bottom w:val="single" w:sz="4" w:space="0" w:color="auto"/>
                        </w:tcBorders>
                        <w:shd w:val="clear" w:color="auto" w:fill="FFFFFF"/>
                      </w:tcPr>
                      <w:p w:rsidR="00D93DB5" w:rsidRPr="00E771B4" w:rsidRDefault="00D93DB5" w:rsidP="00811793">
                        <w:pPr>
                          <w:spacing w:after="60"/>
                          <w:jc w:val="center"/>
                          <w:rPr>
                            <w:sz w:val="20"/>
                          </w:rPr>
                        </w:pPr>
                      </w:p>
                    </w:tc>
                  </w:tr>
                  <w:tr w:rsidR="00D93DB5" w:rsidRPr="002C49B7" w:rsidTr="00811793">
                    <w:tc>
                      <w:tcPr>
                        <w:tcW w:w="9923" w:type="dxa"/>
                        <w:tcBorders>
                          <w:top w:val="single" w:sz="4" w:space="0" w:color="auto"/>
                          <w:bottom w:val="nil"/>
                        </w:tcBorders>
                        <w:shd w:val="clear" w:color="auto" w:fill="FFFFFF"/>
                      </w:tcPr>
                      <w:p w:rsidR="00D93DB5" w:rsidRPr="00CD7B5E" w:rsidRDefault="00D93DB5"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D93DB5" w:rsidRPr="002C49B7" w:rsidTr="00811793">
                    <w:tc>
                      <w:tcPr>
                        <w:tcW w:w="9923" w:type="dxa"/>
                        <w:tcBorders>
                          <w:top w:val="nil"/>
                          <w:bottom w:val="single" w:sz="4" w:space="0" w:color="auto"/>
                        </w:tcBorders>
                      </w:tcPr>
                      <w:p w:rsidR="00D93DB5" w:rsidRPr="00CD7B5E" w:rsidRDefault="00D93DB5" w:rsidP="00811793">
                        <w:pPr>
                          <w:pStyle w:val="1"/>
                          <w:spacing w:before="120"/>
                          <w:rPr>
                            <w:sz w:val="24"/>
                            <w:szCs w:val="24"/>
                          </w:rPr>
                        </w:pPr>
                      </w:p>
                    </w:tc>
                  </w:tr>
                  <w:tr w:rsidR="00D93DB5" w:rsidRPr="002C49B7" w:rsidTr="00811793">
                    <w:tc>
                      <w:tcPr>
                        <w:tcW w:w="9923" w:type="dxa"/>
                      </w:tcPr>
                      <w:p w:rsidR="00D93DB5" w:rsidRPr="00CD7B5E" w:rsidRDefault="00D93DB5"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D93DB5" w:rsidRPr="00CD7B5E" w:rsidRDefault="00D93DB5" w:rsidP="00811793">
                        <w:pPr>
                          <w:jc w:val="center"/>
                          <w:rPr>
                            <w:sz w:val="16"/>
                            <w:szCs w:val="16"/>
                          </w:rPr>
                        </w:pP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2C49B7" w:rsidTr="00811793">
                    <w:tc>
                      <w:tcPr>
                        <w:tcW w:w="9923" w:type="dxa"/>
                        <w:tcBorders>
                          <w:bottom w:val="nil"/>
                        </w:tcBorders>
                      </w:tcPr>
                      <w:p w:rsidR="00D93DB5" w:rsidRPr="00CD7B5E" w:rsidRDefault="00D93DB5"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E771B4" w:rsidTr="00811793">
                    <w:tc>
                      <w:tcPr>
                        <w:tcW w:w="9923" w:type="dxa"/>
                      </w:tcPr>
                      <w:p w:rsidR="00D93DB5" w:rsidRPr="00CD7B5E" w:rsidRDefault="00D93DB5"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D93DB5" w:rsidRPr="00CD7B5E" w:rsidRDefault="00D93DB5" w:rsidP="00811793">
                        <w:pPr>
                          <w:jc w:val="center"/>
                          <w:rPr>
                            <w:sz w:val="16"/>
                            <w:szCs w:val="16"/>
                          </w:rPr>
                        </w:pPr>
                      </w:p>
                    </w:tc>
                  </w:tr>
                </w:tbl>
                <w:p w:rsidR="00D93DB5" w:rsidRPr="00E771B4" w:rsidRDefault="00D93DB5" w:rsidP="00811793"/>
              </w:tc>
            </w:tr>
          </w:tbl>
          <w:p w:rsidR="00D93DB5" w:rsidRPr="00E771B4" w:rsidRDefault="00D93DB5" w:rsidP="00D93DB5"/>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D93DB5" w:rsidRPr="00E771B4" w:rsidTr="00811793">
              <w:trPr>
                <w:cantSplit/>
                <w:tblHeader/>
              </w:trPr>
              <w:tc>
                <w:tcPr>
                  <w:tcW w:w="7260" w:type="dxa"/>
                  <w:gridSpan w:val="2"/>
                  <w:vAlign w:val="center"/>
                </w:tcPr>
                <w:p w:rsidR="00D93DB5" w:rsidRPr="00E771B4" w:rsidRDefault="00D93DB5" w:rsidP="00811793">
                  <w:pPr>
                    <w:pStyle w:val="ad"/>
                    <w:jc w:val="center"/>
                  </w:pPr>
                  <w:r w:rsidRPr="00E771B4">
                    <w:t>Строка финансового отчета</w:t>
                  </w:r>
                </w:p>
              </w:tc>
              <w:tc>
                <w:tcPr>
                  <w:tcW w:w="709" w:type="dxa"/>
                  <w:vAlign w:val="center"/>
                </w:tcPr>
                <w:p w:rsidR="00D93DB5" w:rsidRPr="00E771B4" w:rsidRDefault="00D93DB5" w:rsidP="00811793">
                  <w:pPr>
                    <w:pStyle w:val="ad"/>
                    <w:jc w:val="center"/>
                  </w:pPr>
                  <w:r w:rsidRPr="00E771B4">
                    <w:t>Шифр строки</w:t>
                  </w:r>
                </w:p>
              </w:tc>
              <w:tc>
                <w:tcPr>
                  <w:tcW w:w="1417" w:type="dxa"/>
                  <w:vAlign w:val="center"/>
                </w:tcPr>
                <w:p w:rsidR="00D93DB5" w:rsidRPr="00E771B4" w:rsidRDefault="00D93DB5" w:rsidP="00811793">
                  <w:pPr>
                    <w:pStyle w:val="ad"/>
                    <w:jc w:val="center"/>
                  </w:pPr>
                  <w:r w:rsidRPr="00E771B4">
                    <w:t>Сумма, руб.</w:t>
                  </w:r>
                </w:p>
              </w:tc>
              <w:tc>
                <w:tcPr>
                  <w:tcW w:w="821" w:type="dxa"/>
                  <w:vAlign w:val="center"/>
                </w:tcPr>
                <w:p w:rsidR="00D93DB5" w:rsidRPr="00E771B4" w:rsidRDefault="00D93DB5" w:rsidP="00811793">
                  <w:pPr>
                    <w:pStyle w:val="ad"/>
                    <w:jc w:val="center"/>
                  </w:pPr>
                  <w:r w:rsidRPr="00E771B4">
                    <w:t>Приме</w:t>
                  </w:r>
                  <w:r w:rsidRPr="00E771B4">
                    <w:softHyphen/>
                    <w:t>чание</w:t>
                  </w:r>
                </w:p>
              </w:tc>
            </w:tr>
            <w:tr w:rsidR="00D93DB5" w:rsidRPr="00E771B4" w:rsidTr="00811793">
              <w:trPr>
                <w:cantSplit/>
                <w:tblHeader/>
              </w:trPr>
              <w:tc>
                <w:tcPr>
                  <w:tcW w:w="7260" w:type="dxa"/>
                  <w:gridSpan w:val="2"/>
                </w:tcPr>
                <w:p w:rsidR="00D93DB5" w:rsidRPr="00E771B4" w:rsidRDefault="00D93DB5" w:rsidP="00811793">
                  <w:pPr>
                    <w:pStyle w:val="ad"/>
                    <w:jc w:val="center"/>
                  </w:pPr>
                  <w:r w:rsidRPr="00E771B4">
                    <w:t>1</w:t>
                  </w:r>
                </w:p>
              </w:tc>
              <w:tc>
                <w:tcPr>
                  <w:tcW w:w="709" w:type="dxa"/>
                </w:tcPr>
                <w:p w:rsidR="00D93DB5" w:rsidRPr="00E771B4" w:rsidRDefault="00D93DB5" w:rsidP="00811793">
                  <w:pPr>
                    <w:pStyle w:val="ad"/>
                    <w:jc w:val="center"/>
                  </w:pPr>
                  <w:r w:rsidRPr="00E771B4">
                    <w:t>2</w:t>
                  </w:r>
                </w:p>
              </w:tc>
              <w:tc>
                <w:tcPr>
                  <w:tcW w:w="1417" w:type="dxa"/>
                </w:tcPr>
                <w:p w:rsidR="00D93DB5" w:rsidRPr="00E771B4" w:rsidRDefault="00D93DB5" w:rsidP="00811793">
                  <w:pPr>
                    <w:pStyle w:val="ad"/>
                    <w:jc w:val="center"/>
                  </w:pPr>
                  <w:r w:rsidRPr="00E771B4">
                    <w:t>3</w:t>
                  </w:r>
                </w:p>
              </w:tc>
              <w:tc>
                <w:tcPr>
                  <w:tcW w:w="821" w:type="dxa"/>
                </w:tcPr>
                <w:p w:rsidR="00D93DB5" w:rsidRPr="00E771B4" w:rsidRDefault="00D93DB5" w:rsidP="00811793">
                  <w:pPr>
                    <w:pStyle w:val="ad"/>
                    <w:jc w:val="center"/>
                  </w:pPr>
                  <w:r w:rsidRPr="00E771B4">
                    <w:t>4</w:t>
                  </w:r>
                </w:p>
              </w:tc>
            </w:tr>
            <w:tr w:rsidR="00D93DB5" w:rsidRPr="00E771B4" w:rsidTr="00811793">
              <w:trPr>
                <w:cantSplit/>
              </w:trPr>
              <w:tc>
                <w:tcPr>
                  <w:tcW w:w="597" w:type="dxa"/>
                </w:tcPr>
                <w:p w:rsidR="00D93DB5" w:rsidRPr="00E771B4" w:rsidRDefault="00D93DB5" w:rsidP="00811793">
                  <w:pPr>
                    <w:pStyle w:val="ad"/>
                    <w:rPr>
                      <w:b/>
                      <w:bCs/>
                    </w:rPr>
                  </w:pPr>
                  <w:r w:rsidRPr="00E771B4">
                    <w:rPr>
                      <w:b/>
                      <w:bCs/>
                    </w:rPr>
                    <w:t>1</w:t>
                  </w:r>
                </w:p>
              </w:tc>
              <w:tc>
                <w:tcPr>
                  <w:tcW w:w="6663" w:type="dxa"/>
                </w:tcPr>
                <w:p w:rsidR="00D93DB5" w:rsidRPr="00E771B4" w:rsidRDefault="00D93DB5" w:rsidP="00811793">
                  <w:pPr>
                    <w:pStyle w:val="ad"/>
                    <w:rPr>
                      <w:b/>
                      <w:bCs/>
                    </w:rPr>
                  </w:pPr>
                  <w:r w:rsidRPr="00E771B4">
                    <w:rPr>
                      <w:b/>
                      <w:bCs/>
                    </w:rPr>
                    <w:t>Поступило средств в избирательный фонд, всего</w:t>
                  </w:r>
                </w:p>
              </w:tc>
              <w:tc>
                <w:tcPr>
                  <w:tcW w:w="709" w:type="dxa"/>
                </w:tcPr>
                <w:p w:rsidR="00D93DB5" w:rsidRPr="00E771B4" w:rsidRDefault="00D93DB5" w:rsidP="00811793">
                  <w:pPr>
                    <w:pStyle w:val="ad"/>
                    <w:jc w:val="center"/>
                    <w:rPr>
                      <w:b/>
                      <w:bCs/>
                    </w:rPr>
                  </w:pPr>
                  <w:r w:rsidRPr="00E771B4">
                    <w:rPr>
                      <w:b/>
                      <w:bCs/>
                    </w:rPr>
                    <w:t>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1.1</w:t>
                  </w:r>
                </w:p>
              </w:tc>
              <w:tc>
                <w:tcPr>
                  <w:tcW w:w="6663" w:type="dxa"/>
                </w:tcPr>
                <w:p w:rsidR="00D93DB5" w:rsidRPr="00E771B4" w:rsidRDefault="00D93DB5" w:rsidP="00811793">
                  <w:pPr>
                    <w:pStyle w:val="ad"/>
                  </w:pPr>
                  <w:r w:rsidRPr="00E771B4">
                    <w:t>Поступило средств в установленном порядке для формирования избирательного фонда</w:t>
                  </w:r>
                </w:p>
              </w:tc>
              <w:tc>
                <w:tcPr>
                  <w:tcW w:w="709" w:type="dxa"/>
                </w:tcPr>
                <w:p w:rsidR="00D93DB5" w:rsidRPr="00E771B4" w:rsidRDefault="00D93DB5" w:rsidP="00811793">
                  <w:pPr>
                    <w:pStyle w:val="ad"/>
                    <w:jc w:val="center"/>
                  </w:pPr>
                  <w:r w:rsidRPr="00E771B4">
                    <w:t>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1.1.1</w:t>
                  </w:r>
                </w:p>
              </w:tc>
              <w:tc>
                <w:tcPr>
                  <w:tcW w:w="6663" w:type="dxa"/>
                </w:tcPr>
                <w:p w:rsidR="00D93DB5" w:rsidRPr="00E771B4" w:rsidRDefault="00D93DB5" w:rsidP="00811793">
                  <w:pPr>
                    <w:pStyle w:val="ad"/>
                  </w:pPr>
                  <w:r w:rsidRPr="00E771B4">
                    <w:t>Собственные средства кандидата</w:t>
                  </w:r>
                  <w:r w:rsidRPr="00FD05C6">
                    <w:t>/ избирательного объединения</w:t>
                  </w:r>
                </w:p>
              </w:tc>
              <w:tc>
                <w:tcPr>
                  <w:tcW w:w="709" w:type="dxa"/>
                </w:tcPr>
                <w:p w:rsidR="00D93DB5" w:rsidRPr="00E771B4" w:rsidRDefault="00D93DB5" w:rsidP="00811793">
                  <w:pPr>
                    <w:pStyle w:val="ad"/>
                    <w:jc w:val="center"/>
                  </w:pPr>
                  <w:r w:rsidRPr="00E771B4">
                    <w:t>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1.1.2</w:t>
                  </w:r>
                </w:p>
              </w:tc>
              <w:tc>
                <w:tcPr>
                  <w:tcW w:w="6663" w:type="dxa"/>
                  <w:shd w:val="clear" w:color="auto" w:fill="FFFFFF"/>
                </w:tcPr>
                <w:p w:rsidR="00D93DB5" w:rsidRPr="00E771B4" w:rsidRDefault="00D93DB5"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D93DB5" w:rsidRPr="00E771B4" w:rsidRDefault="00D93DB5" w:rsidP="00811793">
                  <w:pPr>
                    <w:pStyle w:val="ad"/>
                    <w:jc w:val="center"/>
                  </w:pPr>
                  <w:r w:rsidRPr="00E771B4">
                    <w:t>40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1.1.3</w:t>
                  </w:r>
                </w:p>
              </w:tc>
              <w:tc>
                <w:tcPr>
                  <w:tcW w:w="6663" w:type="dxa"/>
                  <w:shd w:val="clear" w:color="auto" w:fill="FFFFFF"/>
                </w:tcPr>
                <w:p w:rsidR="00D93DB5" w:rsidRPr="00E771B4" w:rsidRDefault="00D93DB5" w:rsidP="00811793">
                  <w:pPr>
                    <w:pStyle w:val="ad"/>
                  </w:pPr>
                  <w:r w:rsidRPr="00E771B4">
                    <w:t>Добровольные пожертвования гражданина</w:t>
                  </w:r>
                </w:p>
              </w:tc>
              <w:tc>
                <w:tcPr>
                  <w:tcW w:w="709" w:type="dxa"/>
                  <w:shd w:val="clear" w:color="auto" w:fill="FFFFFF"/>
                </w:tcPr>
                <w:p w:rsidR="00D93DB5" w:rsidRPr="00E771B4" w:rsidRDefault="00D93DB5" w:rsidP="00811793">
                  <w:pPr>
                    <w:pStyle w:val="ad"/>
                    <w:jc w:val="center"/>
                  </w:pPr>
                  <w:r w:rsidRPr="00E771B4">
                    <w:t>50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1.1.4</w:t>
                  </w:r>
                </w:p>
              </w:tc>
              <w:tc>
                <w:tcPr>
                  <w:tcW w:w="6663" w:type="dxa"/>
                  <w:shd w:val="clear" w:color="auto" w:fill="FFFFFF"/>
                </w:tcPr>
                <w:p w:rsidR="00D93DB5" w:rsidRPr="00E771B4" w:rsidRDefault="00D93DB5" w:rsidP="00811793">
                  <w:pPr>
                    <w:pStyle w:val="ad"/>
                  </w:pPr>
                  <w:r w:rsidRPr="00E771B4">
                    <w:t>Добровольные пожертвования юридического лица</w:t>
                  </w:r>
                </w:p>
              </w:tc>
              <w:tc>
                <w:tcPr>
                  <w:tcW w:w="709" w:type="dxa"/>
                  <w:shd w:val="clear" w:color="auto" w:fill="FFFFFF"/>
                </w:tcPr>
                <w:p w:rsidR="00D93DB5" w:rsidRPr="00E771B4" w:rsidRDefault="00D93DB5" w:rsidP="00811793">
                  <w:pPr>
                    <w:pStyle w:val="ad"/>
                    <w:jc w:val="center"/>
                  </w:pPr>
                  <w:r w:rsidRPr="00E771B4">
                    <w:t>60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1.2</w:t>
                  </w:r>
                </w:p>
              </w:tc>
              <w:tc>
                <w:tcPr>
                  <w:tcW w:w="6663" w:type="dxa"/>
                  <w:shd w:val="clear" w:color="auto" w:fill="FFFFFF"/>
                </w:tcPr>
                <w:p w:rsidR="00D93DB5" w:rsidRPr="00E771B4" w:rsidRDefault="00D93DB5"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9"/>
                    <w:t>*</w:t>
                  </w:r>
                </w:p>
              </w:tc>
              <w:tc>
                <w:tcPr>
                  <w:tcW w:w="709" w:type="dxa"/>
                  <w:shd w:val="clear" w:color="auto" w:fill="FFFFFF"/>
                </w:tcPr>
                <w:p w:rsidR="00D93DB5" w:rsidRPr="00E771B4" w:rsidRDefault="00D93DB5" w:rsidP="00811793">
                  <w:pPr>
                    <w:pStyle w:val="ad"/>
                    <w:jc w:val="center"/>
                  </w:pPr>
                  <w:r w:rsidRPr="00E771B4">
                    <w:t>70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1.2.1</w:t>
                  </w:r>
                </w:p>
              </w:tc>
              <w:tc>
                <w:tcPr>
                  <w:tcW w:w="6663" w:type="dxa"/>
                </w:tcPr>
                <w:p w:rsidR="00D93DB5" w:rsidRPr="00E771B4" w:rsidRDefault="00D93DB5"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D93DB5" w:rsidRPr="00E771B4" w:rsidRDefault="00D93DB5" w:rsidP="00811793">
                  <w:pPr>
                    <w:pStyle w:val="ad"/>
                    <w:jc w:val="center"/>
                  </w:pPr>
                  <w:r w:rsidRPr="00E771B4">
                    <w:t>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1.2.2</w:t>
                  </w:r>
                </w:p>
              </w:tc>
              <w:tc>
                <w:tcPr>
                  <w:tcW w:w="6663" w:type="dxa"/>
                </w:tcPr>
                <w:p w:rsidR="00D93DB5" w:rsidRPr="00E771B4" w:rsidRDefault="00D93DB5" w:rsidP="00811793">
                  <w:pPr>
                    <w:pStyle w:val="ad"/>
                  </w:pPr>
                  <w:r w:rsidRPr="00E771B4">
                    <w:t>Средства гражданина</w:t>
                  </w:r>
                </w:p>
              </w:tc>
              <w:tc>
                <w:tcPr>
                  <w:tcW w:w="709" w:type="dxa"/>
                </w:tcPr>
                <w:p w:rsidR="00D93DB5" w:rsidRPr="00E771B4" w:rsidRDefault="00D93DB5" w:rsidP="00811793">
                  <w:pPr>
                    <w:pStyle w:val="ad"/>
                    <w:jc w:val="center"/>
                  </w:pPr>
                  <w:r w:rsidRPr="00E771B4">
                    <w:t>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1.2.3</w:t>
                  </w:r>
                </w:p>
              </w:tc>
              <w:tc>
                <w:tcPr>
                  <w:tcW w:w="6663" w:type="dxa"/>
                </w:tcPr>
                <w:p w:rsidR="00D93DB5" w:rsidRPr="00E771B4" w:rsidRDefault="00D93DB5" w:rsidP="00811793">
                  <w:pPr>
                    <w:pStyle w:val="ad"/>
                  </w:pPr>
                  <w:r w:rsidRPr="00E771B4">
                    <w:t>Средства юридического лица</w:t>
                  </w:r>
                </w:p>
              </w:tc>
              <w:tc>
                <w:tcPr>
                  <w:tcW w:w="709" w:type="dxa"/>
                </w:tcPr>
                <w:p w:rsidR="00D93DB5" w:rsidRPr="00E771B4" w:rsidRDefault="00D93DB5" w:rsidP="00811793">
                  <w:pPr>
                    <w:pStyle w:val="ad"/>
                    <w:jc w:val="center"/>
                  </w:pPr>
                  <w:r w:rsidRPr="00E771B4">
                    <w:t>100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2</w:t>
                  </w:r>
                </w:p>
              </w:tc>
              <w:tc>
                <w:tcPr>
                  <w:tcW w:w="6663" w:type="dxa"/>
                </w:tcPr>
                <w:p w:rsidR="00D93DB5" w:rsidRPr="00E771B4" w:rsidRDefault="00D93DB5" w:rsidP="00811793">
                  <w:pPr>
                    <w:pStyle w:val="ad"/>
                    <w:rPr>
                      <w:b/>
                      <w:bCs/>
                    </w:rPr>
                  </w:pPr>
                  <w:r w:rsidRPr="00E771B4">
                    <w:rPr>
                      <w:b/>
                      <w:bCs/>
                    </w:rPr>
                    <w:t>Возвращено денежных средств из избирательного фонда, всего</w:t>
                  </w:r>
                </w:p>
              </w:tc>
              <w:tc>
                <w:tcPr>
                  <w:tcW w:w="709" w:type="dxa"/>
                </w:tcPr>
                <w:p w:rsidR="00D93DB5" w:rsidRPr="00E771B4" w:rsidRDefault="00D93DB5" w:rsidP="00811793">
                  <w:pPr>
                    <w:pStyle w:val="ad"/>
                    <w:jc w:val="center"/>
                    <w:rPr>
                      <w:b/>
                      <w:bCs/>
                    </w:rPr>
                  </w:pPr>
                  <w:r w:rsidRPr="00E771B4">
                    <w:rPr>
                      <w:b/>
                      <w:bCs/>
                    </w:rPr>
                    <w:t>110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2.1</w:t>
                  </w:r>
                </w:p>
              </w:tc>
              <w:tc>
                <w:tcPr>
                  <w:tcW w:w="6663" w:type="dxa"/>
                </w:tcPr>
                <w:p w:rsidR="00D93DB5" w:rsidRPr="00E771B4" w:rsidRDefault="00D93DB5" w:rsidP="00811793">
                  <w:pPr>
                    <w:pStyle w:val="ad"/>
                  </w:pPr>
                  <w:r w:rsidRPr="00E771B4">
                    <w:t xml:space="preserve">Перечислено в доход </w:t>
                  </w:r>
                  <w:r>
                    <w:t xml:space="preserve">окружного </w:t>
                  </w:r>
                  <w:r w:rsidRPr="00E771B4">
                    <w:t>бюджета</w:t>
                  </w:r>
                </w:p>
              </w:tc>
              <w:tc>
                <w:tcPr>
                  <w:tcW w:w="709" w:type="dxa"/>
                </w:tcPr>
                <w:p w:rsidR="00D93DB5" w:rsidRPr="00E771B4" w:rsidRDefault="00D93DB5" w:rsidP="00811793">
                  <w:pPr>
                    <w:pStyle w:val="ad"/>
                    <w:jc w:val="center"/>
                  </w:pPr>
                  <w:r w:rsidRPr="00E771B4">
                    <w:t>120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w:t>
                  </w:r>
                </w:p>
              </w:tc>
              <w:tc>
                <w:tcPr>
                  <w:tcW w:w="6663" w:type="dxa"/>
                </w:tcPr>
                <w:p w:rsidR="00D93DB5" w:rsidRPr="00E771B4" w:rsidRDefault="00D93DB5" w:rsidP="00811793">
                  <w:pPr>
                    <w:pStyle w:val="ad"/>
                  </w:pPr>
                  <w:r w:rsidRPr="00E771B4">
                    <w:t>Возвращено денежных средств, поступивших с нарушением установленного порядка</w:t>
                  </w:r>
                </w:p>
              </w:tc>
              <w:tc>
                <w:tcPr>
                  <w:tcW w:w="709" w:type="dxa"/>
                </w:tcPr>
                <w:p w:rsidR="00D93DB5" w:rsidRPr="00E771B4" w:rsidRDefault="00D93DB5" w:rsidP="00811793">
                  <w:pPr>
                    <w:pStyle w:val="ad"/>
                    <w:jc w:val="center"/>
                  </w:pPr>
                  <w:r w:rsidRPr="00E771B4">
                    <w:t>130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2.2.1</w:t>
                  </w:r>
                </w:p>
              </w:tc>
              <w:tc>
                <w:tcPr>
                  <w:tcW w:w="6663" w:type="dxa"/>
                </w:tcPr>
                <w:p w:rsidR="00D93DB5" w:rsidRPr="00E771B4" w:rsidRDefault="00D93DB5"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2.2.2</w:t>
                  </w:r>
                </w:p>
              </w:tc>
              <w:tc>
                <w:tcPr>
                  <w:tcW w:w="6663" w:type="dxa"/>
                </w:tcPr>
                <w:p w:rsidR="00D93DB5" w:rsidRPr="00E771B4" w:rsidRDefault="00D93DB5"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2.2.3</w:t>
                  </w:r>
                </w:p>
              </w:tc>
              <w:tc>
                <w:tcPr>
                  <w:tcW w:w="6663" w:type="dxa"/>
                </w:tcPr>
                <w:p w:rsidR="00D93DB5" w:rsidRPr="00E771B4" w:rsidRDefault="00D93DB5" w:rsidP="00811793">
                  <w:pPr>
                    <w:pStyle w:val="ad"/>
                  </w:pPr>
                  <w:r w:rsidRPr="00E771B4">
                    <w:t xml:space="preserve">Средств, поступивших с превышением предельного размера </w:t>
                  </w:r>
                </w:p>
              </w:tc>
              <w:tc>
                <w:tcPr>
                  <w:tcW w:w="709" w:type="dxa"/>
                </w:tcPr>
                <w:p w:rsidR="00D93DB5" w:rsidRPr="00E771B4" w:rsidRDefault="00D93DB5" w:rsidP="00811793">
                  <w:pPr>
                    <w:pStyle w:val="ad"/>
                    <w:jc w:val="center"/>
                  </w:pPr>
                  <w:r w:rsidRPr="00E771B4">
                    <w:t>160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2.3</w:t>
                  </w:r>
                </w:p>
              </w:tc>
              <w:tc>
                <w:tcPr>
                  <w:tcW w:w="6663" w:type="dxa"/>
                </w:tcPr>
                <w:p w:rsidR="00D93DB5" w:rsidRPr="00E771B4" w:rsidRDefault="00D93DB5" w:rsidP="00811793">
                  <w:pPr>
                    <w:pStyle w:val="ad"/>
                  </w:pPr>
                  <w:r w:rsidRPr="00E771B4">
                    <w:t>Возвращено денежных средств, поступивших в установленном порядке</w:t>
                  </w:r>
                </w:p>
              </w:tc>
              <w:tc>
                <w:tcPr>
                  <w:tcW w:w="709" w:type="dxa"/>
                </w:tcPr>
                <w:p w:rsidR="00D93DB5" w:rsidRPr="00E771B4" w:rsidRDefault="00D93DB5" w:rsidP="00811793">
                  <w:pPr>
                    <w:pStyle w:val="ad"/>
                    <w:jc w:val="center"/>
                  </w:pPr>
                  <w:r w:rsidRPr="00E771B4">
                    <w:t>170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3</w:t>
                  </w:r>
                </w:p>
              </w:tc>
              <w:tc>
                <w:tcPr>
                  <w:tcW w:w="6663" w:type="dxa"/>
                </w:tcPr>
                <w:p w:rsidR="00D93DB5" w:rsidRPr="00E771B4" w:rsidRDefault="00D93DB5" w:rsidP="00811793">
                  <w:pPr>
                    <w:pStyle w:val="ad"/>
                    <w:rPr>
                      <w:b/>
                      <w:bCs/>
                    </w:rPr>
                  </w:pPr>
                  <w:r w:rsidRPr="00E771B4">
                    <w:rPr>
                      <w:b/>
                      <w:bCs/>
                    </w:rPr>
                    <w:t>Израсходовано средств, всего</w:t>
                  </w:r>
                </w:p>
              </w:tc>
              <w:tc>
                <w:tcPr>
                  <w:tcW w:w="709" w:type="dxa"/>
                </w:tcPr>
                <w:p w:rsidR="00D93DB5" w:rsidRPr="00E771B4" w:rsidRDefault="00D93DB5" w:rsidP="00811793">
                  <w:pPr>
                    <w:pStyle w:val="ad"/>
                    <w:jc w:val="center"/>
                    <w:rPr>
                      <w:b/>
                      <w:bCs/>
                    </w:rPr>
                  </w:pPr>
                  <w:r w:rsidRPr="00E771B4">
                    <w:rPr>
                      <w:b/>
                      <w:bCs/>
                    </w:rPr>
                    <w:t>180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3.1</w:t>
                  </w:r>
                </w:p>
              </w:tc>
              <w:tc>
                <w:tcPr>
                  <w:tcW w:w="6663" w:type="dxa"/>
                </w:tcPr>
                <w:p w:rsidR="00D93DB5" w:rsidRPr="00E771B4" w:rsidRDefault="00D93DB5" w:rsidP="00811793">
                  <w:pPr>
                    <w:pStyle w:val="ad"/>
                  </w:pPr>
                  <w:r w:rsidRPr="00E771B4">
                    <w:t>На организацию сбора подписей избирателей</w:t>
                  </w:r>
                </w:p>
              </w:tc>
              <w:tc>
                <w:tcPr>
                  <w:tcW w:w="709" w:type="dxa"/>
                </w:tcPr>
                <w:p w:rsidR="00D93DB5" w:rsidRPr="00E771B4" w:rsidRDefault="00D93DB5" w:rsidP="00811793">
                  <w:pPr>
                    <w:pStyle w:val="ad"/>
                    <w:jc w:val="center"/>
                  </w:pPr>
                  <w:r w:rsidRPr="00E771B4">
                    <w:t>190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3.1.1</w:t>
                  </w:r>
                </w:p>
              </w:tc>
              <w:tc>
                <w:tcPr>
                  <w:tcW w:w="6663" w:type="dxa"/>
                </w:tcPr>
                <w:p w:rsidR="00D93DB5" w:rsidRPr="00E771B4" w:rsidRDefault="00D93DB5" w:rsidP="00811793">
                  <w:pPr>
                    <w:pStyle w:val="ad"/>
                  </w:pPr>
                  <w:r w:rsidRPr="00E771B4">
                    <w:t>Из них на оплату труда лиц, привлекаемых для сбора подписей избирателей</w:t>
                  </w:r>
                </w:p>
              </w:tc>
              <w:tc>
                <w:tcPr>
                  <w:tcW w:w="709" w:type="dxa"/>
                </w:tcPr>
                <w:p w:rsidR="00D93DB5" w:rsidRPr="00E771B4" w:rsidRDefault="00D93DB5" w:rsidP="00811793">
                  <w:pPr>
                    <w:pStyle w:val="ad"/>
                    <w:jc w:val="center"/>
                  </w:pPr>
                  <w:r w:rsidRPr="00E771B4">
                    <w:t>200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3.2</w:t>
                  </w:r>
                </w:p>
              </w:tc>
              <w:tc>
                <w:tcPr>
                  <w:tcW w:w="6663" w:type="dxa"/>
                </w:tcPr>
                <w:p w:rsidR="00D93DB5" w:rsidRPr="00E771B4" w:rsidRDefault="00D93DB5" w:rsidP="00811793">
                  <w:pPr>
                    <w:pStyle w:val="ad"/>
                  </w:pPr>
                  <w:r w:rsidRPr="00E771B4">
                    <w:t>На предвыборную агитацию через организации телерадиовещания</w:t>
                  </w:r>
                </w:p>
              </w:tc>
              <w:tc>
                <w:tcPr>
                  <w:tcW w:w="709" w:type="dxa"/>
                </w:tcPr>
                <w:p w:rsidR="00D93DB5" w:rsidRPr="00E771B4" w:rsidRDefault="00D93DB5" w:rsidP="00811793">
                  <w:pPr>
                    <w:pStyle w:val="ad"/>
                    <w:jc w:val="center"/>
                  </w:pPr>
                  <w:r w:rsidRPr="00E771B4">
                    <w:t>210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3.3</w:t>
                  </w:r>
                </w:p>
              </w:tc>
              <w:tc>
                <w:tcPr>
                  <w:tcW w:w="6663" w:type="dxa"/>
                </w:tcPr>
                <w:p w:rsidR="00D93DB5" w:rsidRPr="00E771B4" w:rsidRDefault="00D93DB5" w:rsidP="00811793">
                  <w:pPr>
                    <w:pStyle w:val="ad"/>
                  </w:pPr>
                  <w:r w:rsidRPr="00E771B4">
                    <w:t>На предвыборную агитацию через редакции периодических печатных изданий</w:t>
                  </w:r>
                </w:p>
              </w:tc>
              <w:tc>
                <w:tcPr>
                  <w:tcW w:w="709" w:type="dxa"/>
                </w:tcPr>
                <w:p w:rsidR="00D93DB5" w:rsidRPr="00E771B4" w:rsidRDefault="00D93DB5" w:rsidP="00811793">
                  <w:pPr>
                    <w:pStyle w:val="ad"/>
                    <w:jc w:val="center"/>
                  </w:pPr>
                  <w:r w:rsidRPr="00E771B4">
                    <w:t>220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3.4</w:t>
                  </w:r>
                </w:p>
              </w:tc>
              <w:tc>
                <w:tcPr>
                  <w:tcW w:w="6663" w:type="dxa"/>
                </w:tcPr>
                <w:p w:rsidR="00D93DB5" w:rsidRPr="00E771B4" w:rsidRDefault="00D93DB5" w:rsidP="00811793">
                  <w:pPr>
                    <w:pStyle w:val="ad"/>
                  </w:pPr>
                  <w:r w:rsidRPr="00E771B4">
                    <w:t>На выпуск и распространение печатных и иных агитационных материалов</w:t>
                  </w:r>
                </w:p>
              </w:tc>
              <w:tc>
                <w:tcPr>
                  <w:tcW w:w="709" w:type="dxa"/>
                </w:tcPr>
                <w:p w:rsidR="00D93DB5" w:rsidRPr="00E771B4" w:rsidRDefault="00D93DB5" w:rsidP="00811793">
                  <w:pPr>
                    <w:pStyle w:val="ad"/>
                    <w:jc w:val="center"/>
                  </w:pPr>
                  <w:r w:rsidRPr="00E771B4">
                    <w:t>230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3.5</w:t>
                  </w:r>
                </w:p>
              </w:tc>
              <w:tc>
                <w:tcPr>
                  <w:tcW w:w="6663" w:type="dxa"/>
                </w:tcPr>
                <w:p w:rsidR="00D93DB5" w:rsidRPr="00E771B4" w:rsidRDefault="00D93DB5" w:rsidP="00811793">
                  <w:pPr>
                    <w:pStyle w:val="ad"/>
                  </w:pPr>
                  <w:r w:rsidRPr="00E771B4">
                    <w:t>На проведение публичных массовых мероприятий</w:t>
                  </w:r>
                </w:p>
              </w:tc>
              <w:tc>
                <w:tcPr>
                  <w:tcW w:w="709" w:type="dxa"/>
                </w:tcPr>
                <w:p w:rsidR="00D93DB5" w:rsidRPr="00E771B4" w:rsidRDefault="00D93DB5" w:rsidP="00811793">
                  <w:pPr>
                    <w:pStyle w:val="ad"/>
                    <w:jc w:val="center"/>
                  </w:pPr>
                  <w:r w:rsidRPr="00E771B4">
                    <w:t>240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lastRenderedPageBreak/>
                    <w:t>3.6</w:t>
                  </w:r>
                </w:p>
              </w:tc>
              <w:tc>
                <w:tcPr>
                  <w:tcW w:w="6663" w:type="dxa"/>
                  <w:shd w:val="clear" w:color="auto" w:fill="FFFFFF"/>
                </w:tcPr>
                <w:p w:rsidR="00D93DB5" w:rsidRPr="00E771B4" w:rsidRDefault="00D93DB5"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0"/>
                    <w:sym w:font="Symbol" w:char="F02A"/>
                  </w:r>
                  <w:r w:rsidRPr="00DC01FC">
                    <w:rPr>
                      <w:rStyle w:val="ae"/>
                      <w:b/>
                      <w:szCs w:val="24"/>
                    </w:rPr>
                    <w:sym w:font="Symbol" w:char="F02A"/>
                  </w:r>
                </w:p>
              </w:tc>
              <w:tc>
                <w:tcPr>
                  <w:tcW w:w="709" w:type="dxa"/>
                </w:tcPr>
                <w:p w:rsidR="00D93DB5" w:rsidRPr="00E771B4" w:rsidRDefault="00D93DB5" w:rsidP="00811793">
                  <w:pPr>
                    <w:pStyle w:val="ad"/>
                    <w:jc w:val="center"/>
                  </w:pPr>
                  <w:r w:rsidRPr="00E771B4">
                    <w:t>250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3.7</w:t>
                  </w:r>
                </w:p>
              </w:tc>
              <w:tc>
                <w:tcPr>
                  <w:tcW w:w="6663" w:type="dxa"/>
                </w:tcPr>
                <w:p w:rsidR="00D93DB5" w:rsidRPr="00E771B4" w:rsidRDefault="00D93DB5"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D93DB5" w:rsidRPr="00E771B4" w:rsidRDefault="00D93DB5" w:rsidP="00811793">
                  <w:pPr>
                    <w:pStyle w:val="ad"/>
                    <w:jc w:val="center"/>
                  </w:pPr>
                  <w:r w:rsidRPr="00E771B4">
                    <w:t>260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Height w:val="494"/>
              </w:trPr>
              <w:tc>
                <w:tcPr>
                  <w:tcW w:w="597" w:type="dxa"/>
                </w:tcPr>
                <w:p w:rsidR="00D93DB5" w:rsidRPr="00E771B4" w:rsidRDefault="00D93DB5" w:rsidP="00811793">
                  <w:pPr>
                    <w:pStyle w:val="ad"/>
                  </w:pPr>
                  <w:r w:rsidRPr="00E771B4">
                    <w:t>3.8</w:t>
                  </w:r>
                </w:p>
              </w:tc>
              <w:tc>
                <w:tcPr>
                  <w:tcW w:w="6663" w:type="dxa"/>
                </w:tcPr>
                <w:p w:rsidR="00D93DB5" w:rsidRPr="00E771B4" w:rsidRDefault="00D93DB5"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D93DB5" w:rsidRPr="00E771B4" w:rsidRDefault="00D93DB5" w:rsidP="00811793">
                  <w:pPr>
                    <w:pStyle w:val="ad"/>
                    <w:jc w:val="center"/>
                  </w:pPr>
                  <w:r w:rsidRPr="00E771B4">
                    <w:t>270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4</w:t>
                  </w:r>
                </w:p>
              </w:tc>
              <w:tc>
                <w:tcPr>
                  <w:tcW w:w="6663" w:type="dxa"/>
                </w:tcPr>
                <w:p w:rsidR="00D93DB5" w:rsidRPr="00E771B4" w:rsidRDefault="00D93DB5"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D93DB5" w:rsidRPr="00E771B4" w:rsidRDefault="00D93DB5" w:rsidP="00811793">
                  <w:pPr>
                    <w:pStyle w:val="ad"/>
                    <w:jc w:val="center"/>
                    <w:rPr>
                      <w:b/>
                      <w:bCs/>
                    </w:rPr>
                  </w:pPr>
                  <w:r w:rsidRPr="00E771B4">
                    <w:rPr>
                      <w:b/>
                      <w:bCs/>
                    </w:rPr>
                    <w:t>280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5</w:t>
                  </w:r>
                </w:p>
              </w:tc>
              <w:tc>
                <w:tcPr>
                  <w:tcW w:w="6663" w:type="dxa"/>
                </w:tcPr>
                <w:p w:rsidR="00D93DB5" w:rsidRPr="00E771B4" w:rsidRDefault="00D93DB5"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D93DB5" w:rsidRPr="00E771B4" w:rsidRDefault="00D93DB5" w:rsidP="00811793">
                  <w:pPr>
                    <w:pStyle w:val="ad"/>
                    <w:jc w:val="center"/>
                    <w:rPr>
                      <w:b/>
                      <w:bCs/>
                    </w:rPr>
                  </w:pPr>
                  <w:r w:rsidRPr="00E771B4">
                    <w:rPr>
                      <w:b/>
                      <w:bCs/>
                    </w:rPr>
                    <w:t>290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bl>
          <w:p w:rsidR="00D93DB5" w:rsidRPr="00135ED3" w:rsidRDefault="00D93DB5" w:rsidP="00D93DB5">
            <w:pPr>
              <w:pStyle w:val="a8"/>
              <w:rPr>
                <w:sz w:val="20"/>
                <w:szCs w:val="20"/>
              </w:rPr>
            </w:pPr>
          </w:p>
          <w:p w:rsidR="00D93DB5" w:rsidRPr="00135ED3" w:rsidRDefault="00D93DB5" w:rsidP="00D93DB5">
            <w:pPr>
              <w:pStyle w:val="a8"/>
              <w:rPr>
                <w:sz w:val="20"/>
                <w:szCs w:val="20"/>
              </w:rPr>
            </w:pPr>
          </w:p>
          <w:p w:rsidR="00D93DB5" w:rsidRPr="00135ED3" w:rsidRDefault="00D93DB5" w:rsidP="00D93DB5">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D93DB5" w:rsidRPr="00E771B4" w:rsidTr="00811793">
              <w:trPr>
                <w:cantSplit/>
                <w:trHeight w:val="632"/>
              </w:trPr>
              <w:tc>
                <w:tcPr>
                  <w:tcW w:w="4788" w:type="dxa"/>
                  <w:vMerge w:val="restart"/>
                  <w:tcBorders>
                    <w:top w:val="nil"/>
                    <w:left w:val="nil"/>
                    <w:bottom w:val="nil"/>
                    <w:right w:val="nil"/>
                  </w:tcBorders>
                </w:tcPr>
                <w:p w:rsidR="00D93DB5" w:rsidRPr="00135ED3" w:rsidRDefault="00D93DB5"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D93DB5" w:rsidRPr="007A771C" w:rsidRDefault="00D93DB5" w:rsidP="00811793">
                  <w:r>
                    <w:rPr>
                      <w:szCs w:val="22"/>
                    </w:rPr>
                    <w:t>избирательного объединения по финансовым вопросам</w:t>
                  </w:r>
                </w:p>
                <w:p w:rsidR="00D93DB5" w:rsidRPr="007A771C" w:rsidRDefault="00D93DB5"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D93DB5" w:rsidRPr="007A771C" w:rsidRDefault="00D93DB5" w:rsidP="00811793"/>
              </w:tc>
              <w:tc>
                <w:tcPr>
                  <w:tcW w:w="1260" w:type="dxa"/>
                  <w:vMerge w:val="restart"/>
                  <w:tcBorders>
                    <w:top w:val="nil"/>
                    <w:left w:val="nil"/>
                    <w:bottom w:val="nil"/>
                    <w:right w:val="nil"/>
                  </w:tcBorders>
                </w:tcPr>
                <w:p w:rsidR="00D93DB5" w:rsidRPr="007A771C" w:rsidRDefault="00D93DB5" w:rsidP="00811793"/>
                <w:p w:rsidR="00D93DB5" w:rsidRPr="007A771C" w:rsidRDefault="00D93DB5" w:rsidP="00811793"/>
                <w:p w:rsidR="00D93DB5" w:rsidRPr="007A771C" w:rsidRDefault="00D93DB5" w:rsidP="00811793">
                  <w:pPr>
                    <w:jc w:val="center"/>
                  </w:pPr>
                </w:p>
                <w:p w:rsidR="00D93DB5" w:rsidRPr="007A771C" w:rsidRDefault="00D93DB5" w:rsidP="00811793">
                  <w:pPr>
                    <w:jc w:val="center"/>
                  </w:pPr>
                  <w:r w:rsidRPr="007A771C">
                    <w:rPr>
                      <w:szCs w:val="22"/>
                    </w:rPr>
                    <w:t>МП</w:t>
                  </w:r>
                </w:p>
              </w:tc>
              <w:tc>
                <w:tcPr>
                  <w:tcW w:w="3775" w:type="dxa"/>
                  <w:tcBorders>
                    <w:top w:val="nil"/>
                    <w:left w:val="nil"/>
                    <w:bottom w:val="single" w:sz="4" w:space="0" w:color="auto"/>
                    <w:right w:val="nil"/>
                  </w:tcBorders>
                </w:tcPr>
                <w:p w:rsidR="00D93DB5" w:rsidRPr="007A771C" w:rsidRDefault="00D93DB5" w:rsidP="00811793"/>
                <w:p w:rsidR="00D93DB5" w:rsidRPr="007A771C" w:rsidRDefault="00D93DB5" w:rsidP="00811793"/>
                <w:p w:rsidR="00D93DB5" w:rsidRPr="007A771C" w:rsidRDefault="00D93DB5" w:rsidP="00811793">
                  <w:pPr>
                    <w:jc w:val="center"/>
                  </w:pPr>
                </w:p>
              </w:tc>
            </w:tr>
            <w:tr w:rsidR="00D93DB5" w:rsidRPr="00E771B4" w:rsidTr="00811793">
              <w:trPr>
                <w:cantSplit/>
                <w:trHeight w:val="631"/>
              </w:trPr>
              <w:tc>
                <w:tcPr>
                  <w:tcW w:w="4788" w:type="dxa"/>
                  <w:vMerge/>
                  <w:tcBorders>
                    <w:top w:val="nil"/>
                    <w:left w:val="nil"/>
                    <w:bottom w:val="nil"/>
                    <w:right w:val="nil"/>
                  </w:tcBorders>
                </w:tcPr>
                <w:p w:rsidR="00D93DB5" w:rsidRPr="007A771C" w:rsidRDefault="00D93DB5" w:rsidP="00811793"/>
              </w:tc>
              <w:tc>
                <w:tcPr>
                  <w:tcW w:w="360" w:type="dxa"/>
                  <w:vMerge/>
                  <w:tcBorders>
                    <w:top w:val="nil"/>
                    <w:left w:val="nil"/>
                    <w:bottom w:val="nil"/>
                    <w:right w:val="nil"/>
                  </w:tcBorders>
                  <w:vAlign w:val="bottom"/>
                </w:tcPr>
                <w:p w:rsidR="00D93DB5" w:rsidRPr="007A771C" w:rsidRDefault="00D93DB5" w:rsidP="00811793"/>
              </w:tc>
              <w:tc>
                <w:tcPr>
                  <w:tcW w:w="1260" w:type="dxa"/>
                  <w:vMerge/>
                  <w:tcBorders>
                    <w:top w:val="nil"/>
                    <w:left w:val="nil"/>
                    <w:bottom w:val="nil"/>
                    <w:right w:val="nil"/>
                  </w:tcBorders>
                </w:tcPr>
                <w:p w:rsidR="00D93DB5" w:rsidRPr="007A771C" w:rsidRDefault="00D93DB5" w:rsidP="00811793"/>
              </w:tc>
              <w:tc>
                <w:tcPr>
                  <w:tcW w:w="3775" w:type="dxa"/>
                  <w:tcBorders>
                    <w:top w:val="single" w:sz="4" w:space="0" w:color="auto"/>
                    <w:left w:val="nil"/>
                    <w:bottom w:val="nil"/>
                    <w:right w:val="nil"/>
                  </w:tcBorders>
                </w:tcPr>
                <w:p w:rsidR="00D93DB5" w:rsidRPr="006A0AFD" w:rsidRDefault="00D93DB5" w:rsidP="00811793">
                  <w:pPr>
                    <w:rPr>
                      <w:sz w:val="22"/>
                      <w:szCs w:val="22"/>
                    </w:rPr>
                  </w:pPr>
                  <w:r w:rsidRPr="006A0AFD">
                    <w:rPr>
                      <w:sz w:val="22"/>
                      <w:szCs w:val="22"/>
                    </w:rPr>
                    <w:t>(подпись, дата, инициалы, фамилия)</w:t>
                  </w:r>
                </w:p>
              </w:tc>
            </w:tr>
          </w:tbl>
          <w:p w:rsidR="00D93DB5" w:rsidRPr="00E771B4" w:rsidRDefault="00D93DB5" w:rsidP="00D93DB5"/>
          <w:p w:rsidR="00D40ADE" w:rsidRPr="007374AE" w:rsidRDefault="00D40ADE" w:rsidP="00D93DB5">
            <w:pPr>
              <w:pStyle w:val="33"/>
              <w:spacing w:after="0"/>
              <w:jc w:val="center"/>
              <w:rPr>
                <w:sz w:val="20"/>
                <w:szCs w:val="20"/>
              </w:rPr>
            </w:pPr>
          </w:p>
        </w:tc>
      </w:tr>
    </w:tbl>
    <w:p w:rsidR="00D40ADE" w:rsidRPr="007374AE" w:rsidRDefault="00D40ADE" w:rsidP="00D40ADE">
      <w:pPr>
        <w:jc w:val="right"/>
        <w:rPr>
          <w:sz w:val="20"/>
          <w:szCs w:val="20"/>
        </w:rPr>
      </w:pPr>
    </w:p>
    <w:p w:rsidR="00D40ADE" w:rsidRPr="007374AE" w:rsidRDefault="00D40ADE" w:rsidP="00D40ADE"/>
    <w:p w:rsidR="00851D4C" w:rsidRDefault="00851D4C">
      <w:pPr>
        <w:spacing w:after="200" w:line="276" w:lineRule="auto"/>
      </w:pPr>
      <w:r>
        <w:br w:type="page"/>
      </w:r>
    </w:p>
    <w:p w:rsidR="00475EBF" w:rsidRDefault="00475EBF" w:rsidP="00475EBF">
      <w:pPr>
        <w:pStyle w:val="33"/>
        <w:spacing w:after="0"/>
        <w:jc w:val="center"/>
        <w:rPr>
          <w:b/>
        </w:rPr>
      </w:pPr>
    </w:p>
    <w:tbl>
      <w:tblPr>
        <w:tblW w:w="0" w:type="auto"/>
        <w:jc w:val="center"/>
        <w:tblCellMar>
          <w:left w:w="0" w:type="dxa"/>
          <w:right w:w="0" w:type="dxa"/>
        </w:tblCellMar>
        <w:tblLook w:val="0000" w:firstRow="0" w:lastRow="0" w:firstColumn="0" w:lastColumn="0" w:noHBand="0" w:noVBand="0"/>
      </w:tblPr>
      <w:tblGrid>
        <w:gridCol w:w="6800"/>
      </w:tblGrid>
      <w:tr w:rsidR="00851D4C" w:rsidTr="00811793">
        <w:trPr>
          <w:cantSplit/>
          <w:trHeight w:val="692"/>
          <w:jc w:val="center"/>
        </w:trPr>
        <w:tc>
          <w:tcPr>
            <w:tcW w:w="6800" w:type="dxa"/>
          </w:tcPr>
          <w:p w:rsidR="00851D4C" w:rsidRDefault="00851D4C" w:rsidP="00811793">
            <w:pPr>
              <w:pStyle w:val="33"/>
              <w:spacing w:after="0"/>
              <w:jc w:val="center"/>
              <w:rPr>
                <w:b/>
              </w:rPr>
            </w:pPr>
            <w:r w:rsidRPr="0053362D">
              <w:rPr>
                <w:b/>
              </w:rPr>
              <w:t>ФИНАНСОВЫЙ ОТЧЕТ</w:t>
            </w:r>
          </w:p>
          <w:p w:rsidR="00851D4C" w:rsidRDefault="003B03B6" w:rsidP="003B03B6">
            <w:pPr>
              <w:pStyle w:val="3"/>
              <w:spacing w:line="240" w:lineRule="atLeast"/>
              <w:jc w:val="center"/>
              <w:rPr>
                <w:sz w:val="22"/>
              </w:rPr>
            </w:pPr>
            <w:r>
              <w:rPr>
                <w:sz w:val="22"/>
              </w:rPr>
              <w:t>Первый</w:t>
            </w:r>
          </w:p>
        </w:tc>
      </w:tr>
      <w:tr w:rsidR="00851D4C" w:rsidTr="00811793">
        <w:trPr>
          <w:cantSplit/>
          <w:jc w:val="center"/>
        </w:trPr>
        <w:tc>
          <w:tcPr>
            <w:tcW w:w="6800" w:type="dxa"/>
            <w:tcBorders>
              <w:top w:val="single" w:sz="4" w:space="0" w:color="auto"/>
            </w:tcBorders>
          </w:tcPr>
          <w:p w:rsidR="00851D4C" w:rsidRPr="007B60A8" w:rsidRDefault="00851D4C"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851D4C" w:rsidRPr="00135ED3" w:rsidRDefault="00851D4C" w:rsidP="00851D4C">
      <w:pPr>
        <w:pStyle w:val="33"/>
        <w:spacing w:after="0"/>
        <w:jc w:val="center"/>
        <w:rPr>
          <w:b/>
        </w:rPr>
      </w:pPr>
    </w:p>
    <w:p w:rsidR="00851D4C" w:rsidRPr="00135ED3" w:rsidRDefault="00851D4C" w:rsidP="00851D4C">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851D4C" w:rsidRPr="00E771B4" w:rsidRDefault="00851D4C" w:rsidP="00851D4C">
      <w:pPr>
        <w:pStyle w:val="33"/>
        <w:spacing w:after="0"/>
      </w:pPr>
    </w:p>
    <w:tbl>
      <w:tblPr>
        <w:tblW w:w="0" w:type="auto"/>
        <w:tblCellMar>
          <w:left w:w="31" w:type="dxa"/>
          <w:right w:w="31" w:type="dxa"/>
        </w:tblCellMar>
        <w:tblLook w:val="0000" w:firstRow="0" w:lastRow="0" w:firstColumn="0" w:lastColumn="0" w:noHBand="0" w:noVBand="0"/>
      </w:tblPr>
      <w:tblGrid>
        <w:gridCol w:w="10263"/>
      </w:tblGrid>
      <w:tr w:rsidR="00851D4C"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851D4C" w:rsidRPr="00E771B4" w:rsidTr="00811793">
              <w:tc>
                <w:tcPr>
                  <w:tcW w:w="9923" w:type="dxa"/>
                  <w:tcBorders>
                    <w:bottom w:val="single" w:sz="4" w:space="0" w:color="auto"/>
                  </w:tcBorders>
                  <w:shd w:val="clear" w:color="auto" w:fill="FFFFFF"/>
                </w:tcPr>
                <w:p w:rsidR="00851D4C" w:rsidRPr="00E771B4" w:rsidRDefault="00851D4C" w:rsidP="00811793">
                  <w:pPr>
                    <w:spacing w:after="60"/>
                    <w:jc w:val="center"/>
                    <w:rPr>
                      <w:sz w:val="20"/>
                    </w:rPr>
                  </w:pPr>
                  <w:r w:rsidRPr="00E77FBB">
                    <w:rPr>
                      <w:b/>
                      <w:bCs/>
                    </w:rPr>
                    <w:t xml:space="preserve">Выборы депутатов Думы </w:t>
                  </w:r>
                  <w:r w:rsidRPr="007374AE">
                    <w:rPr>
                      <w:b/>
                      <w:bCs/>
                    </w:rPr>
                    <w:t>города Нижневартовска</w:t>
                  </w:r>
                </w:p>
              </w:tc>
            </w:tr>
            <w:tr w:rsidR="00851D4C" w:rsidRPr="002C49B7" w:rsidTr="00811793">
              <w:tc>
                <w:tcPr>
                  <w:tcW w:w="9923" w:type="dxa"/>
                  <w:tcBorders>
                    <w:top w:val="single" w:sz="4" w:space="0" w:color="auto"/>
                    <w:bottom w:val="nil"/>
                  </w:tcBorders>
                  <w:shd w:val="clear" w:color="auto" w:fill="FFFFFF"/>
                </w:tcPr>
                <w:p w:rsidR="00851D4C" w:rsidRPr="00CD7B5E" w:rsidRDefault="00851D4C"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851D4C" w:rsidRPr="002C49B7" w:rsidTr="00811793">
              <w:tc>
                <w:tcPr>
                  <w:tcW w:w="9923" w:type="dxa"/>
                  <w:tcBorders>
                    <w:top w:val="nil"/>
                    <w:bottom w:val="single" w:sz="4" w:space="0" w:color="auto"/>
                  </w:tcBorders>
                </w:tcPr>
                <w:p w:rsidR="00851D4C" w:rsidRPr="00851D4C" w:rsidRDefault="003B03B6" w:rsidP="003B03B6">
                  <w:pPr>
                    <w:pStyle w:val="1"/>
                    <w:spacing w:before="120"/>
                    <w:jc w:val="center"/>
                    <w:rPr>
                      <w:sz w:val="20"/>
                      <w:szCs w:val="20"/>
                    </w:rPr>
                  </w:pPr>
                  <w:r>
                    <w:rPr>
                      <w:rFonts w:ascii="Times New Roman" w:hAnsi="Times New Roman" w:cs="Times New Roman"/>
                      <w:caps/>
                      <w:sz w:val="20"/>
                      <w:szCs w:val="20"/>
                    </w:rPr>
                    <w:t>Гребенюков Владимир</w:t>
                  </w:r>
                  <w:r w:rsidR="00851D4C" w:rsidRPr="00851D4C">
                    <w:rPr>
                      <w:rFonts w:ascii="Times New Roman" w:hAnsi="Times New Roman" w:cs="Times New Roman"/>
                      <w:caps/>
                      <w:sz w:val="20"/>
                      <w:szCs w:val="20"/>
                    </w:rPr>
                    <w:t xml:space="preserve"> ИВАНОВИЧ</w:t>
                  </w:r>
                </w:p>
              </w:tc>
            </w:tr>
            <w:tr w:rsidR="00851D4C" w:rsidRPr="002C49B7" w:rsidTr="00811793">
              <w:tc>
                <w:tcPr>
                  <w:tcW w:w="9923" w:type="dxa"/>
                </w:tcPr>
                <w:p w:rsidR="00851D4C" w:rsidRPr="00CD7B5E" w:rsidRDefault="00851D4C"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851D4C" w:rsidRPr="00CD7B5E" w:rsidRDefault="00851D4C" w:rsidP="00811793">
                  <w:pPr>
                    <w:jc w:val="center"/>
                    <w:rPr>
                      <w:sz w:val="16"/>
                      <w:szCs w:val="16"/>
                    </w:rPr>
                  </w:pP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xml:space="preserve">одномандатный избирательный округ № </w:t>
                  </w:r>
                  <w:r>
                    <w:rPr>
                      <w:b/>
                      <w:sz w:val="20"/>
                    </w:rPr>
                    <w:t>_</w:t>
                  </w:r>
                  <w:r w:rsidR="003B03B6">
                    <w:rPr>
                      <w:b/>
                      <w:sz w:val="20"/>
                    </w:rPr>
                    <w:t>4</w:t>
                  </w:r>
                  <w:r>
                    <w:rPr>
                      <w:b/>
                      <w:sz w:val="20"/>
                    </w:rPr>
                    <w:t>_</w:t>
                  </w:r>
                  <w:r w:rsidRPr="00E77FBB">
                    <w:rPr>
                      <w:b/>
                      <w:sz w:val="20"/>
                    </w:rPr>
                    <w:t>/ Ханты-Мансийский автономный округ – Югра</w:t>
                  </w:r>
                </w:p>
              </w:tc>
            </w:tr>
            <w:tr w:rsidR="00851D4C" w:rsidRPr="002C49B7" w:rsidTr="00811793">
              <w:tc>
                <w:tcPr>
                  <w:tcW w:w="9923" w:type="dxa"/>
                  <w:tcBorders>
                    <w:bottom w:val="nil"/>
                  </w:tcBorders>
                </w:tcPr>
                <w:p w:rsidR="00851D4C" w:rsidRPr="00CD7B5E" w:rsidRDefault="00851D4C"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851D4C" w:rsidRPr="002C49B7" w:rsidTr="00811793">
              <w:tc>
                <w:tcPr>
                  <w:tcW w:w="9923" w:type="dxa"/>
                  <w:tcBorders>
                    <w:bottom w:val="single" w:sz="4" w:space="0" w:color="auto"/>
                  </w:tcBorders>
                </w:tcPr>
                <w:p w:rsidR="00851D4C" w:rsidRPr="00CD7B5E" w:rsidRDefault="00851D4C" w:rsidP="003B03B6">
                  <w:pPr>
                    <w:jc w:val="center"/>
                    <w:rPr>
                      <w:b/>
                      <w:bCs/>
                      <w:sz w:val="20"/>
                    </w:rPr>
                  </w:pPr>
                  <w:r w:rsidRPr="00E77FBB">
                    <w:rPr>
                      <w:b/>
                      <w:sz w:val="20"/>
                    </w:rPr>
                    <w:t xml:space="preserve">№ </w:t>
                  </w:r>
                  <w:r w:rsidR="003B03B6">
                    <w:rPr>
                      <w:b/>
                      <w:sz w:val="20"/>
                    </w:rPr>
                    <w:t>40810810667169000067</w:t>
                  </w:r>
                  <w:r w:rsidRPr="00E77FBB">
                    <w:rPr>
                      <w:b/>
                      <w:sz w:val="20"/>
                    </w:rPr>
                    <w:t xml:space="preserve"> Дополнительный офис № 5939/095 Нижневартовского отделения № 5939 ПАО Сбербанк, г. Нижневартовск, ул. Ленина, 46</w:t>
                  </w:r>
                </w:p>
              </w:tc>
            </w:tr>
            <w:tr w:rsidR="00851D4C" w:rsidRPr="00E771B4" w:rsidTr="00811793">
              <w:tc>
                <w:tcPr>
                  <w:tcW w:w="9923" w:type="dxa"/>
                </w:tcPr>
                <w:p w:rsidR="00851D4C" w:rsidRPr="00CD7B5E" w:rsidRDefault="00851D4C"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851D4C" w:rsidRPr="00CD7B5E" w:rsidRDefault="00851D4C" w:rsidP="00811793">
                  <w:pPr>
                    <w:jc w:val="center"/>
                    <w:rPr>
                      <w:sz w:val="16"/>
                      <w:szCs w:val="16"/>
                    </w:rPr>
                  </w:pPr>
                </w:p>
              </w:tc>
            </w:tr>
          </w:tbl>
          <w:p w:rsidR="00851D4C" w:rsidRPr="00E771B4" w:rsidRDefault="00851D4C" w:rsidP="00811793"/>
        </w:tc>
      </w:tr>
    </w:tbl>
    <w:p w:rsidR="00851D4C" w:rsidRPr="00E771B4" w:rsidRDefault="00851D4C" w:rsidP="00851D4C"/>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851D4C" w:rsidRPr="00E771B4" w:rsidTr="00811793">
        <w:trPr>
          <w:cantSplit/>
          <w:tblHeader/>
        </w:trPr>
        <w:tc>
          <w:tcPr>
            <w:tcW w:w="7260" w:type="dxa"/>
            <w:gridSpan w:val="2"/>
            <w:vAlign w:val="center"/>
          </w:tcPr>
          <w:p w:rsidR="00851D4C" w:rsidRPr="00E771B4" w:rsidRDefault="00851D4C" w:rsidP="00811793">
            <w:pPr>
              <w:pStyle w:val="ad"/>
              <w:jc w:val="center"/>
            </w:pPr>
            <w:r w:rsidRPr="00E771B4">
              <w:t>Строка финансового отчета</w:t>
            </w:r>
          </w:p>
        </w:tc>
        <w:tc>
          <w:tcPr>
            <w:tcW w:w="709" w:type="dxa"/>
            <w:vAlign w:val="center"/>
          </w:tcPr>
          <w:p w:rsidR="00851D4C" w:rsidRPr="00E771B4" w:rsidRDefault="00851D4C" w:rsidP="00811793">
            <w:pPr>
              <w:pStyle w:val="ad"/>
              <w:jc w:val="center"/>
            </w:pPr>
            <w:r w:rsidRPr="00E771B4">
              <w:t>Шифр строки</w:t>
            </w:r>
          </w:p>
        </w:tc>
        <w:tc>
          <w:tcPr>
            <w:tcW w:w="1417" w:type="dxa"/>
            <w:vAlign w:val="center"/>
          </w:tcPr>
          <w:p w:rsidR="00851D4C" w:rsidRPr="00E771B4" w:rsidRDefault="00851D4C" w:rsidP="00811793">
            <w:pPr>
              <w:pStyle w:val="ad"/>
              <w:jc w:val="center"/>
            </w:pPr>
            <w:r w:rsidRPr="00E771B4">
              <w:t>Сумма, руб.</w:t>
            </w:r>
          </w:p>
        </w:tc>
        <w:tc>
          <w:tcPr>
            <w:tcW w:w="821" w:type="dxa"/>
            <w:vAlign w:val="center"/>
          </w:tcPr>
          <w:p w:rsidR="00851D4C" w:rsidRPr="00E771B4" w:rsidRDefault="00851D4C" w:rsidP="00811793">
            <w:pPr>
              <w:pStyle w:val="ad"/>
              <w:jc w:val="center"/>
            </w:pPr>
            <w:r w:rsidRPr="00E771B4">
              <w:t>Приме</w:t>
            </w:r>
            <w:r w:rsidRPr="00E771B4">
              <w:softHyphen/>
              <w:t>чание</w:t>
            </w:r>
          </w:p>
        </w:tc>
      </w:tr>
      <w:tr w:rsidR="00851D4C" w:rsidRPr="00E771B4" w:rsidTr="00811793">
        <w:trPr>
          <w:cantSplit/>
          <w:tblHeader/>
        </w:trPr>
        <w:tc>
          <w:tcPr>
            <w:tcW w:w="7260" w:type="dxa"/>
            <w:gridSpan w:val="2"/>
          </w:tcPr>
          <w:p w:rsidR="00851D4C" w:rsidRPr="00E771B4" w:rsidRDefault="00851D4C" w:rsidP="00811793">
            <w:pPr>
              <w:pStyle w:val="ad"/>
              <w:jc w:val="center"/>
            </w:pPr>
            <w:r w:rsidRPr="00E771B4">
              <w:t>1</w:t>
            </w:r>
          </w:p>
        </w:tc>
        <w:tc>
          <w:tcPr>
            <w:tcW w:w="709" w:type="dxa"/>
          </w:tcPr>
          <w:p w:rsidR="00851D4C" w:rsidRPr="00E771B4" w:rsidRDefault="00851D4C" w:rsidP="00811793">
            <w:pPr>
              <w:pStyle w:val="ad"/>
              <w:jc w:val="center"/>
            </w:pPr>
            <w:r w:rsidRPr="00E771B4">
              <w:t>2</w:t>
            </w:r>
          </w:p>
        </w:tc>
        <w:tc>
          <w:tcPr>
            <w:tcW w:w="1417" w:type="dxa"/>
          </w:tcPr>
          <w:p w:rsidR="00851D4C" w:rsidRPr="00E771B4" w:rsidRDefault="00851D4C" w:rsidP="00811793">
            <w:pPr>
              <w:pStyle w:val="ad"/>
              <w:jc w:val="center"/>
            </w:pPr>
            <w:r w:rsidRPr="00E771B4">
              <w:t>3</w:t>
            </w:r>
          </w:p>
        </w:tc>
        <w:tc>
          <w:tcPr>
            <w:tcW w:w="821" w:type="dxa"/>
          </w:tcPr>
          <w:p w:rsidR="00851D4C" w:rsidRPr="00E771B4" w:rsidRDefault="00851D4C" w:rsidP="00811793">
            <w:pPr>
              <w:pStyle w:val="ad"/>
              <w:jc w:val="center"/>
            </w:pPr>
            <w:r w:rsidRPr="00E771B4">
              <w:t>4</w:t>
            </w:r>
          </w:p>
        </w:tc>
      </w:tr>
      <w:tr w:rsidR="00851D4C" w:rsidRPr="00E771B4" w:rsidTr="00811793">
        <w:trPr>
          <w:cantSplit/>
        </w:trPr>
        <w:tc>
          <w:tcPr>
            <w:tcW w:w="597" w:type="dxa"/>
          </w:tcPr>
          <w:p w:rsidR="00851D4C" w:rsidRPr="00E771B4" w:rsidRDefault="00851D4C" w:rsidP="00811793">
            <w:pPr>
              <w:pStyle w:val="ad"/>
              <w:rPr>
                <w:b/>
                <w:bCs/>
              </w:rPr>
            </w:pPr>
            <w:r w:rsidRPr="00E771B4">
              <w:rPr>
                <w:b/>
                <w:bCs/>
              </w:rPr>
              <w:t>1</w:t>
            </w:r>
          </w:p>
        </w:tc>
        <w:tc>
          <w:tcPr>
            <w:tcW w:w="6663" w:type="dxa"/>
          </w:tcPr>
          <w:p w:rsidR="00851D4C" w:rsidRPr="00E771B4" w:rsidRDefault="00851D4C" w:rsidP="00811793">
            <w:pPr>
              <w:pStyle w:val="ad"/>
              <w:rPr>
                <w:b/>
                <w:bCs/>
              </w:rPr>
            </w:pPr>
            <w:r w:rsidRPr="00E771B4">
              <w:rPr>
                <w:b/>
                <w:bCs/>
              </w:rPr>
              <w:t>Поступило средств в избирательный фонд, всего</w:t>
            </w:r>
          </w:p>
        </w:tc>
        <w:tc>
          <w:tcPr>
            <w:tcW w:w="709" w:type="dxa"/>
          </w:tcPr>
          <w:p w:rsidR="00851D4C" w:rsidRPr="00E771B4" w:rsidRDefault="00851D4C" w:rsidP="00811793">
            <w:pPr>
              <w:pStyle w:val="ad"/>
              <w:jc w:val="center"/>
              <w:rPr>
                <w:b/>
                <w:bCs/>
              </w:rPr>
            </w:pPr>
            <w:r w:rsidRPr="00E771B4">
              <w:rPr>
                <w:b/>
                <w:bCs/>
              </w:rPr>
              <w:t>10</w:t>
            </w:r>
          </w:p>
        </w:tc>
        <w:tc>
          <w:tcPr>
            <w:tcW w:w="1417" w:type="dxa"/>
          </w:tcPr>
          <w:p w:rsidR="00851D4C" w:rsidRPr="00E771B4" w:rsidRDefault="003B03B6" w:rsidP="00851D4C">
            <w:pPr>
              <w:pStyle w:val="ad"/>
              <w:jc w:val="center"/>
              <w:rPr>
                <w:b/>
                <w:bCs/>
              </w:rPr>
            </w:pPr>
            <w:r>
              <w:rPr>
                <w:b/>
                <w:bCs/>
              </w:rPr>
              <w:t>2 0</w:t>
            </w:r>
            <w:r w:rsidR="00851D4C">
              <w:rPr>
                <w:b/>
                <w:bCs/>
              </w:rPr>
              <w:t>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1.1</w:t>
            </w:r>
          </w:p>
        </w:tc>
        <w:tc>
          <w:tcPr>
            <w:tcW w:w="6663" w:type="dxa"/>
          </w:tcPr>
          <w:p w:rsidR="00851D4C" w:rsidRPr="00E771B4" w:rsidRDefault="00851D4C" w:rsidP="00811793">
            <w:pPr>
              <w:pStyle w:val="ad"/>
            </w:pPr>
            <w:r w:rsidRPr="00E771B4">
              <w:t>Поступило средств в установленном порядке для формирования избирательного фонда</w:t>
            </w:r>
          </w:p>
        </w:tc>
        <w:tc>
          <w:tcPr>
            <w:tcW w:w="709" w:type="dxa"/>
          </w:tcPr>
          <w:p w:rsidR="00851D4C" w:rsidRPr="00E771B4" w:rsidRDefault="00851D4C" w:rsidP="00811793">
            <w:pPr>
              <w:pStyle w:val="ad"/>
              <w:jc w:val="center"/>
            </w:pPr>
            <w:r w:rsidRPr="00E771B4">
              <w:t>20</w:t>
            </w:r>
          </w:p>
        </w:tc>
        <w:tc>
          <w:tcPr>
            <w:tcW w:w="1417" w:type="dxa"/>
          </w:tcPr>
          <w:p w:rsidR="00851D4C" w:rsidRPr="003B03B6" w:rsidRDefault="003B03B6" w:rsidP="003B03B6">
            <w:pPr>
              <w:pStyle w:val="ad"/>
              <w:jc w:val="center"/>
              <w:rPr>
                <w:bCs/>
              </w:rPr>
            </w:pPr>
            <w:r w:rsidRPr="003B03B6">
              <w:rPr>
                <w:bCs/>
              </w:rPr>
              <w:t>2</w:t>
            </w:r>
            <w:r>
              <w:rPr>
                <w:bCs/>
              </w:rPr>
              <w:t xml:space="preserve"> </w:t>
            </w:r>
            <w:r w:rsidRPr="003B03B6">
              <w:rPr>
                <w:bCs/>
              </w:rPr>
              <w:t>000,00</w:t>
            </w:r>
          </w:p>
          <w:p w:rsidR="003B03B6" w:rsidRPr="00E771B4" w:rsidRDefault="003B03B6"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1.1.1</w:t>
            </w:r>
          </w:p>
        </w:tc>
        <w:tc>
          <w:tcPr>
            <w:tcW w:w="6663" w:type="dxa"/>
          </w:tcPr>
          <w:p w:rsidR="00851D4C" w:rsidRPr="00E771B4" w:rsidRDefault="00851D4C" w:rsidP="00811793">
            <w:pPr>
              <w:pStyle w:val="ad"/>
            </w:pPr>
            <w:r w:rsidRPr="00E771B4">
              <w:t>Собственные средства кандидата</w:t>
            </w:r>
            <w:r w:rsidRPr="00FD05C6">
              <w:t>/ избирательного объединения</w:t>
            </w:r>
          </w:p>
        </w:tc>
        <w:tc>
          <w:tcPr>
            <w:tcW w:w="709" w:type="dxa"/>
          </w:tcPr>
          <w:p w:rsidR="00851D4C" w:rsidRPr="00E771B4" w:rsidRDefault="00851D4C" w:rsidP="00811793">
            <w:pPr>
              <w:pStyle w:val="ad"/>
              <w:jc w:val="center"/>
            </w:pPr>
            <w:r w:rsidRPr="00E771B4">
              <w:t>30</w:t>
            </w:r>
          </w:p>
        </w:tc>
        <w:tc>
          <w:tcPr>
            <w:tcW w:w="1417" w:type="dxa"/>
          </w:tcPr>
          <w:p w:rsidR="00851D4C" w:rsidRPr="00E771B4" w:rsidRDefault="00811793" w:rsidP="003B03B6">
            <w:pPr>
              <w:pStyle w:val="ad"/>
              <w:jc w:val="center"/>
              <w:rPr>
                <w:b/>
                <w:bCs/>
              </w:rPr>
            </w:pPr>
            <w:r>
              <w:t>2 000,00</w:t>
            </w:r>
          </w:p>
        </w:tc>
        <w:tc>
          <w:tcPr>
            <w:tcW w:w="821" w:type="dxa"/>
          </w:tcPr>
          <w:p w:rsidR="00851D4C" w:rsidRPr="00E771B4" w:rsidRDefault="00851D4C" w:rsidP="00811793">
            <w:pPr>
              <w:pStyle w:val="ad"/>
            </w:pPr>
          </w:p>
        </w:tc>
      </w:tr>
      <w:tr w:rsidR="00851D4C" w:rsidRPr="00E771B4" w:rsidTr="00811793">
        <w:trPr>
          <w:cantSplit/>
        </w:trPr>
        <w:tc>
          <w:tcPr>
            <w:tcW w:w="597" w:type="dxa"/>
            <w:shd w:val="clear" w:color="auto" w:fill="FFFFFF"/>
          </w:tcPr>
          <w:p w:rsidR="00851D4C" w:rsidRPr="00E771B4" w:rsidRDefault="00851D4C" w:rsidP="00811793">
            <w:pPr>
              <w:pStyle w:val="ad"/>
            </w:pPr>
            <w:r w:rsidRPr="00E771B4">
              <w:t>1.1.2</w:t>
            </w:r>
          </w:p>
        </w:tc>
        <w:tc>
          <w:tcPr>
            <w:tcW w:w="6663" w:type="dxa"/>
            <w:shd w:val="clear" w:color="auto" w:fill="FFFFFF"/>
          </w:tcPr>
          <w:p w:rsidR="00851D4C" w:rsidRPr="00E771B4" w:rsidRDefault="00851D4C"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851D4C" w:rsidRPr="00E771B4" w:rsidRDefault="00851D4C" w:rsidP="00811793">
            <w:pPr>
              <w:pStyle w:val="ad"/>
              <w:jc w:val="center"/>
            </w:pPr>
            <w:r w:rsidRPr="00E771B4">
              <w:t>40</w:t>
            </w:r>
          </w:p>
        </w:tc>
        <w:tc>
          <w:tcPr>
            <w:tcW w:w="1417" w:type="dxa"/>
            <w:shd w:val="clear" w:color="auto" w:fill="FFFFFF"/>
          </w:tcPr>
          <w:p w:rsidR="00851D4C" w:rsidRPr="00E771B4" w:rsidRDefault="00851D4C" w:rsidP="00811793">
            <w:pPr>
              <w:pStyle w:val="ad"/>
              <w:jc w:val="right"/>
              <w:rPr>
                <w:b/>
                <w:bCs/>
              </w:rPr>
            </w:pPr>
          </w:p>
        </w:tc>
        <w:tc>
          <w:tcPr>
            <w:tcW w:w="821" w:type="dxa"/>
            <w:shd w:val="clear" w:color="auto" w:fill="FFFFFF"/>
          </w:tcPr>
          <w:p w:rsidR="00851D4C" w:rsidRPr="00E771B4" w:rsidRDefault="00851D4C"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1.1.3</w:t>
            </w:r>
          </w:p>
        </w:tc>
        <w:tc>
          <w:tcPr>
            <w:tcW w:w="6663" w:type="dxa"/>
            <w:shd w:val="clear" w:color="auto" w:fill="FFFFFF"/>
          </w:tcPr>
          <w:p w:rsidR="00811793" w:rsidRPr="00E771B4" w:rsidRDefault="00811793" w:rsidP="00811793">
            <w:pPr>
              <w:pStyle w:val="ad"/>
            </w:pPr>
            <w:r w:rsidRPr="00E771B4">
              <w:t>Добровольные пожертвования гражданина</w:t>
            </w:r>
          </w:p>
        </w:tc>
        <w:tc>
          <w:tcPr>
            <w:tcW w:w="709" w:type="dxa"/>
            <w:shd w:val="clear" w:color="auto" w:fill="FFFFFF"/>
          </w:tcPr>
          <w:p w:rsidR="00811793" w:rsidRPr="00E771B4" w:rsidRDefault="00811793" w:rsidP="00811793">
            <w:pPr>
              <w:pStyle w:val="ad"/>
              <w:jc w:val="center"/>
            </w:pPr>
            <w:r w:rsidRPr="00E771B4">
              <w:t>50</w:t>
            </w:r>
          </w:p>
        </w:tc>
        <w:tc>
          <w:tcPr>
            <w:tcW w:w="1417" w:type="dxa"/>
            <w:shd w:val="clear" w:color="auto" w:fill="FFFFFF"/>
            <w:vAlign w:val="center"/>
          </w:tcPr>
          <w:p w:rsidR="00811793" w:rsidRDefault="00811793" w:rsidP="00811793">
            <w:pPr>
              <w:pStyle w:val="ad"/>
              <w:jc w:val="center"/>
            </w:pPr>
            <w:r>
              <w:t>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1.1.4</w:t>
            </w:r>
          </w:p>
        </w:tc>
        <w:tc>
          <w:tcPr>
            <w:tcW w:w="6663" w:type="dxa"/>
            <w:shd w:val="clear" w:color="auto" w:fill="FFFFFF"/>
          </w:tcPr>
          <w:p w:rsidR="00811793" w:rsidRPr="00E771B4" w:rsidRDefault="00811793" w:rsidP="00811793">
            <w:pPr>
              <w:pStyle w:val="ad"/>
            </w:pPr>
            <w:r w:rsidRPr="00E771B4">
              <w:t>Добровольные пожертвования юридического лица</w:t>
            </w:r>
          </w:p>
        </w:tc>
        <w:tc>
          <w:tcPr>
            <w:tcW w:w="709" w:type="dxa"/>
            <w:shd w:val="clear" w:color="auto" w:fill="FFFFFF"/>
          </w:tcPr>
          <w:p w:rsidR="00811793" w:rsidRPr="00E771B4" w:rsidRDefault="00811793" w:rsidP="00811793">
            <w:pPr>
              <w:pStyle w:val="ad"/>
              <w:jc w:val="center"/>
            </w:pPr>
            <w:r w:rsidRPr="00E771B4">
              <w:t>60</w:t>
            </w:r>
          </w:p>
        </w:tc>
        <w:tc>
          <w:tcPr>
            <w:tcW w:w="1417" w:type="dxa"/>
            <w:shd w:val="clear" w:color="auto" w:fill="FFFFFF"/>
            <w:vAlign w:val="center"/>
          </w:tcPr>
          <w:p w:rsidR="00811793" w:rsidRDefault="00811793" w:rsidP="00811793">
            <w:pPr>
              <w:pStyle w:val="ad"/>
              <w:jc w:val="center"/>
            </w:pPr>
            <w:r>
              <w:t>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1.2</w:t>
            </w:r>
          </w:p>
        </w:tc>
        <w:tc>
          <w:tcPr>
            <w:tcW w:w="6663" w:type="dxa"/>
            <w:shd w:val="clear" w:color="auto" w:fill="FFFFFF"/>
          </w:tcPr>
          <w:p w:rsidR="00811793" w:rsidRPr="00E771B4" w:rsidRDefault="00811793"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11"/>
              <w:t>*</w:t>
            </w:r>
          </w:p>
        </w:tc>
        <w:tc>
          <w:tcPr>
            <w:tcW w:w="709" w:type="dxa"/>
            <w:shd w:val="clear" w:color="auto" w:fill="FFFFFF"/>
          </w:tcPr>
          <w:p w:rsidR="00811793" w:rsidRPr="00E771B4" w:rsidRDefault="00811793" w:rsidP="00811793">
            <w:pPr>
              <w:pStyle w:val="ad"/>
              <w:jc w:val="center"/>
            </w:pPr>
            <w:r w:rsidRPr="00E771B4">
              <w:t>70</w:t>
            </w:r>
          </w:p>
        </w:tc>
        <w:tc>
          <w:tcPr>
            <w:tcW w:w="1417" w:type="dxa"/>
            <w:shd w:val="clear" w:color="auto" w:fill="FFFFFF"/>
            <w:vAlign w:val="center"/>
          </w:tcPr>
          <w:p w:rsidR="00811793" w:rsidRDefault="00811793" w:rsidP="003B03B6">
            <w:pPr>
              <w:pStyle w:val="ad"/>
              <w:jc w:val="center"/>
            </w:pPr>
            <w:r>
              <w:t>0,00</w:t>
            </w:r>
          </w:p>
        </w:tc>
        <w:tc>
          <w:tcPr>
            <w:tcW w:w="821" w:type="dxa"/>
            <w:shd w:val="clear" w:color="auto" w:fill="FFFFFF"/>
          </w:tcPr>
          <w:p w:rsidR="00811793" w:rsidRPr="00E771B4" w:rsidRDefault="00811793"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1.2.1</w:t>
            </w:r>
          </w:p>
        </w:tc>
        <w:tc>
          <w:tcPr>
            <w:tcW w:w="6663" w:type="dxa"/>
          </w:tcPr>
          <w:p w:rsidR="00851D4C" w:rsidRPr="00E771B4" w:rsidRDefault="00851D4C"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851D4C" w:rsidRPr="00E771B4" w:rsidRDefault="00851D4C" w:rsidP="00811793">
            <w:pPr>
              <w:pStyle w:val="ad"/>
              <w:jc w:val="center"/>
            </w:pPr>
            <w:r w:rsidRPr="00E771B4">
              <w:t>80</w:t>
            </w:r>
          </w:p>
        </w:tc>
        <w:tc>
          <w:tcPr>
            <w:tcW w:w="1417" w:type="dxa"/>
          </w:tcPr>
          <w:p w:rsidR="00851D4C" w:rsidRPr="00E771B4" w:rsidRDefault="003B03B6" w:rsidP="003B03B6">
            <w:pPr>
              <w:pStyle w:val="ad"/>
              <w:jc w:val="center"/>
              <w:rPr>
                <w:b/>
                <w:bCs/>
              </w:rPr>
            </w:pPr>
            <w:r>
              <w:t>0,00</w:t>
            </w: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1.2.2</w:t>
            </w:r>
          </w:p>
        </w:tc>
        <w:tc>
          <w:tcPr>
            <w:tcW w:w="6663" w:type="dxa"/>
          </w:tcPr>
          <w:p w:rsidR="00811793" w:rsidRPr="00E771B4" w:rsidRDefault="00811793" w:rsidP="00811793">
            <w:pPr>
              <w:pStyle w:val="ad"/>
            </w:pPr>
            <w:r w:rsidRPr="00E771B4">
              <w:t>Средства гражданина</w:t>
            </w:r>
          </w:p>
        </w:tc>
        <w:tc>
          <w:tcPr>
            <w:tcW w:w="709" w:type="dxa"/>
          </w:tcPr>
          <w:p w:rsidR="00811793" w:rsidRPr="00E771B4" w:rsidRDefault="00811793" w:rsidP="00811793">
            <w:pPr>
              <w:pStyle w:val="ad"/>
              <w:jc w:val="center"/>
            </w:pPr>
            <w:r w:rsidRPr="00E771B4">
              <w:t>90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1.2.3</w:t>
            </w:r>
          </w:p>
        </w:tc>
        <w:tc>
          <w:tcPr>
            <w:tcW w:w="6663" w:type="dxa"/>
          </w:tcPr>
          <w:p w:rsidR="00811793" w:rsidRPr="00E771B4" w:rsidRDefault="00811793" w:rsidP="00811793">
            <w:pPr>
              <w:pStyle w:val="ad"/>
            </w:pPr>
            <w:r w:rsidRPr="00E771B4">
              <w:t>Средства юридического лица</w:t>
            </w:r>
          </w:p>
        </w:tc>
        <w:tc>
          <w:tcPr>
            <w:tcW w:w="709" w:type="dxa"/>
          </w:tcPr>
          <w:p w:rsidR="00811793" w:rsidRPr="00E771B4" w:rsidRDefault="00811793" w:rsidP="00811793">
            <w:pPr>
              <w:pStyle w:val="ad"/>
              <w:jc w:val="center"/>
            </w:pPr>
            <w:r w:rsidRPr="00E771B4">
              <w:t>100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2</w:t>
            </w:r>
          </w:p>
        </w:tc>
        <w:tc>
          <w:tcPr>
            <w:tcW w:w="6663" w:type="dxa"/>
          </w:tcPr>
          <w:p w:rsidR="00851D4C" w:rsidRPr="00E771B4" w:rsidRDefault="00851D4C" w:rsidP="00811793">
            <w:pPr>
              <w:pStyle w:val="ad"/>
              <w:rPr>
                <w:b/>
                <w:bCs/>
              </w:rPr>
            </w:pPr>
            <w:r w:rsidRPr="00E771B4">
              <w:rPr>
                <w:b/>
                <w:bCs/>
              </w:rPr>
              <w:t>Возвращено денежных средств из избирательного фонда, всего</w:t>
            </w:r>
          </w:p>
        </w:tc>
        <w:tc>
          <w:tcPr>
            <w:tcW w:w="709" w:type="dxa"/>
          </w:tcPr>
          <w:p w:rsidR="00851D4C" w:rsidRPr="00E771B4" w:rsidRDefault="00851D4C" w:rsidP="00811793">
            <w:pPr>
              <w:pStyle w:val="ad"/>
              <w:jc w:val="center"/>
              <w:rPr>
                <w:b/>
                <w:bCs/>
              </w:rPr>
            </w:pPr>
            <w:r w:rsidRPr="00E771B4">
              <w:rPr>
                <w:b/>
                <w:bCs/>
              </w:rPr>
              <w:t>110</w:t>
            </w:r>
          </w:p>
        </w:tc>
        <w:tc>
          <w:tcPr>
            <w:tcW w:w="1417" w:type="dxa"/>
          </w:tcPr>
          <w:p w:rsidR="00851D4C" w:rsidRPr="003B03B6" w:rsidRDefault="003B03B6" w:rsidP="00811793">
            <w:pPr>
              <w:pStyle w:val="ad"/>
              <w:jc w:val="center"/>
              <w:rPr>
                <w:b/>
                <w:bCs/>
              </w:rPr>
            </w:pPr>
            <w:r w:rsidRPr="003B03B6">
              <w:rPr>
                <w:b/>
              </w:rPr>
              <w:t>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2.1</w:t>
            </w:r>
          </w:p>
        </w:tc>
        <w:tc>
          <w:tcPr>
            <w:tcW w:w="6663" w:type="dxa"/>
          </w:tcPr>
          <w:p w:rsidR="00851D4C" w:rsidRPr="00E771B4" w:rsidRDefault="00851D4C" w:rsidP="003B03B6">
            <w:pPr>
              <w:pStyle w:val="ad"/>
            </w:pPr>
            <w:r w:rsidRPr="00E771B4">
              <w:t xml:space="preserve">Перечислено в доход </w:t>
            </w:r>
            <w:r w:rsidR="003B03B6">
              <w:t>местного</w:t>
            </w:r>
            <w:r>
              <w:t xml:space="preserve"> </w:t>
            </w:r>
            <w:r w:rsidRPr="00E771B4">
              <w:t>бюджета</w:t>
            </w:r>
          </w:p>
        </w:tc>
        <w:tc>
          <w:tcPr>
            <w:tcW w:w="709" w:type="dxa"/>
          </w:tcPr>
          <w:p w:rsidR="00851D4C" w:rsidRPr="00E771B4" w:rsidRDefault="00851D4C" w:rsidP="00811793">
            <w:pPr>
              <w:pStyle w:val="ad"/>
              <w:jc w:val="center"/>
            </w:pPr>
            <w:r w:rsidRPr="00E771B4">
              <w:t>120</w:t>
            </w:r>
          </w:p>
        </w:tc>
        <w:tc>
          <w:tcPr>
            <w:tcW w:w="1417" w:type="dxa"/>
          </w:tcPr>
          <w:p w:rsidR="00851D4C" w:rsidRPr="00E771B4" w:rsidRDefault="003B03B6" w:rsidP="003B03B6">
            <w:pPr>
              <w:pStyle w:val="ad"/>
              <w:jc w:val="center"/>
              <w:rPr>
                <w:b/>
                <w:bCs/>
              </w:rPr>
            </w:pPr>
            <w:r>
              <w:t>0,00</w:t>
            </w:r>
          </w:p>
        </w:tc>
        <w:tc>
          <w:tcPr>
            <w:tcW w:w="821" w:type="dxa"/>
          </w:tcPr>
          <w:p w:rsidR="00851D4C" w:rsidRPr="00E771B4" w:rsidRDefault="00851D4C" w:rsidP="00811793">
            <w:pPr>
              <w:pStyle w:val="ad"/>
            </w:pPr>
          </w:p>
        </w:tc>
      </w:tr>
      <w:tr w:rsidR="00851D4C" w:rsidRPr="00E771B4" w:rsidTr="00811793">
        <w:trPr>
          <w:cantSplit/>
        </w:trPr>
        <w:tc>
          <w:tcPr>
            <w:tcW w:w="597" w:type="dxa"/>
          </w:tcPr>
          <w:p w:rsidR="00851D4C" w:rsidRPr="00E771B4" w:rsidRDefault="00851D4C" w:rsidP="00811793">
            <w:pPr>
              <w:pStyle w:val="ad"/>
            </w:pPr>
            <w:r w:rsidRPr="00E771B4">
              <w:t>2.2</w:t>
            </w:r>
          </w:p>
        </w:tc>
        <w:tc>
          <w:tcPr>
            <w:tcW w:w="6663" w:type="dxa"/>
          </w:tcPr>
          <w:p w:rsidR="00851D4C" w:rsidRPr="00E771B4" w:rsidRDefault="00851D4C" w:rsidP="00811793">
            <w:pPr>
              <w:pStyle w:val="ad"/>
            </w:pPr>
            <w:r w:rsidRPr="00E771B4">
              <w:t>Возвращено денежных средств, поступивших с нарушением установленного порядка</w:t>
            </w:r>
          </w:p>
        </w:tc>
        <w:tc>
          <w:tcPr>
            <w:tcW w:w="709" w:type="dxa"/>
          </w:tcPr>
          <w:p w:rsidR="00851D4C" w:rsidRPr="00E771B4" w:rsidRDefault="00851D4C" w:rsidP="00811793">
            <w:pPr>
              <w:pStyle w:val="ad"/>
              <w:jc w:val="center"/>
            </w:pPr>
            <w:r w:rsidRPr="00E771B4">
              <w:t>130</w:t>
            </w:r>
          </w:p>
        </w:tc>
        <w:tc>
          <w:tcPr>
            <w:tcW w:w="1417" w:type="dxa"/>
          </w:tcPr>
          <w:p w:rsidR="00851D4C" w:rsidRPr="00E771B4" w:rsidRDefault="003B03B6" w:rsidP="00811793">
            <w:pPr>
              <w:pStyle w:val="ad"/>
              <w:jc w:val="center"/>
              <w:rPr>
                <w:b/>
                <w:bCs/>
              </w:rPr>
            </w:pPr>
            <w:r>
              <w:t>0,00</w:t>
            </w: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11793" w:rsidRPr="00E771B4" w:rsidTr="00811793">
        <w:trPr>
          <w:cantSplit/>
        </w:trPr>
        <w:tc>
          <w:tcPr>
            <w:tcW w:w="597" w:type="dxa"/>
          </w:tcPr>
          <w:p w:rsidR="00811793" w:rsidRPr="00E771B4" w:rsidRDefault="00811793" w:rsidP="00811793">
            <w:pPr>
              <w:pStyle w:val="ad"/>
            </w:pPr>
            <w:r w:rsidRPr="00E771B4">
              <w:t>2.2.1</w:t>
            </w:r>
          </w:p>
        </w:tc>
        <w:tc>
          <w:tcPr>
            <w:tcW w:w="6663" w:type="dxa"/>
          </w:tcPr>
          <w:p w:rsidR="00811793" w:rsidRPr="00E771B4" w:rsidRDefault="00811793"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140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2.2.2</w:t>
            </w:r>
          </w:p>
        </w:tc>
        <w:tc>
          <w:tcPr>
            <w:tcW w:w="6663" w:type="dxa"/>
          </w:tcPr>
          <w:p w:rsidR="00811793" w:rsidRPr="00E771B4" w:rsidRDefault="00811793"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150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2.2.3</w:t>
            </w:r>
          </w:p>
        </w:tc>
        <w:tc>
          <w:tcPr>
            <w:tcW w:w="6663" w:type="dxa"/>
          </w:tcPr>
          <w:p w:rsidR="00811793" w:rsidRPr="00E771B4" w:rsidRDefault="00811793" w:rsidP="00811793">
            <w:pPr>
              <w:pStyle w:val="ad"/>
            </w:pPr>
            <w:r w:rsidRPr="00E771B4">
              <w:t xml:space="preserve">Средств, поступивших с превышением предельного размера </w:t>
            </w:r>
          </w:p>
        </w:tc>
        <w:tc>
          <w:tcPr>
            <w:tcW w:w="709" w:type="dxa"/>
          </w:tcPr>
          <w:p w:rsidR="00811793" w:rsidRPr="00E771B4" w:rsidRDefault="00811793" w:rsidP="00811793">
            <w:pPr>
              <w:pStyle w:val="ad"/>
              <w:jc w:val="center"/>
            </w:pPr>
            <w:r w:rsidRPr="00E771B4">
              <w:t>160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2.3</w:t>
            </w:r>
          </w:p>
        </w:tc>
        <w:tc>
          <w:tcPr>
            <w:tcW w:w="6663" w:type="dxa"/>
          </w:tcPr>
          <w:p w:rsidR="00811793" w:rsidRPr="00E771B4" w:rsidRDefault="00811793" w:rsidP="00811793">
            <w:pPr>
              <w:pStyle w:val="ad"/>
            </w:pPr>
            <w:r w:rsidRPr="00E771B4">
              <w:t>Возвращено денежных средств, поступивших в установленном порядке</w:t>
            </w:r>
          </w:p>
        </w:tc>
        <w:tc>
          <w:tcPr>
            <w:tcW w:w="709" w:type="dxa"/>
          </w:tcPr>
          <w:p w:rsidR="00811793" w:rsidRPr="00E771B4" w:rsidRDefault="00811793" w:rsidP="00811793">
            <w:pPr>
              <w:pStyle w:val="ad"/>
              <w:jc w:val="center"/>
            </w:pPr>
            <w:r w:rsidRPr="00E771B4">
              <w:t>170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rPr>
                <w:b/>
                <w:bCs/>
              </w:rPr>
            </w:pPr>
            <w:r w:rsidRPr="00E771B4">
              <w:rPr>
                <w:b/>
                <w:bCs/>
              </w:rPr>
              <w:t>3</w:t>
            </w:r>
          </w:p>
        </w:tc>
        <w:tc>
          <w:tcPr>
            <w:tcW w:w="6663" w:type="dxa"/>
          </w:tcPr>
          <w:p w:rsidR="00811793" w:rsidRPr="00E771B4" w:rsidRDefault="00811793" w:rsidP="00811793">
            <w:pPr>
              <w:pStyle w:val="ad"/>
              <w:rPr>
                <w:b/>
                <w:bCs/>
              </w:rPr>
            </w:pPr>
            <w:r w:rsidRPr="00E771B4">
              <w:rPr>
                <w:b/>
                <w:bCs/>
              </w:rPr>
              <w:t>Израсходовано средств, всего</w:t>
            </w:r>
          </w:p>
        </w:tc>
        <w:tc>
          <w:tcPr>
            <w:tcW w:w="709" w:type="dxa"/>
          </w:tcPr>
          <w:p w:rsidR="00811793" w:rsidRPr="00E771B4" w:rsidRDefault="00811793" w:rsidP="00811793">
            <w:pPr>
              <w:pStyle w:val="ad"/>
              <w:jc w:val="center"/>
              <w:rPr>
                <w:b/>
                <w:bCs/>
              </w:rPr>
            </w:pPr>
            <w:r w:rsidRPr="00E771B4">
              <w:rPr>
                <w:b/>
                <w:bCs/>
              </w:rPr>
              <w:t>180</w:t>
            </w:r>
          </w:p>
        </w:tc>
        <w:tc>
          <w:tcPr>
            <w:tcW w:w="1417" w:type="dxa"/>
            <w:vAlign w:val="center"/>
          </w:tcPr>
          <w:p w:rsidR="00811793" w:rsidRDefault="003B03B6" w:rsidP="00811793">
            <w:pPr>
              <w:pStyle w:val="ad"/>
              <w:jc w:val="center"/>
              <w:rPr>
                <w:b/>
                <w:bCs/>
              </w:rPr>
            </w:pPr>
            <w:r>
              <w:rPr>
                <w:b/>
                <w:bCs/>
              </w:rPr>
              <w:t>180</w:t>
            </w:r>
            <w:r w:rsidR="00811793">
              <w:rPr>
                <w:b/>
                <w:bCs/>
              </w:rPr>
              <w:t>,00</w:t>
            </w:r>
          </w:p>
        </w:tc>
        <w:tc>
          <w:tcPr>
            <w:tcW w:w="821" w:type="dxa"/>
          </w:tcPr>
          <w:p w:rsidR="00811793" w:rsidRPr="00E771B4" w:rsidRDefault="00811793"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3.1</w:t>
            </w:r>
          </w:p>
        </w:tc>
        <w:tc>
          <w:tcPr>
            <w:tcW w:w="6663" w:type="dxa"/>
          </w:tcPr>
          <w:p w:rsidR="00851D4C" w:rsidRPr="00E771B4" w:rsidRDefault="00851D4C" w:rsidP="00811793">
            <w:pPr>
              <w:pStyle w:val="ad"/>
            </w:pPr>
            <w:r w:rsidRPr="00E771B4">
              <w:t>На организацию сбора подписей избирателей</w:t>
            </w:r>
          </w:p>
        </w:tc>
        <w:tc>
          <w:tcPr>
            <w:tcW w:w="709" w:type="dxa"/>
          </w:tcPr>
          <w:p w:rsidR="00851D4C" w:rsidRPr="00E771B4" w:rsidRDefault="00851D4C" w:rsidP="00811793">
            <w:pPr>
              <w:pStyle w:val="ad"/>
              <w:jc w:val="center"/>
            </w:pPr>
            <w:r w:rsidRPr="00E771B4">
              <w:t>190</w:t>
            </w:r>
          </w:p>
        </w:tc>
        <w:tc>
          <w:tcPr>
            <w:tcW w:w="1417" w:type="dxa"/>
          </w:tcPr>
          <w:p w:rsidR="00851D4C" w:rsidRPr="00042AC6" w:rsidRDefault="003B03B6" w:rsidP="003D3AA1">
            <w:pPr>
              <w:pStyle w:val="ad"/>
              <w:jc w:val="center"/>
              <w:rPr>
                <w:bCs/>
              </w:rPr>
            </w:pPr>
            <w:r>
              <w:rPr>
                <w:bCs/>
              </w:rPr>
              <w:t>180</w:t>
            </w:r>
            <w:r w:rsidR="00042AC6" w:rsidRPr="00042AC6">
              <w:rPr>
                <w:bCs/>
              </w:rPr>
              <w:t>,00</w:t>
            </w: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3.1.1</w:t>
            </w:r>
          </w:p>
        </w:tc>
        <w:tc>
          <w:tcPr>
            <w:tcW w:w="6663" w:type="dxa"/>
          </w:tcPr>
          <w:p w:rsidR="00811793" w:rsidRPr="00E771B4" w:rsidRDefault="00811793" w:rsidP="00811793">
            <w:pPr>
              <w:pStyle w:val="ad"/>
            </w:pPr>
            <w:r w:rsidRPr="00E771B4">
              <w:t>Из них на оплату труда лиц, привлекаемых для сбора подписей избирателей</w:t>
            </w:r>
          </w:p>
        </w:tc>
        <w:tc>
          <w:tcPr>
            <w:tcW w:w="709" w:type="dxa"/>
          </w:tcPr>
          <w:p w:rsidR="00811793" w:rsidRPr="00E771B4" w:rsidRDefault="00811793" w:rsidP="00811793">
            <w:pPr>
              <w:pStyle w:val="ad"/>
              <w:jc w:val="center"/>
            </w:pPr>
            <w:r w:rsidRPr="00E771B4">
              <w:t>200</w:t>
            </w:r>
          </w:p>
        </w:tc>
        <w:tc>
          <w:tcPr>
            <w:tcW w:w="1417" w:type="dxa"/>
            <w:vAlign w:val="center"/>
          </w:tcPr>
          <w:p w:rsidR="00811793" w:rsidRDefault="003B03B6" w:rsidP="00811793">
            <w:pPr>
              <w:pStyle w:val="ad"/>
              <w:jc w:val="center"/>
            </w:pPr>
            <w:r>
              <w:t>0</w:t>
            </w:r>
            <w:r w:rsidR="00042AC6">
              <w:t>,00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3.2</w:t>
            </w:r>
          </w:p>
        </w:tc>
        <w:tc>
          <w:tcPr>
            <w:tcW w:w="6663" w:type="dxa"/>
          </w:tcPr>
          <w:p w:rsidR="00811793" w:rsidRPr="00E771B4" w:rsidRDefault="00811793" w:rsidP="00811793">
            <w:pPr>
              <w:pStyle w:val="ad"/>
            </w:pPr>
            <w:r w:rsidRPr="00E771B4">
              <w:t>На предвыборную агитацию через организации телерадиовещания</w:t>
            </w:r>
          </w:p>
        </w:tc>
        <w:tc>
          <w:tcPr>
            <w:tcW w:w="709" w:type="dxa"/>
          </w:tcPr>
          <w:p w:rsidR="00811793" w:rsidRPr="00E771B4" w:rsidRDefault="00811793" w:rsidP="00811793">
            <w:pPr>
              <w:pStyle w:val="ad"/>
              <w:jc w:val="center"/>
            </w:pPr>
            <w:r w:rsidRPr="00E771B4">
              <w:t>210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3.3</w:t>
            </w:r>
          </w:p>
        </w:tc>
        <w:tc>
          <w:tcPr>
            <w:tcW w:w="6663" w:type="dxa"/>
          </w:tcPr>
          <w:p w:rsidR="00811793" w:rsidRPr="00E771B4" w:rsidRDefault="00811793" w:rsidP="00811793">
            <w:pPr>
              <w:pStyle w:val="ad"/>
            </w:pPr>
            <w:r w:rsidRPr="00E771B4">
              <w:t>На предвыборную агитацию через редакции периодических печатных изданий</w:t>
            </w:r>
          </w:p>
        </w:tc>
        <w:tc>
          <w:tcPr>
            <w:tcW w:w="709" w:type="dxa"/>
          </w:tcPr>
          <w:p w:rsidR="00811793" w:rsidRPr="00E771B4" w:rsidRDefault="00811793" w:rsidP="00811793">
            <w:pPr>
              <w:pStyle w:val="ad"/>
              <w:jc w:val="center"/>
            </w:pPr>
            <w:r w:rsidRPr="00E771B4">
              <w:t>220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3.4</w:t>
            </w:r>
          </w:p>
        </w:tc>
        <w:tc>
          <w:tcPr>
            <w:tcW w:w="6663" w:type="dxa"/>
          </w:tcPr>
          <w:p w:rsidR="00811793" w:rsidRPr="00E771B4" w:rsidRDefault="00811793" w:rsidP="00811793">
            <w:pPr>
              <w:pStyle w:val="ad"/>
            </w:pPr>
            <w:r w:rsidRPr="00E771B4">
              <w:t>На выпуск и распространение печатных и иных агитационных материалов</w:t>
            </w:r>
          </w:p>
        </w:tc>
        <w:tc>
          <w:tcPr>
            <w:tcW w:w="709" w:type="dxa"/>
          </w:tcPr>
          <w:p w:rsidR="00811793" w:rsidRPr="00E771B4" w:rsidRDefault="00811793" w:rsidP="00811793">
            <w:pPr>
              <w:pStyle w:val="ad"/>
              <w:jc w:val="center"/>
            </w:pPr>
            <w:r w:rsidRPr="00E771B4">
              <w:t>230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3.5</w:t>
            </w:r>
          </w:p>
        </w:tc>
        <w:tc>
          <w:tcPr>
            <w:tcW w:w="6663" w:type="dxa"/>
          </w:tcPr>
          <w:p w:rsidR="00811793" w:rsidRPr="00E771B4" w:rsidRDefault="00811793" w:rsidP="00811793">
            <w:pPr>
              <w:pStyle w:val="ad"/>
            </w:pPr>
            <w:r w:rsidRPr="00E771B4">
              <w:t>На проведение публичных массовых мероприятий</w:t>
            </w:r>
          </w:p>
        </w:tc>
        <w:tc>
          <w:tcPr>
            <w:tcW w:w="709" w:type="dxa"/>
          </w:tcPr>
          <w:p w:rsidR="00811793" w:rsidRPr="00E771B4" w:rsidRDefault="00811793" w:rsidP="00811793">
            <w:pPr>
              <w:pStyle w:val="ad"/>
              <w:jc w:val="center"/>
            </w:pPr>
            <w:r w:rsidRPr="00E771B4">
              <w:t>240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lastRenderedPageBreak/>
              <w:t>3.6</w:t>
            </w:r>
          </w:p>
        </w:tc>
        <w:tc>
          <w:tcPr>
            <w:tcW w:w="6663" w:type="dxa"/>
            <w:shd w:val="clear" w:color="auto" w:fill="FFFFFF"/>
          </w:tcPr>
          <w:p w:rsidR="00811793" w:rsidRPr="00E771B4" w:rsidRDefault="00811793"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2"/>
              <w:sym w:font="Symbol" w:char="F02A"/>
            </w:r>
            <w:r w:rsidRPr="00DC01FC">
              <w:rPr>
                <w:rStyle w:val="ae"/>
                <w:b/>
                <w:szCs w:val="24"/>
              </w:rPr>
              <w:sym w:font="Symbol" w:char="F02A"/>
            </w:r>
          </w:p>
        </w:tc>
        <w:tc>
          <w:tcPr>
            <w:tcW w:w="709" w:type="dxa"/>
          </w:tcPr>
          <w:p w:rsidR="00811793" w:rsidRPr="00E771B4" w:rsidRDefault="00811793" w:rsidP="00811793">
            <w:pPr>
              <w:pStyle w:val="ad"/>
              <w:jc w:val="center"/>
            </w:pPr>
            <w:r w:rsidRPr="00E771B4">
              <w:t>250</w:t>
            </w:r>
          </w:p>
        </w:tc>
        <w:tc>
          <w:tcPr>
            <w:tcW w:w="1417" w:type="dxa"/>
            <w:vAlign w:val="center"/>
          </w:tcPr>
          <w:p w:rsidR="00811793" w:rsidRDefault="003B03B6" w:rsidP="003B03B6">
            <w:pPr>
              <w:pStyle w:val="ad"/>
              <w:jc w:val="center"/>
            </w:pPr>
            <w:r>
              <w:t>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3.7</w:t>
            </w:r>
          </w:p>
        </w:tc>
        <w:tc>
          <w:tcPr>
            <w:tcW w:w="6663" w:type="dxa"/>
          </w:tcPr>
          <w:p w:rsidR="00811793" w:rsidRPr="00E771B4" w:rsidRDefault="00811793"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811793" w:rsidRPr="00E771B4" w:rsidRDefault="00811793" w:rsidP="00811793">
            <w:pPr>
              <w:pStyle w:val="ad"/>
              <w:jc w:val="center"/>
            </w:pPr>
            <w:r w:rsidRPr="00E771B4">
              <w:t>260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811793">
        <w:trPr>
          <w:cantSplit/>
          <w:trHeight w:val="494"/>
        </w:trPr>
        <w:tc>
          <w:tcPr>
            <w:tcW w:w="597" w:type="dxa"/>
          </w:tcPr>
          <w:p w:rsidR="00811793" w:rsidRPr="00E771B4" w:rsidRDefault="00811793" w:rsidP="00811793">
            <w:pPr>
              <w:pStyle w:val="ad"/>
            </w:pPr>
            <w:r w:rsidRPr="00E771B4">
              <w:t>3.8</w:t>
            </w:r>
          </w:p>
        </w:tc>
        <w:tc>
          <w:tcPr>
            <w:tcW w:w="6663" w:type="dxa"/>
          </w:tcPr>
          <w:p w:rsidR="00811793" w:rsidRPr="00E771B4" w:rsidRDefault="00811793"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811793" w:rsidRPr="00E771B4" w:rsidRDefault="00811793" w:rsidP="00811793">
            <w:pPr>
              <w:pStyle w:val="ad"/>
              <w:jc w:val="center"/>
            </w:pPr>
            <w:r w:rsidRPr="00E771B4">
              <w:t>270</w:t>
            </w:r>
          </w:p>
        </w:tc>
        <w:tc>
          <w:tcPr>
            <w:tcW w:w="1417" w:type="dxa"/>
            <w:vAlign w:val="center"/>
          </w:tcPr>
          <w:p w:rsidR="00811793" w:rsidRDefault="003B03B6" w:rsidP="00811793">
            <w:pPr>
              <w:pStyle w:val="ad"/>
              <w:jc w:val="center"/>
            </w:pPr>
            <w:r>
              <w:t>0,00</w:t>
            </w:r>
          </w:p>
        </w:tc>
        <w:tc>
          <w:tcPr>
            <w:tcW w:w="821" w:type="dxa"/>
          </w:tcPr>
          <w:p w:rsidR="00811793" w:rsidRPr="00E771B4" w:rsidRDefault="00811793" w:rsidP="00811793">
            <w:pPr>
              <w:pStyle w:val="ad"/>
            </w:pPr>
          </w:p>
        </w:tc>
      </w:tr>
      <w:tr w:rsidR="00811793" w:rsidRPr="00E771B4" w:rsidTr="00042AC6">
        <w:trPr>
          <w:cantSplit/>
          <w:trHeight w:val="761"/>
        </w:trPr>
        <w:tc>
          <w:tcPr>
            <w:tcW w:w="597" w:type="dxa"/>
          </w:tcPr>
          <w:p w:rsidR="00811793" w:rsidRPr="00E771B4" w:rsidRDefault="00811793" w:rsidP="00811793">
            <w:pPr>
              <w:pStyle w:val="ad"/>
              <w:rPr>
                <w:b/>
                <w:bCs/>
              </w:rPr>
            </w:pPr>
            <w:r w:rsidRPr="00E771B4">
              <w:rPr>
                <w:b/>
                <w:bCs/>
              </w:rPr>
              <w:t>4</w:t>
            </w:r>
          </w:p>
        </w:tc>
        <w:tc>
          <w:tcPr>
            <w:tcW w:w="6663" w:type="dxa"/>
          </w:tcPr>
          <w:p w:rsidR="00811793" w:rsidRPr="00E771B4" w:rsidRDefault="00811793"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811793" w:rsidRPr="00E771B4" w:rsidRDefault="00811793" w:rsidP="00811793">
            <w:pPr>
              <w:pStyle w:val="ad"/>
              <w:jc w:val="center"/>
              <w:rPr>
                <w:b/>
                <w:bCs/>
              </w:rPr>
            </w:pPr>
            <w:r w:rsidRPr="00E771B4">
              <w:rPr>
                <w:b/>
                <w:bCs/>
              </w:rPr>
              <w:t>280</w:t>
            </w:r>
          </w:p>
        </w:tc>
        <w:tc>
          <w:tcPr>
            <w:tcW w:w="1417" w:type="dxa"/>
            <w:vAlign w:val="center"/>
          </w:tcPr>
          <w:p w:rsidR="00811793" w:rsidRPr="003B03B6" w:rsidRDefault="00042AC6" w:rsidP="00811793">
            <w:pPr>
              <w:pStyle w:val="ad"/>
              <w:jc w:val="center"/>
              <w:rPr>
                <w:b/>
              </w:rPr>
            </w:pPr>
            <w:r w:rsidRPr="003B03B6">
              <w:rPr>
                <w:b/>
              </w:rPr>
              <w:t>0,00</w:t>
            </w:r>
          </w:p>
        </w:tc>
        <w:tc>
          <w:tcPr>
            <w:tcW w:w="821" w:type="dxa"/>
          </w:tcPr>
          <w:p w:rsidR="00811793" w:rsidRPr="00E771B4" w:rsidRDefault="00811793" w:rsidP="00811793">
            <w:pPr>
              <w:pStyle w:val="ad"/>
              <w:rPr>
                <w:b/>
                <w:bCs/>
              </w:rPr>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5</w:t>
            </w:r>
          </w:p>
        </w:tc>
        <w:tc>
          <w:tcPr>
            <w:tcW w:w="6663" w:type="dxa"/>
          </w:tcPr>
          <w:p w:rsidR="00851D4C" w:rsidRPr="00E771B4" w:rsidRDefault="00851D4C"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851D4C" w:rsidRPr="00E771B4" w:rsidRDefault="00851D4C" w:rsidP="00811793">
            <w:pPr>
              <w:pStyle w:val="ad"/>
              <w:jc w:val="center"/>
              <w:rPr>
                <w:b/>
                <w:bCs/>
              </w:rPr>
            </w:pPr>
            <w:r w:rsidRPr="00E771B4">
              <w:rPr>
                <w:b/>
                <w:bCs/>
              </w:rPr>
              <w:t>290</w:t>
            </w:r>
          </w:p>
        </w:tc>
        <w:tc>
          <w:tcPr>
            <w:tcW w:w="1417" w:type="dxa"/>
          </w:tcPr>
          <w:p w:rsidR="00851D4C" w:rsidRPr="00E771B4" w:rsidRDefault="003B03B6" w:rsidP="00042AC6">
            <w:pPr>
              <w:pStyle w:val="ad"/>
              <w:jc w:val="center"/>
              <w:rPr>
                <w:b/>
                <w:bCs/>
              </w:rPr>
            </w:pPr>
            <w:r>
              <w:rPr>
                <w:b/>
                <w:bCs/>
              </w:rPr>
              <w:t>1820</w:t>
            </w:r>
            <w:r w:rsidR="00811793">
              <w:rPr>
                <w:b/>
                <w:bCs/>
              </w:rPr>
              <w:t>,00</w:t>
            </w:r>
          </w:p>
        </w:tc>
        <w:tc>
          <w:tcPr>
            <w:tcW w:w="821" w:type="dxa"/>
          </w:tcPr>
          <w:p w:rsidR="00851D4C" w:rsidRPr="00E771B4" w:rsidRDefault="00851D4C" w:rsidP="00811793">
            <w:pPr>
              <w:pStyle w:val="ad"/>
              <w:rPr>
                <w:b/>
                <w:bCs/>
              </w:rPr>
            </w:pPr>
          </w:p>
        </w:tc>
      </w:tr>
    </w:tbl>
    <w:p w:rsidR="00851D4C" w:rsidRPr="00135ED3" w:rsidRDefault="00851D4C" w:rsidP="00851D4C">
      <w:pPr>
        <w:pStyle w:val="a8"/>
        <w:rPr>
          <w:sz w:val="20"/>
          <w:szCs w:val="20"/>
        </w:rPr>
      </w:pPr>
    </w:p>
    <w:p w:rsidR="00851D4C" w:rsidRPr="00135ED3" w:rsidRDefault="00851D4C" w:rsidP="00851D4C">
      <w:pPr>
        <w:pStyle w:val="a8"/>
        <w:rPr>
          <w:sz w:val="20"/>
          <w:szCs w:val="20"/>
        </w:rPr>
      </w:pPr>
    </w:p>
    <w:p w:rsidR="00851D4C" w:rsidRPr="00135ED3" w:rsidRDefault="00851D4C" w:rsidP="00851D4C">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851D4C" w:rsidRPr="00E771B4" w:rsidTr="00811793">
        <w:trPr>
          <w:cantSplit/>
          <w:trHeight w:val="632"/>
        </w:trPr>
        <w:tc>
          <w:tcPr>
            <w:tcW w:w="4788" w:type="dxa"/>
            <w:vMerge w:val="restart"/>
            <w:tcBorders>
              <w:top w:val="nil"/>
              <w:left w:val="nil"/>
              <w:bottom w:val="nil"/>
              <w:right w:val="nil"/>
            </w:tcBorders>
          </w:tcPr>
          <w:p w:rsidR="00851D4C" w:rsidRPr="00135ED3" w:rsidRDefault="00851D4C"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851D4C" w:rsidRPr="007A771C" w:rsidRDefault="00851D4C" w:rsidP="00811793">
            <w:r>
              <w:rPr>
                <w:szCs w:val="22"/>
              </w:rPr>
              <w:t>избирательного объединения по финансовым вопросам</w:t>
            </w:r>
          </w:p>
          <w:p w:rsidR="00851D4C" w:rsidRPr="007A771C" w:rsidRDefault="00851D4C"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851D4C" w:rsidRPr="007A771C" w:rsidRDefault="00851D4C" w:rsidP="00811793"/>
        </w:tc>
        <w:tc>
          <w:tcPr>
            <w:tcW w:w="1260" w:type="dxa"/>
            <w:vMerge w:val="restart"/>
            <w:tcBorders>
              <w:top w:val="nil"/>
              <w:left w:val="nil"/>
              <w:bottom w:val="nil"/>
              <w:right w:val="nil"/>
            </w:tcBorders>
          </w:tcPr>
          <w:p w:rsidR="00851D4C" w:rsidRPr="007A771C" w:rsidRDefault="00851D4C" w:rsidP="00811793"/>
          <w:p w:rsidR="00851D4C" w:rsidRPr="007A771C" w:rsidRDefault="00851D4C" w:rsidP="00811793"/>
          <w:p w:rsidR="00851D4C" w:rsidRPr="007A771C" w:rsidRDefault="00851D4C" w:rsidP="00811793">
            <w:pPr>
              <w:jc w:val="center"/>
            </w:pPr>
          </w:p>
          <w:p w:rsidR="00851D4C" w:rsidRPr="007A771C" w:rsidRDefault="00851D4C" w:rsidP="00811793">
            <w:pPr>
              <w:jc w:val="center"/>
            </w:pPr>
          </w:p>
        </w:tc>
        <w:tc>
          <w:tcPr>
            <w:tcW w:w="3775" w:type="dxa"/>
            <w:tcBorders>
              <w:top w:val="nil"/>
              <w:left w:val="nil"/>
              <w:bottom w:val="single" w:sz="4" w:space="0" w:color="auto"/>
              <w:right w:val="nil"/>
            </w:tcBorders>
          </w:tcPr>
          <w:p w:rsidR="00851D4C" w:rsidRPr="007A771C" w:rsidRDefault="00851D4C" w:rsidP="00811793"/>
          <w:p w:rsidR="00851D4C" w:rsidRPr="007A771C" w:rsidRDefault="00851D4C" w:rsidP="00811793"/>
          <w:p w:rsidR="00851D4C" w:rsidRPr="007A771C" w:rsidRDefault="00851D4C" w:rsidP="00811793">
            <w:pPr>
              <w:jc w:val="center"/>
            </w:pPr>
          </w:p>
        </w:tc>
      </w:tr>
      <w:tr w:rsidR="00851D4C" w:rsidRPr="00E771B4" w:rsidTr="00811793">
        <w:trPr>
          <w:cantSplit/>
          <w:trHeight w:val="631"/>
        </w:trPr>
        <w:tc>
          <w:tcPr>
            <w:tcW w:w="4788" w:type="dxa"/>
            <w:vMerge/>
            <w:tcBorders>
              <w:top w:val="nil"/>
              <w:left w:val="nil"/>
              <w:bottom w:val="nil"/>
              <w:right w:val="nil"/>
            </w:tcBorders>
          </w:tcPr>
          <w:p w:rsidR="00851D4C" w:rsidRPr="007A771C" w:rsidRDefault="00851D4C" w:rsidP="00811793"/>
        </w:tc>
        <w:tc>
          <w:tcPr>
            <w:tcW w:w="360" w:type="dxa"/>
            <w:vMerge/>
            <w:tcBorders>
              <w:top w:val="nil"/>
              <w:left w:val="nil"/>
              <w:bottom w:val="nil"/>
              <w:right w:val="nil"/>
            </w:tcBorders>
            <w:vAlign w:val="bottom"/>
          </w:tcPr>
          <w:p w:rsidR="00851D4C" w:rsidRPr="007A771C" w:rsidRDefault="00851D4C" w:rsidP="00811793"/>
        </w:tc>
        <w:tc>
          <w:tcPr>
            <w:tcW w:w="1260" w:type="dxa"/>
            <w:vMerge/>
            <w:tcBorders>
              <w:top w:val="nil"/>
              <w:left w:val="nil"/>
              <w:bottom w:val="nil"/>
              <w:right w:val="nil"/>
            </w:tcBorders>
          </w:tcPr>
          <w:p w:rsidR="00851D4C" w:rsidRPr="007A771C" w:rsidRDefault="00851D4C" w:rsidP="00811793"/>
        </w:tc>
        <w:tc>
          <w:tcPr>
            <w:tcW w:w="3775" w:type="dxa"/>
            <w:tcBorders>
              <w:top w:val="single" w:sz="4" w:space="0" w:color="auto"/>
              <w:left w:val="nil"/>
              <w:bottom w:val="nil"/>
              <w:right w:val="nil"/>
            </w:tcBorders>
          </w:tcPr>
          <w:p w:rsidR="00851D4C" w:rsidRPr="006A0AFD" w:rsidRDefault="00851D4C" w:rsidP="00811793">
            <w:pPr>
              <w:rPr>
                <w:sz w:val="22"/>
                <w:szCs w:val="22"/>
              </w:rPr>
            </w:pPr>
            <w:r w:rsidRPr="006A0AFD">
              <w:rPr>
                <w:sz w:val="22"/>
                <w:szCs w:val="22"/>
              </w:rPr>
              <w:t>(подпись, дата, инициалы, фамилия)</w:t>
            </w:r>
          </w:p>
        </w:tc>
      </w:tr>
    </w:tbl>
    <w:p w:rsidR="00D40ADE" w:rsidRDefault="00D40ADE"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Pr="007374AE" w:rsidRDefault="00851D4C" w:rsidP="00D40ADE">
      <w:pPr>
        <w:rPr>
          <w:sz w:val="22"/>
          <w:szCs w:val="22"/>
        </w:rPr>
        <w:sectPr w:rsidR="00851D4C" w:rsidRPr="007374AE">
          <w:pgSz w:w="11906" w:h="16838"/>
          <w:pgMar w:top="680" w:right="851" w:bottom="680" w:left="851" w:header="567" w:footer="454" w:gutter="0"/>
          <w:pgNumType w:start="1"/>
          <w:cols w:space="720"/>
        </w:sectPr>
      </w:pPr>
    </w:p>
    <w:tbl>
      <w:tblPr>
        <w:tblW w:w="9606" w:type="dxa"/>
        <w:tblLook w:val="04A0" w:firstRow="1" w:lastRow="0" w:firstColumn="1" w:lastColumn="0" w:noHBand="0" w:noVBand="1"/>
      </w:tblPr>
      <w:tblGrid>
        <w:gridCol w:w="1242"/>
        <w:gridCol w:w="8364"/>
      </w:tblGrid>
      <w:tr w:rsidR="00D40ADE" w:rsidRPr="007374AE" w:rsidTr="00D40ADE">
        <w:tc>
          <w:tcPr>
            <w:tcW w:w="1242" w:type="dxa"/>
          </w:tcPr>
          <w:p w:rsidR="00D40ADE" w:rsidRPr="007374AE" w:rsidRDefault="00D40ADE">
            <w:pPr>
              <w:pStyle w:val="ConsPlusNonformat"/>
              <w:widowControl/>
              <w:rPr>
                <w:rFonts w:ascii="Times New Roman" w:hAnsi="Times New Roman" w:cs="Times New Roman"/>
                <w:sz w:val="22"/>
                <w:szCs w:val="22"/>
              </w:rPr>
            </w:pPr>
          </w:p>
        </w:tc>
        <w:tc>
          <w:tcPr>
            <w:tcW w:w="8364" w:type="dxa"/>
            <w:hideMark/>
          </w:tcPr>
          <w:tbl>
            <w:tblPr>
              <w:tblW w:w="0" w:type="auto"/>
              <w:tblLook w:val="04A0" w:firstRow="1" w:lastRow="0" w:firstColumn="1" w:lastColumn="0" w:noHBand="0" w:noVBand="1"/>
            </w:tblPr>
            <w:tblGrid>
              <w:gridCol w:w="2122"/>
              <w:gridCol w:w="6026"/>
            </w:tblGrid>
            <w:tr w:rsidR="00475EBF" w:rsidRPr="007374AE" w:rsidTr="001A4124">
              <w:tc>
                <w:tcPr>
                  <w:tcW w:w="2629" w:type="dxa"/>
                </w:tcPr>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c>
                <w:tcPr>
                  <w:tcW w:w="7019" w:type="dxa"/>
                </w:tcPr>
                <w:p w:rsidR="00EB78E8" w:rsidRDefault="001A4124" w:rsidP="00EB78E8">
                  <w:pPr>
                    <w:pStyle w:val="ConsPlusTitle"/>
                    <w:widowControl/>
                    <w:ind w:left="466"/>
                    <w:jc w:val="center"/>
                    <w:rPr>
                      <w:rFonts w:ascii="Times New Roman" w:hAnsi="Times New Roman" w:cs="Times New Roman"/>
                      <w:b w:val="0"/>
                      <w:bCs w:val="0"/>
                    </w:rPr>
                  </w:pPr>
                  <w:r w:rsidRPr="00EB78E8">
                    <w:rPr>
                      <w:rFonts w:ascii="Times New Roman" w:hAnsi="Times New Roman" w:cs="Times New Roman"/>
                      <w:b w:val="0"/>
                      <w:bCs w:val="0"/>
                    </w:rPr>
                    <w:t xml:space="preserve">Приложение №10 </w:t>
                  </w:r>
                </w:p>
                <w:p w:rsidR="00475EBF" w:rsidRPr="00EB78E8" w:rsidRDefault="00475EBF" w:rsidP="00EB78E8">
                  <w:pPr>
                    <w:pStyle w:val="ConsPlusTitle"/>
                    <w:widowControl/>
                    <w:ind w:left="466"/>
                    <w:jc w:val="center"/>
                    <w:rPr>
                      <w:rFonts w:ascii="Times New Roman" w:hAnsi="Times New Roman" w:cs="Times New Roman"/>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 xml:space="preserve">округе - Югре </w:t>
                  </w:r>
                </w:p>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r>
          </w:tbl>
          <w:p w:rsidR="00475EBF" w:rsidRPr="007374AE" w:rsidRDefault="00475EBF" w:rsidP="00475EBF">
            <w:pPr>
              <w:pStyle w:val="ConsPlusNormal"/>
              <w:widowControl/>
              <w:ind w:firstLine="540"/>
              <w:jc w:val="right"/>
            </w:pPr>
          </w:p>
          <w:p w:rsidR="00475EBF" w:rsidRPr="007374AE" w:rsidRDefault="00475EBF" w:rsidP="00475EBF">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Форма № 5</w:t>
            </w:r>
          </w:p>
          <w:p w:rsidR="00D40ADE" w:rsidRPr="007374AE" w:rsidRDefault="00D40ADE" w:rsidP="00475EBF">
            <w:pPr>
              <w:rPr>
                <w:sz w:val="20"/>
                <w:szCs w:val="20"/>
              </w:rPr>
            </w:pPr>
          </w:p>
        </w:tc>
      </w:tr>
    </w:tbl>
    <w:p w:rsidR="00475EBF" w:rsidRPr="007374AE" w:rsidRDefault="00475EBF" w:rsidP="00475EBF">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Опись</w:t>
      </w:r>
    </w:p>
    <w:p w:rsidR="00C45718" w:rsidRPr="007374AE" w:rsidRDefault="00475EBF"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документов и материалов, прилагаемых к итоговому финансовому отчету кандидата</w:t>
      </w:r>
      <w:r w:rsidR="00C45718" w:rsidRPr="007374AE">
        <w:rPr>
          <w:rFonts w:ascii="Times New Roman" w:hAnsi="Times New Roman" w:cs="Times New Roman"/>
          <w:b/>
          <w:bCs/>
          <w:sz w:val="28"/>
          <w:szCs w:val="28"/>
        </w:rPr>
        <w:t>/ избирательного объединения</w:t>
      </w:r>
      <w:r w:rsidRPr="007374AE">
        <w:rPr>
          <w:rFonts w:ascii="Times New Roman" w:hAnsi="Times New Roman" w:cs="Times New Roman"/>
          <w:b/>
          <w:bCs/>
          <w:sz w:val="28"/>
          <w:szCs w:val="28"/>
        </w:rPr>
        <w:t xml:space="preserve"> при проведении выборов депутатов представительного органа местного самоуправления муниципального образования в Ханты-Манс</w:t>
      </w:r>
      <w:r w:rsidR="00C45718" w:rsidRPr="007374AE">
        <w:rPr>
          <w:rFonts w:ascii="Times New Roman" w:hAnsi="Times New Roman" w:cs="Times New Roman"/>
          <w:b/>
          <w:bCs/>
          <w:sz w:val="28"/>
          <w:szCs w:val="28"/>
        </w:rPr>
        <w:t xml:space="preserve">ийском автономном </w:t>
      </w:r>
    </w:p>
    <w:p w:rsidR="00475EBF" w:rsidRPr="007374AE" w:rsidRDefault="00C45718"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округе - Югре</w:t>
      </w:r>
    </w:p>
    <w:p w:rsidR="00475EBF" w:rsidRPr="007374AE" w:rsidRDefault="00475EBF" w:rsidP="00475EBF">
      <w:pPr>
        <w:pStyle w:val="ConsPlusNonformat"/>
        <w:widowControl/>
        <w:jc w:val="center"/>
        <w:rPr>
          <w:rFonts w:ascii="Times New Roman" w:hAnsi="Times New Roman" w:cs="Times New Roman"/>
          <w:sz w:val="28"/>
          <w:szCs w:val="28"/>
        </w:rPr>
      </w:pPr>
    </w:p>
    <w:p w:rsidR="00475EBF" w:rsidRPr="007374AE" w:rsidRDefault="00475EBF" w:rsidP="00475EBF">
      <w:pPr>
        <w:pStyle w:val="ConsPlusNonformat"/>
        <w:widowControl/>
        <w:jc w:val="both"/>
        <w:rPr>
          <w:rFonts w:ascii="Times New Roman" w:hAnsi="Times New Roman" w:cs="Times New Roman"/>
          <w:sz w:val="28"/>
          <w:szCs w:val="28"/>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475EBF" w:rsidRPr="007374AE" w:rsidTr="001A4124">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 </w:t>
            </w:r>
            <w:r w:rsidRPr="007374AE">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Дата</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Количество</w:t>
            </w:r>
            <w:r w:rsidRPr="007374AE">
              <w:rPr>
                <w:rFonts w:ascii="Times New Roman" w:hAnsi="Times New Roman" w:cs="Times New Roman"/>
                <w:sz w:val="24"/>
                <w:szCs w:val="24"/>
              </w:rPr>
              <w:br/>
              <w:t>листов</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Место</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нахождения </w:t>
            </w:r>
            <w:r w:rsidRPr="007374AE">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Примечание</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6</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r>
    </w:tbl>
    <w:p w:rsidR="00475EBF" w:rsidRPr="007374AE" w:rsidRDefault="00475EBF" w:rsidP="00475EBF">
      <w:pPr>
        <w:pStyle w:val="ConsPlusNonformat"/>
        <w:widowControl/>
        <w:jc w:val="both"/>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tbl>
      <w:tblPr>
        <w:tblW w:w="9828" w:type="dxa"/>
        <w:tblLayout w:type="fixed"/>
        <w:tblLook w:val="0000" w:firstRow="0" w:lastRow="0" w:firstColumn="0" w:lastColumn="0" w:noHBand="0" w:noVBand="0"/>
      </w:tblPr>
      <w:tblGrid>
        <w:gridCol w:w="4788"/>
        <w:gridCol w:w="1260"/>
        <w:gridCol w:w="3780"/>
      </w:tblGrid>
      <w:tr w:rsidR="00475EBF" w:rsidRPr="007374AE" w:rsidTr="001A4124">
        <w:trPr>
          <w:cantSplit/>
          <w:trHeight w:val="1262"/>
        </w:trPr>
        <w:tc>
          <w:tcPr>
            <w:tcW w:w="4788" w:type="dxa"/>
            <w:tcBorders>
              <w:top w:val="nil"/>
              <w:left w:val="nil"/>
              <w:bottom w:val="nil"/>
              <w:right w:val="nil"/>
            </w:tcBorders>
          </w:tcPr>
          <w:p w:rsidR="00475EBF" w:rsidRPr="007374AE" w:rsidRDefault="00EB78E8" w:rsidP="00EB78E8">
            <w:pPr>
              <w:pStyle w:val="a8"/>
              <w:jc w:val="left"/>
              <w:rPr>
                <w:sz w:val="26"/>
                <w:szCs w:val="26"/>
              </w:rPr>
            </w:pPr>
            <w:r>
              <w:rPr>
                <w:sz w:val="26"/>
                <w:szCs w:val="26"/>
              </w:rPr>
              <w:t>Кандидат/ у</w:t>
            </w:r>
            <w:r w:rsidR="00475EBF" w:rsidRPr="007374AE">
              <w:rPr>
                <w:sz w:val="26"/>
                <w:szCs w:val="26"/>
              </w:rPr>
              <w:t>полномоченный представитель избирательного объед</w:t>
            </w:r>
            <w:r>
              <w:rPr>
                <w:sz w:val="26"/>
                <w:szCs w:val="26"/>
              </w:rPr>
              <w:t>инения по финансовым вопросам</w:t>
            </w:r>
          </w:p>
        </w:tc>
        <w:tc>
          <w:tcPr>
            <w:tcW w:w="1260" w:type="dxa"/>
            <w:tcBorders>
              <w:top w:val="nil"/>
              <w:left w:val="nil"/>
              <w:bottom w:val="nil"/>
              <w:right w:val="nil"/>
            </w:tcBorders>
            <w:vAlign w:val="center"/>
          </w:tcPr>
          <w:p w:rsidR="00475EBF" w:rsidRPr="007374AE" w:rsidRDefault="00475EBF" w:rsidP="001A4124">
            <w:pPr>
              <w:jc w:val="center"/>
            </w:pPr>
            <w:r w:rsidRPr="007374AE">
              <w:t>МП</w:t>
            </w:r>
          </w:p>
        </w:tc>
        <w:tc>
          <w:tcPr>
            <w:tcW w:w="3780" w:type="dxa"/>
            <w:tcBorders>
              <w:top w:val="nil"/>
              <w:left w:val="nil"/>
              <w:bottom w:val="nil"/>
              <w:right w:val="nil"/>
            </w:tcBorders>
          </w:tcPr>
          <w:p w:rsidR="00475EBF" w:rsidRPr="007374AE" w:rsidRDefault="00475EBF" w:rsidP="001A4124"/>
          <w:p w:rsidR="00475EBF" w:rsidRPr="007374AE" w:rsidRDefault="00475EBF" w:rsidP="001A4124">
            <w:r w:rsidRPr="007374AE">
              <w:t>____________________________</w:t>
            </w:r>
          </w:p>
          <w:p w:rsidR="00475EBF" w:rsidRPr="007374AE" w:rsidRDefault="00475EBF" w:rsidP="001A4124">
            <w:pPr>
              <w:pStyle w:val="ConsPlusNonformat"/>
              <w:widowControl/>
              <w:autoSpaceDE/>
              <w:autoSpaceDN/>
              <w:adjustRightInd/>
              <w:jc w:val="center"/>
              <w:rPr>
                <w:rFonts w:ascii="Times New Roman" w:hAnsi="Times New Roman" w:cs="Times New Roman"/>
              </w:rPr>
            </w:pPr>
            <w:r w:rsidRPr="007374AE">
              <w:rPr>
                <w:rFonts w:ascii="Times New Roman" w:hAnsi="Times New Roman" w:cs="Times New Roman"/>
              </w:rPr>
              <w:t>(подпись, дата, инициалы, фамилия)</w:t>
            </w:r>
          </w:p>
          <w:p w:rsidR="00475EBF" w:rsidRPr="007374AE" w:rsidRDefault="00475EBF" w:rsidP="001A4124"/>
        </w:tc>
      </w:tr>
    </w:tbl>
    <w:p w:rsidR="00475EBF" w:rsidRPr="007374AE" w:rsidRDefault="00475EBF" w:rsidP="00475EBF">
      <w:pPr>
        <w:pStyle w:val="ConsPlusNonformat"/>
        <w:widowControl/>
        <w:rPr>
          <w:rFonts w:ascii="Times New Roman" w:hAnsi="Times New Roman" w:cs="Times New Roman"/>
          <w:sz w:val="28"/>
          <w:szCs w:val="28"/>
        </w:rPr>
      </w:pPr>
    </w:p>
    <w:p w:rsidR="00D40ADE" w:rsidRPr="007374AE" w:rsidRDefault="00D40ADE" w:rsidP="00D40ADE"/>
    <w:p w:rsidR="00D40ADE" w:rsidRPr="007374AE" w:rsidRDefault="00D40ADE" w:rsidP="00D40ADE"/>
    <w:p w:rsidR="00D40ADE" w:rsidRPr="007374AE" w:rsidRDefault="00D40ADE" w:rsidP="00D40ADE"/>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 w:rsidR="002E383D" w:rsidRPr="007374AE" w:rsidRDefault="002E383D"/>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Pr>
        <w:spacing w:after="200" w:line="276" w:lineRule="auto"/>
      </w:pPr>
      <w:r w:rsidRPr="007374AE">
        <w:br w:type="page"/>
      </w:r>
    </w:p>
    <w:p w:rsidR="001A4124" w:rsidRPr="007374AE" w:rsidRDefault="001A4124">
      <w:pPr>
        <w:sectPr w:rsidR="001A4124" w:rsidRPr="007374AE">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11</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6</w:t>
      </w:r>
    </w:p>
    <w:p w:rsidR="001A4124" w:rsidRPr="007374AE" w:rsidRDefault="001A4124" w:rsidP="001A4124">
      <w:pPr>
        <w:pStyle w:val="ConsPlusNormal"/>
        <w:spacing w:line="220" w:lineRule="exact"/>
        <w:jc w:val="right"/>
        <w:rPr>
          <w:rFonts w:ascii="Times New Roman" w:hAnsi="Times New Roman" w:cs="Times New Roman"/>
        </w:rPr>
      </w:pPr>
    </w:p>
    <w:p w:rsidR="001A4124" w:rsidRPr="007374AE" w:rsidRDefault="001A4124" w:rsidP="001A4124">
      <w:pPr>
        <w:shd w:val="clear" w:color="auto" w:fill="FFFFFF"/>
        <w:jc w:val="center"/>
      </w:pPr>
    </w:p>
    <w:p w:rsidR="001A4124" w:rsidRPr="007374AE" w:rsidRDefault="001A4124" w:rsidP="001A4124">
      <w:pPr>
        <w:shd w:val="clear" w:color="auto" w:fill="FFFFFF"/>
        <w:jc w:val="center"/>
      </w:pPr>
      <w:r w:rsidRPr="007374AE">
        <w:t>Сведения</w:t>
      </w:r>
    </w:p>
    <w:p w:rsidR="001A4124" w:rsidRPr="007374AE" w:rsidRDefault="001A4124" w:rsidP="001A4124">
      <w:pPr>
        <w:shd w:val="clear" w:color="auto" w:fill="FFFFFF"/>
        <w:jc w:val="center"/>
      </w:pPr>
      <w:r w:rsidRPr="007374AE">
        <w:t xml:space="preserve">о поступлении и расходовании средств избирательных фондов кандидатов, </w:t>
      </w:r>
    </w:p>
    <w:p w:rsidR="001A4124" w:rsidRPr="007374AE" w:rsidRDefault="001A4124" w:rsidP="001A4124">
      <w:pPr>
        <w:shd w:val="clear" w:color="auto" w:fill="FFFFFF"/>
        <w:jc w:val="center"/>
      </w:pPr>
      <w:r w:rsidRPr="007374AE">
        <w:tab/>
        <w:t xml:space="preserve">подлежащих обязательному опубликованию при проведении выборов депутатов представительного органа муниципального образования в Ханты-Мансийском автономном округе - Югре </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20"/>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Фамилия, имя и отчество кандидата</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4E5099" w:rsidRDefault="001A4124" w:rsidP="004E5099">
            <w:pPr>
              <w:pStyle w:val="ConsCell"/>
              <w:widowControl/>
              <w:jc w:val="center"/>
              <w:rPr>
                <w:b/>
                <w:sz w:val="18"/>
              </w:rPr>
            </w:pPr>
            <w:r w:rsidRPr="007374AE">
              <w:rPr>
                <w:sz w:val="18"/>
              </w:rPr>
              <w:t xml:space="preserve">от юридических  лиц, внесших  пожертвования на сумму более чем </w:t>
            </w:r>
            <w:r w:rsidR="004E5099">
              <w:rPr>
                <w:sz w:val="18"/>
              </w:rPr>
              <w:t>25</w:t>
            </w:r>
            <w:r w:rsidRPr="007374AE">
              <w:rPr>
                <w:b/>
                <w:sz w:val="18"/>
              </w:rPr>
              <w:t xml:space="preserve"> </w:t>
            </w:r>
          </w:p>
          <w:p w:rsidR="001A4124" w:rsidRPr="007374AE" w:rsidRDefault="001A4124" w:rsidP="004E5099">
            <w:pPr>
              <w:pStyle w:val="ConsCell"/>
              <w:widowControl/>
              <w:jc w:val="center"/>
              <w:rPr>
                <w:sz w:val="18"/>
              </w:rPr>
            </w:pP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от граждан, внесших пожертвования на сумму более чем </w:t>
            </w:r>
            <w:r w:rsidR="004E5099">
              <w:rPr>
                <w:sz w:val="18"/>
              </w:rPr>
              <w:t>20</w:t>
            </w:r>
            <w:r w:rsidRPr="007374AE">
              <w:rPr>
                <w:b/>
                <w:sz w:val="18"/>
              </w:rPr>
              <w:t xml:space="preserve">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по финансовой  операции по    расходованию  средств на сумму более чем 5</w:t>
            </w:r>
            <w:r w:rsidR="004E5099">
              <w:rPr>
                <w:sz w:val="18"/>
              </w:rPr>
              <w:t xml:space="preserve">0 </w:t>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7374AE"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7374AE" w:rsidRDefault="001A4124" w:rsidP="001A4124">
            <w:pPr>
              <w:pStyle w:val="ConsNormal"/>
              <w:ind w:firstLine="0"/>
              <w:jc w:val="center"/>
              <w:rPr>
                <w:sz w:val="16"/>
                <w:szCs w:val="16"/>
              </w:rPr>
            </w:pPr>
            <w:r w:rsidRPr="007374AE">
              <w:rPr>
                <w:sz w:val="16"/>
                <w:szCs w:val="16"/>
              </w:rPr>
              <w:t>(инициалы, фамилия)</w:t>
            </w:r>
          </w:p>
        </w:tc>
      </w:tr>
    </w:tbl>
    <w:p w:rsidR="001A4124" w:rsidRPr="007374AE" w:rsidRDefault="001A4124" w:rsidP="001A4124">
      <w:pPr>
        <w:shd w:val="clear" w:color="auto" w:fill="FFFFFF"/>
        <w:jc w:val="center"/>
        <w:rPr>
          <w:sz w:val="28"/>
          <w:szCs w:val="28"/>
        </w:rPr>
      </w:pPr>
    </w:p>
    <w:p w:rsidR="001A4124" w:rsidRPr="007374AE" w:rsidRDefault="001A4124" w:rsidP="001A4124">
      <w:pPr>
        <w:tabs>
          <w:tab w:val="left" w:pos="3165"/>
        </w:tabs>
        <w:spacing w:after="200"/>
        <w:rPr>
          <w:sz w:val="16"/>
          <w:szCs w:val="16"/>
        </w:rPr>
      </w:pPr>
      <w:r w:rsidRPr="007374AE">
        <w:rPr>
          <w:sz w:val="28"/>
          <w:szCs w:val="28"/>
        </w:rPr>
        <w:br w:type="page"/>
      </w:r>
      <w:r w:rsidRPr="007374AE">
        <w:rPr>
          <w:sz w:val="28"/>
          <w:szCs w:val="28"/>
        </w:rPr>
        <w:lastRenderedPageBreak/>
        <w:tab/>
      </w: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w:t>
            </w:r>
            <w:r w:rsidR="00030EE8">
              <w:rPr>
                <w:rFonts w:ascii="Times New Roman" w:hAnsi="Times New Roman" w:cs="Times New Roman"/>
                <w:b w:val="0"/>
                <w:bCs w:val="0"/>
              </w:rPr>
              <w:t>2</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w:t>
            </w:r>
            <w:proofErr w:type="gramStart"/>
            <w:r w:rsidRPr="00EB78E8">
              <w:rPr>
                <w:rFonts w:ascii="Times New Roman" w:hAnsi="Times New Roman" w:cs="Times New Roman"/>
                <w:b w:val="0"/>
                <w:bCs w:val="0"/>
              </w:rPr>
              <w:t>в</w:t>
            </w:r>
            <w:proofErr w:type="gramEnd"/>
            <w:r w:rsidRPr="00EB78E8">
              <w:rPr>
                <w:rFonts w:ascii="Times New Roman" w:hAnsi="Times New Roman" w:cs="Times New Roman"/>
                <w:b w:val="0"/>
                <w:bCs w:val="0"/>
              </w:rPr>
              <w:t xml:space="preserve"> </w:t>
            </w:r>
            <w:proofErr w:type="gramStart"/>
            <w:r w:rsidRPr="00EB78E8">
              <w:rPr>
                <w:rFonts w:ascii="Times New Roman" w:hAnsi="Times New Roman" w:cs="Times New Roman"/>
                <w:b w:val="0"/>
                <w:bCs w:val="0"/>
              </w:rPr>
              <w:t>Ханты-Мансийском</w:t>
            </w:r>
            <w:proofErr w:type="gramEnd"/>
            <w:r w:rsidRPr="00EB78E8">
              <w:rPr>
                <w:rFonts w:ascii="Times New Roman" w:hAnsi="Times New Roman" w:cs="Times New Roman"/>
                <w:b w:val="0"/>
                <w:bCs w:val="0"/>
              </w:rPr>
              <w:t xml:space="preserve">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7</w:t>
      </w:r>
    </w:p>
    <w:p w:rsidR="001A4124" w:rsidRPr="007374AE" w:rsidRDefault="001A4124" w:rsidP="001A4124">
      <w:pPr>
        <w:pStyle w:val="ConsPlusNormal"/>
        <w:spacing w:line="220" w:lineRule="exact"/>
        <w:jc w:val="right"/>
        <w:rPr>
          <w:rFonts w:ascii="Times New Roman" w:hAnsi="Times New Roman" w:cs="Times New Roman"/>
          <w:sz w:val="16"/>
          <w:szCs w:val="16"/>
        </w:rPr>
      </w:pPr>
    </w:p>
    <w:p w:rsidR="001A4124" w:rsidRPr="007374AE" w:rsidRDefault="001A4124" w:rsidP="001A4124">
      <w:pPr>
        <w:shd w:val="clear" w:color="auto" w:fill="FFFFFF"/>
        <w:jc w:val="center"/>
        <w:rPr>
          <w:sz w:val="16"/>
          <w:szCs w:val="16"/>
        </w:rPr>
      </w:pPr>
    </w:p>
    <w:p w:rsidR="001A4124" w:rsidRPr="007374AE" w:rsidRDefault="001A4124" w:rsidP="00493E7D">
      <w:pPr>
        <w:shd w:val="clear" w:color="auto" w:fill="FFFFFF"/>
        <w:jc w:val="center"/>
      </w:pPr>
      <w:r w:rsidRPr="007374AE">
        <w:t>Сведения</w:t>
      </w:r>
    </w:p>
    <w:p w:rsidR="001A4124" w:rsidRPr="007374AE" w:rsidRDefault="001A4124" w:rsidP="00493E7D">
      <w:pPr>
        <w:shd w:val="clear" w:color="auto" w:fill="FFFFFF"/>
        <w:jc w:val="center"/>
      </w:pPr>
      <w:r w:rsidRPr="007374AE">
        <w:t>о поступлении и расходовании средств избирательных фондов избирательных объединений,</w:t>
      </w:r>
    </w:p>
    <w:p w:rsidR="001A4124" w:rsidRPr="007374AE" w:rsidRDefault="001A4124" w:rsidP="00493E7D">
      <w:pPr>
        <w:shd w:val="clear" w:color="auto" w:fill="FFFFFF"/>
        <w:tabs>
          <w:tab w:val="center" w:pos="7852"/>
          <w:tab w:val="left" w:pos="10651"/>
        </w:tabs>
        <w:jc w:val="center"/>
      </w:pPr>
      <w:r w:rsidRPr="007374AE">
        <w:t xml:space="preserve">подлежащих обязательному опубликованию при проведении выборов депутатов </w:t>
      </w:r>
      <w:r w:rsidR="00493E7D" w:rsidRPr="007374AE">
        <w:t>представительного органа муниципального образования в Ханты-Мансийском автономном округе - Югре</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16"/>
          <w:szCs w:val="16"/>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избирательного объединения</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от юридических  лиц, внесших  пожертвования на сумму более чем </w:t>
            </w:r>
            <w:r w:rsidR="004E5099" w:rsidRPr="004E5099">
              <w:rPr>
                <w:sz w:val="18"/>
              </w:rPr>
              <w:t>25</w:t>
            </w:r>
            <w:r w:rsidR="004E5099">
              <w:rPr>
                <w:b/>
                <w:sz w:val="18"/>
              </w:rPr>
              <w:t xml:space="preserve">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от граждан, внесших пожертвования на сумму более чем </w:t>
            </w:r>
            <w:r w:rsidR="004E5099">
              <w:rPr>
                <w:sz w:val="18"/>
              </w:rPr>
              <w:t>20</w:t>
            </w:r>
            <w:r w:rsidRPr="007374AE">
              <w:rPr>
                <w:b/>
                <w:sz w:val="18"/>
              </w:rPr>
              <w:t xml:space="preserve">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по финансовой  операции по    расходованию  средств на сумму более чем </w:t>
            </w:r>
            <w:r w:rsidR="004E5099">
              <w:rPr>
                <w:sz w:val="18"/>
              </w:rPr>
              <w:t xml:space="preserve">50 </w:t>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544847"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544847" w:rsidRDefault="001A4124" w:rsidP="001A4124">
            <w:pPr>
              <w:pStyle w:val="ConsNormal"/>
              <w:ind w:firstLine="0"/>
              <w:jc w:val="center"/>
              <w:rPr>
                <w:sz w:val="16"/>
                <w:szCs w:val="16"/>
              </w:rPr>
            </w:pPr>
            <w:r w:rsidRPr="007374AE">
              <w:rPr>
                <w:sz w:val="16"/>
                <w:szCs w:val="16"/>
              </w:rPr>
              <w:t>(инициалы, фамилия)</w:t>
            </w:r>
          </w:p>
        </w:tc>
      </w:tr>
    </w:tbl>
    <w:p w:rsidR="001A4124" w:rsidRDefault="001A4124" w:rsidP="001A4124"/>
    <w:sectPr w:rsidR="001A4124" w:rsidSect="001A412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B6" w:rsidRDefault="003B03B6" w:rsidP="00D40ADE">
      <w:r>
        <w:separator/>
      </w:r>
    </w:p>
  </w:endnote>
  <w:endnote w:type="continuationSeparator" w:id="0">
    <w:p w:rsidR="003B03B6" w:rsidRDefault="003B03B6" w:rsidP="00D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B6" w:rsidRDefault="003B03B6" w:rsidP="00D40ADE">
      <w:r>
        <w:separator/>
      </w:r>
    </w:p>
  </w:footnote>
  <w:footnote w:type="continuationSeparator" w:id="0">
    <w:p w:rsidR="003B03B6" w:rsidRDefault="003B03B6" w:rsidP="00D40ADE">
      <w:r>
        <w:continuationSeparator/>
      </w:r>
    </w:p>
  </w:footnote>
  <w:footnote w:id="1">
    <w:p w:rsidR="003B03B6" w:rsidRPr="002E58B6" w:rsidRDefault="003B03B6" w:rsidP="00753DE5">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3B03B6" w:rsidRPr="002E58B6" w:rsidRDefault="003B03B6" w:rsidP="00753DE5">
      <w:pPr>
        <w:pStyle w:val="ConsPlusNonformat"/>
        <w:widowControl/>
        <w:jc w:val="both"/>
        <w:rPr>
          <w:sz w:val="16"/>
          <w:szCs w:val="16"/>
        </w:rPr>
      </w:pPr>
    </w:p>
  </w:footnote>
  <w:footnote w:id="2">
    <w:p w:rsidR="003B03B6" w:rsidRPr="002E58B6" w:rsidRDefault="003B03B6" w:rsidP="00753DE5">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3">
    <w:p w:rsidR="003B03B6" w:rsidRDefault="003B03B6" w:rsidP="00753DE5">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3B03B6" w:rsidRDefault="003B03B6" w:rsidP="00753DE5">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5">
    <w:p w:rsidR="003B03B6" w:rsidRPr="002E58B6" w:rsidRDefault="003B03B6" w:rsidP="00A5128A">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3B03B6" w:rsidRPr="002E58B6" w:rsidRDefault="003B03B6" w:rsidP="00A5128A">
      <w:pPr>
        <w:pStyle w:val="ConsPlusNonformat"/>
        <w:widowControl/>
        <w:jc w:val="both"/>
        <w:rPr>
          <w:sz w:val="16"/>
          <w:szCs w:val="16"/>
        </w:rPr>
      </w:pPr>
    </w:p>
  </w:footnote>
  <w:footnote w:id="6">
    <w:p w:rsidR="003B03B6" w:rsidRPr="002E58B6" w:rsidRDefault="003B03B6" w:rsidP="00A5128A">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3B03B6" w:rsidRDefault="003B03B6" w:rsidP="00A5128A">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3B03B6" w:rsidRDefault="003B03B6" w:rsidP="00A5128A">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9">
    <w:p w:rsidR="003B03B6" w:rsidRDefault="003B03B6" w:rsidP="00D93DB5">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3B03B6" w:rsidRPr="007A771C" w:rsidRDefault="003B03B6" w:rsidP="00D93DB5">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3B03B6" w:rsidRPr="007A771C" w:rsidRDefault="003B03B6" w:rsidP="00D93DB5">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3B03B6" w:rsidRDefault="003B03B6" w:rsidP="00D93DB5">
      <w:pPr>
        <w:shd w:val="clear" w:color="auto" w:fill="FFFFFF"/>
        <w:ind w:firstLine="266"/>
        <w:jc w:val="both"/>
      </w:pPr>
    </w:p>
  </w:footnote>
  <w:footnote w:id="11">
    <w:p w:rsidR="003B03B6" w:rsidRDefault="003B03B6" w:rsidP="00851D4C">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3B03B6" w:rsidRPr="007A771C" w:rsidRDefault="003B03B6" w:rsidP="00851D4C">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3B03B6" w:rsidRPr="007A771C" w:rsidRDefault="003B03B6" w:rsidP="00851D4C">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3B03B6" w:rsidRDefault="003B03B6" w:rsidP="006E0C51">
      <w:pPr>
        <w:shd w:val="clear" w:color="auto" w:fill="FFFFFF"/>
        <w:ind w:firstLine="266"/>
        <w:jc w:val="both"/>
      </w:pPr>
    </w:p>
    <w:p w:rsidR="003B03B6" w:rsidRDefault="003B03B6" w:rsidP="006E0C51">
      <w:pPr>
        <w:shd w:val="clear" w:color="auto" w:fill="FFFFFF"/>
        <w:ind w:firstLine="26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19F"/>
    <w:multiLevelType w:val="hybridMultilevel"/>
    <w:tmpl w:val="3A04106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2114DC"/>
    <w:multiLevelType w:val="hybridMultilevel"/>
    <w:tmpl w:val="24D20E36"/>
    <w:lvl w:ilvl="0" w:tplc="44B68F34">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5036B0E"/>
    <w:multiLevelType w:val="hybridMultilevel"/>
    <w:tmpl w:val="9C0607B0"/>
    <w:lvl w:ilvl="0" w:tplc="B26685C6">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7DF11EE"/>
    <w:multiLevelType w:val="hybridMultilevel"/>
    <w:tmpl w:val="EFF42714"/>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DE"/>
    <w:rsid w:val="00002AD8"/>
    <w:rsid w:val="00026AEC"/>
    <w:rsid w:val="00030EE8"/>
    <w:rsid w:val="00042AC6"/>
    <w:rsid w:val="00043A83"/>
    <w:rsid w:val="0009769F"/>
    <w:rsid w:val="000E51BB"/>
    <w:rsid w:val="00115CAA"/>
    <w:rsid w:val="001565AE"/>
    <w:rsid w:val="001640F1"/>
    <w:rsid w:val="00174C6D"/>
    <w:rsid w:val="001962D8"/>
    <w:rsid w:val="001A4124"/>
    <w:rsid w:val="001C40FE"/>
    <w:rsid w:val="001D1FA1"/>
    <w:rsid w:val="001E1BC8"/>
    <w:rsid w:val="002078FC"/>
    <w:rsid w:val="00237180"/>
    <w:rsid w:val="002469AD"/>
    <w:rsid w:val="002479A0"/>
    <w:rsid w:val="00297EB3"/>
    <w:rsid w:val="002E02A7"/>
    <w:rsid w:val="002E383D"/>
    <w:rsid w:val="003102B9"/>
    <w:rsid w:val="00310AD2"/>
    <w:rsid w:val="003214EC"/>
    <w:rsid w:val="00322347"/>
    <w:rsid w:val="00334D90"/>
    <w:rsid w:val="0035716B"/>
    <w:rsid w:val="003840A0"/>
    <w:rsid w:val="003B03B6"/>
    <w:rsid w:val="003C279E"/>
    <w:rsid w:val="003C3312"/>
    <w:rsid w:val="003C4638"/>
    <w:rsid w:val="003D3AA1"/>
    <w:rsid w:val="00427A69"/>
    <w:rsid w:val="00433C5B"/>
    <w:rsid w:val="00446D04"/>
    <w:rsid w:val="00475EBF"/>
    <w:rsid w:val="00493E7D"/>
    <w:rsid w:val="004C1571"/>
    <w:rsid w:val="004D5A6E"/>
    <w:rsid w:val="004E5099"/>
    <w:rsid w:val="004F1BBA"/>
    <w:rsid w:val="004F63EB"/>
    <w:rsid w:val="00521996"/>
    <w:rsid w:val="0053362D"/>
    <w:rsid w:val="00541B7A"/>
    <w:rsid w:val="0056487B"/>
    <w:rsid w:val="005703FF"/>
    <w:rsid w:val="0057518C"/>
    <w:rsid w:val="005768F4"/>
    <w:rsid w:val="005A127C"/>
    <w:rsid w:val="005B734D"/>
    <w:rsid w:val="005E7372"/>
    <w:rsid w:val="00620A4C"/>
    <w:rsid w:val="00633299"/>
    <w:rsid w:val="00685C2B"/>
    <w:rsid w:val="006D6F03"/>
    <w:rsid w:val="006E0C51"/>
    <w:rsid w:val="006E30B2"/>
    <w:rsid w:val="007374AE"/>
    <w:rsid w:val="007521EC"/>
    <w:rsid w:val="00753DE5"/>
    <w:rsid w:val="00784BEA"/>
    <w:rsid w:val="007A7D85"/>
    <w:rsid w:val="00811793"/>
    <w:rsid w:val="008235EA"/>
    <w:rsid w:val="00842E52"/>
    <w:rsid w:val="00845C89"/>
    <w:rsid w:val="00851D4C"/>
    <w:rsid w:val="008723F2"/>
    <w:rsid w:val="00897125"/>
    <w:rsid w:val="008A1193"/>
    <w:rsid w:val="008E2578"/>
    <w:rsid w:val="00981016"/>
    <w:rsid w:val="00981681"/>
    <w:rsid w:val="00996698"/>
    <w:rsid w:val="009B61A0"/>
    <w:rsid w:val="009E5136"/>
    <w:rsid w:val="00A113B2"/>
    <w:rsid w:val="00A118FD"/>
    <w:rsid w:val="00A2617B"/>
    <w:rsid w:val="00A5128A"/>
    <w:rsid w:val="00A64B9A"/>
    <w:rsid w:val="00A71A19"/>
    <w:rsid w:val="00A96BCE"/>
    <w:rsid w:val="00B054AA"/>
    <w:rsid w:val="00B2166A"/>
    <w:rsid w:val="00B22D71"/>
    <w:rsid w:val="00B513ED"/>
    <w:rsid w:val="00B57267"/>
    <w:rsid w:val="00B61861"/>
    <w:rsid w:val="00BD4C2D"/>
    <w:rsid w:val="00C047D1"/>
    <w:rsid w:val="00C15544"/>
    <w:rsid w:val="00C1672B"/>
    <w:rsid w:val="00C35F52"/>
    <w:rsid w:val="00C452AA"/>
    <w:rsid w:val="00C45718"/>
    <w:rsid w:val="00C834AC"/>
    <w:rsid w:val="00C927CC"/>
    <w:rsid w:val="00CC27D9"/>
    <w:rsid w:val="00CC66B2"/>
    <w:rsid w:val="00CD6CFB"/>
    <w:rsid w:val="00CF36A7"/>
    <w:rsid w:val="00D001E5"/>
    <w:rsid w:val="00D0365D"/>
    <w:rsid w:val="00D07300"/>
    <w:rsid w:val="00D30F1C"/>
    <w:rsid w:val="00D40ADE"/>
    <w:rsid w:val="00D8153B"/>
    <w:rsid w:val="00D93A6C"/>
    <w:rsid w:val="00D93DB5"/>
    <w:rsid w:val="00DA5B1C"/>
    <w:rsid w:val="00DB508F"/>
    <w:rsid w:val="00DF117E"/>
    <w:rsid w:val="00E045E8"/>
    <w:rsid w:val="00E14D28"/>
    <w:rsid w:val="00E16580"/>
    <w:rsid w:val="00E444CA"/>
    <w:rsid w:val="00EB78E8"/>
    <w:rsid w:val="00ED4B24"/>
    <w:rsid w:val="00F0667E"/>
    <w:rsid w:val="00F106E2"/>
    <w:rsid w:val="00F16C78"/>
    <w:rsid w:val="00F725E7"/>
    <w:rsid w:val="00F81725"/>
    <w:rsid w:val="00F84E1E"/>
    <w:rsid w:val="00F91903"/>
    <w:rsid w:val="00FA2E72"/>
    <w:rsid w:val="00FB1749"/>
    <w:rsid w:val="00FD2FEE"/>
    <w:rsid w:val="00FF10F9"/>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1164">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43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36</Pages>
  <Words>9958</Words>
  <Characters>56765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КорнеевДС</cp:lastModifiedBy>
  <cp:revision>72</cp:revision>
  <cp:lastPrinted>2016-06-29T10:57:00Z</cp:lastPrinted>
  <dcterms:created xsi:type="dcterms:W3CDTF">2016-06-12T14:33:00Z</dcterms:created>
  <dcterms:modified xsi:type="dcterms:W3CDTF">2016-07-22T11:58:00Z</dcterms:modified>
</cp:coreProperties>
</file>