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0F22F1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 (приложение)</w:t>
      </w:r>
      <w:r w:rsidR="00884A0D">
        <w:rPr>
          <w:szCs w:val="24"/>
        </w:rPr>
        <w:t>;</w:t>
      </w:r>
      <w:r>
        <w:rPr>
          <w:szCs w:val="24"/>
        </w:rPr>
        <w:t xml:space="preserve">  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884A0D">
        <w:rPr>
          <w:szCs w:val="24"/>
        </w:rPr>
        <w:t>ания городское поселение Мортка;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Председатель Совета депутатов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городского поселения Мортка                               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           И.В. Карякин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3A643F" w:rsidRPr="003A643F" w:rsidRDefault="003A643F" w:rsidP="003A643F">
      <w:pPr>
        <w:jc w:val="both"/>
      </w:pPr>
      <w:r w:rsidRPr="003A643F">
        <w:rPr>
          <w:noProof/>
          <w:szCs w:val="24"/>
        </w:rPr>
        <w:t xml:space="preserve">Глава городского поселения Мортка                                                    </w:t>
      </w:r>
      <w:r>
        <w:rPr>
          <w:noProof/>
          <w:szCs w:val="24"/>
        </w:rPr>
        <w:t xml:space="preserve">             </w:t>
      </w:r>
      <w:r w:rsidRPr="003A643F">
        <w:rPr>
          <w:noProof/>
          <w:szCs w:val="24"/>
        </w:rPr>
        <w:t xml:space="preserve"> А.А.Тагильцев    </w:t>
      </w:r>
    </w:p>
    <w:p w:rsidR="003A643F" w:rsidRPr="003A643F" w:rsidRDefault="003A643F" w:rsidP="003A643F">
      <w:pPr>
        <w:jc w:val="both"/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пгт.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3A643F">
        <w:rPr>
          <w:szCs w:val="24"/>
        </w:rPr>
        <w:t>22</w:t>
      </w:r>
      <w:r>
        <w:rPr>
          <w:szCs w:val="24"/>
        </w:rPr>
        <w:t xml:space="preserve">» </w:t>
      </w:r>
      <w:r w:rsidR="00091130">
        <w:rPr>
          <w:szCs w:val="24"/>
        </w:rPr>
        <w:t>ноября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091130">
        <w:rPr>
          <w:szCs w:val="24"/>
        </w:rPr>
        <w:t>8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EF2206">
        <w:rPr>
          <w:szCs w:val="24"/>
        </w:rPr>
        <w:t>23</w:t>
      </w:r>
      <w:bookmarkStart w:id="0" w:name="_GoBack"/>
      <w:bookmarkEnd w:id="0"/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057A02" w:rsidRDefault="00057A02" w:rsidP="00EC031E">
      <w:pPr>
        <w:ind w:left="5220"/>
        <w:rPr>
          <w:szCs w:val="24"/>
        </w:rPr>
      </w:pPr>
    </w:p>
    <w:p w:rsidR="00057A02" w:rsidRDefault="00057A02" w:rsidP="00EC031E">
      <w:pPr>
        <w:ind w:left="5220"/>
        <w:rPr>
          <w:szCs w:val="24"/>
        </w:rPr>
      </w:pPr>
    </w:p>
    <w:p w:rsidR="00057A02" w:rsidRDefault="00057A02" w:rsidP="00EC031E">
      <w:pPr>
        <w:ind w:left="5220"/>
        <w:rPr>
          <w:szCs w:val="24"/>
        </w:rPr>
      </w:pPr>
    </w:p>
    <w:p w:rsidR="00057A02" w:rsidRDefault="00057A02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376859" w:rsidRDefault="00376859" w:rsidP="00EC031E">
      <w:pPr>
        <w:ind w:left="5220"/>
        <w:jc w:val="right"/>
        <w:rPr>
          <w:szCs w:val="24"/>
        </w:rPr>
      </w:pPr>
    </w:p>
    <w:p w:rsidR="00EC031E" w:rsidRDefault="00EC031E" w:rsidP="00057A02">
      <w:pPr>
        <w:ind w:left="5220" w:firstLine="708"/>
        <w:rPr>
          <w:szCs w:val="24"/>
        </w:rPr>
      </w:pPr>
      <w:r>
        <w:rPr>
          <w:szCs w:val="24"/>
        </w:rPr>
        <w:lastRenderedPageBreak/>
        <w:t>Приложение к решению</w:t>
      </w:r>
    </w:p>
    <w:p w:rsidR="00EC031E" w:rsidRDefault="00EC031E" w:rsidP="00057A02">
      <w:pPr>
        <w:ind w:left="5484" w:firstLine="444"/>
        <w:rPr>
          <w:szCs w:val="24"/>
        </w:rPr>
      </w:pPr>
      <w:r>
        <w:rPr>
          <w:szCs w:val="24"/>
        </w:rPr>
        <w:t>Совета депутатов городского</w:t>
      </w:r>
    </w:p>
    <w:p w:rsidR="00057A02" w:rsidRDefault="004773A3" w:rsidP="00057A02">
      <w:pPr>
        <w:tabs>
          <w:tab w:val="center" w:pos="4677"/>
          <w:tab w:val="right" w:pos="9355"/>
        </w:tabs>
        <w:ind w:left="5220"/>
        <w:rPr>
          <w:szCs w:val="24"/>
        </w:rPr>
      </w:pPr>
      <w:r>
        <w:rPr>
          <w:szCs w:val="24"/>
        </w:rPr>
        <w:t xml:space="preserve">            </w:t>
      </w:r>
      <w:r w:rsidR="00EC031E">
        <w:rPr>
          <w:szCs w:val="24"/>
        </w:rPr>
        <w:t>поселения</w:t>
      </w:r>
      <w:r w:rsidR="003A643F">
        <w:rPr>
          <w:szCs w:val="24"/>
        </w:rPr>
        <w:t xml:space="preserve"> Мортка </w:t>
      </w:r>
    </w:p>
    <w:p w:rsidR="00EC031E" w:rsidRDefault="004773A3" w:rsidP="00057A02">
      <w:pPr>
        <w:tabs>
          <w:tab w:val="center" w:pos="4677"/>
          <w:tab w:val="right" w:pos="9355"/>
        </w:tabs>
        <w:ind w:left="5220"/>
        <w:rPr>
          <w:szCs w:val="24"/>
        </w:rPr>
      </w:pPr>
      <w:r>
        <w:rPr>
          <w:szCs w:val="24"/>
        </w:rPr>
        <w:t xml:space="preserve">            </w:t>
      </w:r>
      <w:r w:rsidR="003A643F">
        <w:rPr>
          <w:szCs w:val="24"/>
        </w:rPr>
        <w:t>от 22</w:t>
      </w:r>
      <w:r w:rsidR="00EC031E">
        <w:rPr>
          <w:szCs w:val="24"/>
        </w:rPr>
        <w:t>.</w:t>
      </w:r>
      <w:r w:rsidR="00091130">
        <w:rPr>
          <w:szCs w:val="24"/>
        </w:rPr>
        <w:t>11</w:t>
      </w:r>
      <w:r w:rsidR="00EC031E">
        <w:rPr>
          <w:szCs w:val="24"/>
        </w:rPr>
        <w:t>.201</w:t>
      </w:r>
      <w:r w:rsidR="00091130">
        <w:rPr>
          <w:szCs w:val="24"/>
        </w:rPr>
        <w:t>8</w:t>
      </w:r>
      <w:r w:rsidR="003A643F">
        <w:rPr>
          <w:szCs w:val="24"/>
        </w:rPr>
        <w:t xml:space="preserve"> №23</w:t>
      </w:r>
    </w:p>
    <w:p w:rsidR="00884A0D" w:rsidRDefault="00884A0D" w:rsidP="00884A0D">
      <w:pPr>
        <w:jc w:val="center"/>
        <w:rPr>
          <w:b/>
          <w:szCs w:val="24"/>
        </w:rPr>
      </w:pPr>
    </w:p>
    <w:p w:rsidR="00884A0D" w:rsidRDefault="00884A0D" w:rsidP="00884A0D">
      <w:pPr>
        <w:jc w:val="center"/>
        <w:rPr>
          <w:b/>
          <w:szCs w:val="24"/>
        </w:rPr>
      </w:pPr>
    </w:p>
    <w:p w:rsidR="00884A0D" w:rsidRPr="00884A0D" w:rsidRDefault="00884A0D" w:rsidP="00884A0D">
      <w:pPr>
        <w:jc w:val="center"/>
        <w:rPr>
          <w:b/>
          <w:szCs w:val="24"/>
        </w:rPr>
      </w:pPr>
      <w:r w:rsidRPr="00884A0D">
        <w:rPr>
          <w:b/>
          <w:szCs w:val="24"/>
        </w:rPr>
        <w:t>Имущество, передаваемое из муниципальной собственности Кондинского района</w:t>
      </w:r>
    </w:p>
    <w:p w:rsidR="00EC031E" w:rsidRPr="00884A0D" w:rsidRDefault="00884A0D" w:rsidP="00884A0D">
      <w:pPr>
        <w:jc w:val="center"/>
        <w:rPr>
          <w:b/>
          <w:szCs w:val="24"/>
        </w:rPr>
      </w:pPr>
      <w:r w:rsidRPr="00884A0D">
        <w:rPr>
          <w:b/>
          <w:szCs w:val="24"/>
        </w:rPr>
        <w:t>в собственность городского поселения Мортка</w:t>
      </w:r>
    </w:p>
    <w:p w:rsidR="00EC031E" w:rsidRDefault="00EC031E" w:rsidP="00EC031E">
      <w:pPr>
        <w:jc w:val="both"/>
        <w:rPr>
          <w:szCs w:val="24"/>
        </w:rPr>
      </w:pPr>
    </w:p>
    <w:tbl>
      <w:tblPr>
        <w:tblStyle w:val="a3"/>
        <w:tblW w:w="9645" w:type="dxa"/>
        <w:tblInd w:w="-55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884A0D" w:rsidTr="00EC1DD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="00F96871">
              <w:rPr>
                <w:szCs w:val="24"/>
              </w:rPr>
              <w:t xml:space="preserve"> </w:t>
            </w:r>
            <w:r>
              <w:rPr>
                <w:szCs w:val="24"/>
              </w:rPr>
              <w:t>нахождени</w:t>
            </w:r>
            <w:r w:rsidR="00F96871">
              <w:rPr>
                <w:szCs w:val="24"/>
              </w:rPr>
              <w:t>я</w:t>
            </w:r>
            <w:r>
              <w:rPr>
                <w:szCs w:val="24"/>
              </w:rPr>
              <w:t xml:space="preserve">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884A0D" w:rsidTr="00EC1DD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84A0D" w:rsidTr="00EC1DD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EC1DD5" w:rsidP="00EC1D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C1DD5" w:rsidTr="00EC1DD5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Аттракцион «Водный шар ТПУ» (надувной бассейн 10х10 м), год изготовления 2018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D5" w:rsidRDefault="00EC1DD5" w:rsidP="00EC1DD5">
            <w:pPr>
              <w:rPr>
                <w:szCs w:val="24"/>
              </w:rPr>
            </w:pPr>
            <w:r>
              <w:rPr>
                <w:szCs w:val="24"/>
              </w:rPr>
              <w:t>пгт. Междуреченский, Кондинский район, Ханты-Мансийский автономный округ-Югра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EC1DD5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171 090,00</w:t>
            </w:r>
          </w:p>
        </w:tc>
      </w:tr>
      <w:tr w:rsidR="00EC1DD5" w:rsidTr="00EC1DD5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Батут «Мишки и дети» 12х6х6 м, год изготовления 2018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DD5" w:rsidRDefault="00EC1DD5" w:rsidP="00EC1DD5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269 700,00</w:t>
            </w:r>
          </w:p>
        </w:tc>
      </w:tr>
      <w:tr w:rsidR="00EC1DD5" w:rsidTr="00EC1DD5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Горка-батут «Дракон-5», год изготовления 2016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EC1DD5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5" w:rsidRDefault="00EC1DD5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184 000,00</w:t>
            </w:r>
          </w:p>
        </w:tc>
      </w:tr>
      <w:tr w:rsidR="00884A0D" w:rsidTr="00EC1DD5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EC1DD5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624 790</w:t>
            </w:r>
            <w:r w:rsidR="00F96871">
              <w:rPr>
                <w:szCs w:val="24"/>
              </w:rPr>
              <w:t>,00</w:t>
            </w:r>
          </w:p>
        </w:tc>
      </w:tr>
      <w:tr w:rsidR="00884A0D" w:rsidTr="00EC1DD5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  <w:tr w:rsidR="00884A0D" w:rsidTr="00EC1DD5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both"/>
              <w:rPr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</w:tbl>
    <w:p w:rsidR="00EC031E" w:rsidRDefault="00EC031E" w:rsidP="00EC031E">
      <w:pPr>
        <w:rPr>
          <w:szCs w:val="24"/>
        </w:rPr>
      </w:pPr>
    </w:p>
    <w:p w:rsidR="00E56028" w:rsidRDefault="00E56028"/>
    <w:sectPr w:rsidR="00E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57A02"/>
    <w:rsid w:val="00091130"/>
    <w:rsid w:val="000F22F1"/>
    <w:rsid w:val="0017625E"/>
    <w:rsid w:val="00376859"/>
    <w:rsid w:val="003A643F"/>
    <w:rsid w:val="004712AF"/>
    <w:rsid w:val="004773A3"/>
    <w:rsid w:val="006C19B4"/>
    <w:rsid w:val="00884A0D"/>
    <w:rsid w:val="00C53F79"/>
    <w:rsid w:val="00E56028"/>
    <w:rsid w:val="00EC031E"/>
    <w:rsid w:val="00EC1DD5"/>
    <w:rsid w:val="00EF2206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2018-11-21T09:06:00Z</cp:lastPrinted>
  <dcterms:created xsi:type="dcterms:W3CDTF">2018-11-09T09:56:00Z</dcterms:created>
  <dcterms:modified xsi:type="dcterms:W3CDTF">2018-11-21T09:09:00Z</dcterms:modified>
</cp:coreProperties>
</file>