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7" w:rsidRPr="000138B6" w:rsidRDefault="00C57747" w:rsidP="00C57747">
      <w:pPr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0138B6">
        <w:rPr>
          <w:rFonts w:ascii="Times New Roman" w:hAnsi="Times New Roman" w:cs="Times New Roman"/>
          <w:sz w:val="24"/>
          <w:szCs w:val="24"/>
        </w:rPr>
        <w:t>УТВЕРЖДАЮ</w:t>
      </w:r>
    </w:p>
    <w:p w:rsidR="00772B0C" w:rsidRPr="000138B6" w:rsidRDefault="00772B0C" w:rsidP="00772B0C">
      <w:pPr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0138B6">
        <w:rPr>
          <w:rFonts w:ascii="Times New Roman" w:hAnsi="Times New Roman" w:cs="Times New Roman"/>
          <w:sz w:val="24"/>
          <w:szCs w:val="24"/>
        </w:rPr>
        <w:t>Глава сельского поселения Леуши</w:t>
      </w:r>
    </w:p>
    <w:p w:rsidR="00C57747" w:rsidRPr="000138B6" w:rsidRDefault="00772B0C" w:rsidP="00772B0C">
      <w:pPr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0138B6">
        <w:rPr>
          <w:rFonts w:ascii="Times New Roman" w:hAnsi="Times New Roman" w:cs="Times New Roman"/>
          <w:sz w:val="24"/>
          <w:szCs w:val="24"/>
        </w:rPr>
        <w:t>Председатель комиссии по против</w:t>
      </w:r>
      <w:bookmarkStart w:id="0" w:name="_GoBack"/>
      <w:bookmarkEnd w:id="0"/>
      <w:r w:rsidRPr="000138B6">
        <w:rPr>
          <w:rFonts w:ascii="Times New Roman" w:hAnsi="Times New Roman" w:cs="Times New Roman"/>
          <w:sz w:val="24"/>
          <w:szCs w:val="24"/>
        </w:rPr>
        <w:t>одействию экстремисткой деятельности на территории сельского поселения Леуши</w:t>
      </w:r>
      <w:r w:rsidR="00C57747" w:rsidRPr="0001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8B6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0138B6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C57747" w:rsidRPr="000138B6" w:rsidRDefault="00C57747" w:rsidP="00C57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747" w:rsidRPr="000138B6" w:rsidRDefault="00C57747" w:rsidP="00C57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8B6">
        <w:rPr>
          <w:rFonts w:ascii="Times New Roman" w:hAnsi="Times New Roman" w:cs="Times New Roman"/>
          <w:sz w:val="24"/>
          <w:szCs w:val="24"/>
        </w:rPr>
        <w:t>«</w:t>
      </w:r>
      <w:r w:rsidR="00772B0C" w:rsidRPr="000138B6">
        <w:rPr>
          <w:rFonts w:ascii="Times New Roman" w:hAnsi="Times New Roman" w:cs="Times New Roman"/>
          <w:sz w:val="24"/>
          <w:szCs w:val="24"/>
        </w:rPr>
        <w:t>27</w:t>
      </w:r>
      <w:r w:rsidRPr="000138B6">
        <w:rPr>
          <w:rFonts w:ascii="Times New Roman" w:hAnsi="Times New Roman" w:cs="Times New Roman"/>
          <w:sz w:val="24"/>
          <w:szCs w:val="24"/>
        </w:rPr>
        <w:t>» декабря 2017 года</w:t>
      </w:r>
    </w:p>
    <w:p w:rsidR="00C57747" w:rsidRPr="000138B6" w:rsidRDefault="00C57747" w:rsidP="00C5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747" w:rsidRPr="000138B6" w:rsidRDefault="00C57747" w:rsidP="00C5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8B6">
        <w:rPr>
          <w:rFonts w:ascii="Times New Roman" w:hAnsi="Times New Roman" w:cs="Times New Roman"/>
          <w:sz w:val="24"/>
          <w:szCs w:val="24"/>
        </w:rPr>
        <w:t>ПЛАН</w:t>
      </w:r>
    </w:p>
    <w:p w:rsidR="00C57747" w:rsidRPr="000138B6" w:rsidRDefault="00C57747" w:rsidP="00C5774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8B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138B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 по </w:t>
      </w:r>
      <w:r w:rsidR="00772B0C" w:rsidRPr="000138B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противодействию экстремисткой деятельности на территории сельского поселения Леуши на 2018 год </w:t>
      </w:r>
    </w:p>
    <w:p w:rsidR="00C57747" w:rsidRPr="000138B6" w:rsidRDefault="00C57747" w:rsidP="00C5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767"/>
        <w:gridCol w:w="6427"/>
        <w:gridCol w:w="1552"/>
      </w:tblGrid>
      <w:tr w:rsidR="00C57747" w:rsidRPr="000138B6" w:rsidTr="00A730A6">
        <w:trPr>
          <w:trHeight w:val="572"/>
          <w:tblHeader/>
          <w:jc w:val="center"/>
        </w:trPr>
        <w:tc>
          <w:tcPr>
            <w:tcW w:w="691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747" w:rsidRPr="000138B6" w:rsidRDefault="00C57747" w:rsidP="00A7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7747" w:rsidRPr="000138B6" w:rsidRDefault="00C57747" w:rsidP="00A7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6427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C57747" w:rsidRPr="000138B6" w:rsidRDefault="00C57747" w:rsidP="00A7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C57747" w:rsidRPr="000138B6" w:rsidTr="00A730A6">
        <w:trPr>
          <w:trHeight w:val="262"/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bCs/>
                <w:sz w:val="24"/>
                <w:szCs w:val="24"/>
              </w:rPr>
              <w:t>О реализации в 2017 году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плана мероприятий по информационному противодействию терроризму в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реализации плана противодействия идеологии терроризма  в Российской Федерации на 2017-2018 годы 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trHeight w:val="262"/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массовых мероприятий, посвященных Празднику весны и труда, 73-й годовщине Победы в Великой Отечественной войне 1941 – 1945 годов и Дню России</w:t>
            </w:r>
          </w:p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сельского поселения Леуши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747" w:rsidRPr="000138B6" w:rsidRDefault="00772B0C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«Ягодный</w:t>
            </w:r>
            <w:r w:rsidR="00C57747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trHeight w:val="262"/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культурно-массовых мероприятий по вопросам обеспечения межнационального согласия, гражданского единства, профилактики экстремизма на 2018 год </w:t>
            </w:r>
          </w:p>
        </w:tc>
        <w:tc>
          <w:tcPr>
            <w:tcW w:w="6427" w:type="dxa"/>
          </w:tcPr>
          <w:p w:rsidR="00C57747" w:rsidRPr="000138B6" w:rsidRDefault="00772B0C" w:rsidP="00A730A6">
            <w:pPr>
              <w:spacing w:after="0" w:line="240" w:lineRule="auto"/>
              <w:ind w:left="-57"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«Ягодный»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trHeight w:val="262"/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Подготовка и размещение информации антитеррористического содержания </w:t>
            </w:r>
            <w:r w:rsidRPr="000138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информационных стендах в местах массового пребывания людей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left="-57"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ы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trHeight w:val="262"/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772B0C" w:rsidRPr="000138B6" w:rsidRDefault="00C57747" w:rsidP="00772B0C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реализации муниципальной программы  </w:t>
            </w:r>
          </w:p>
          <w:p w:rsidR="00C57747" w:rsidRPr="000138B6" w:rsidRDefault="00772B0C" w:rsidP="00772B0C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терроризма и экстремизма, гармонизация межэтнических и межкультурных отношений, укрепление </w:t>
            </w:r>
            <w:r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толерантности в сельском поселении Леуши на 2018-</w:t>
            </w:r>
            <w:proofErr w:type="spellStart"/>
            <w:r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7747"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57747"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>01.04.2018г</w:t>
            </w:r>
            <w:proofErr w:type="spellEnd"/>
            <w:r w:rsidR="00C57747"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C57747" w:rsidRPr="000138B6" w:rsidRDefault="00772B0C" w:rsidP="00A730A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финансировании программных мероприятий в разрезе источников финансирования за 1 квартал 2018 года муниципальной программы 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Отдел фина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нсовой  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pStyle w:val="Style1"/>
              <w:widowControl/>
              <w:spacing w:line="240" w:lineRule="auto"/>
              <w:ind w:firstLine="344"/>
              <w:jc w:val="both"/>
            </w:pPr>
            <w:r w:rsidRPr="000138B6">
              <w:rPr>
                <w:rStyle w:val="FontStyle23"/>
                <w:b w:val="0"/>
                <w:sz w:val="24"/>
                <w:szCs w:val="24"/>
              </w:rPr>
              <w:t>Доведе</w:t>
            </w:r>
            <w:r w:rsidR="00772B0C" w:rsidRPr="000138B6">
              <w:rPr>
                <w:rStyle w:val="FontStyle23"/>
                <w:b w:val="0"/>
                <w:sz w:val="24"/>
                <w:szCs w:val="24"/>
              </w:rPr>
              <w:t>ние до руководителей организаций</w:t>
            </w:r>
            <w:r w:rsidRPr="000138B6">
              <w:rPr>
                <w:rStyle w:val="FontStyle23"/>
                <w:b w:val="0"/>
                <w:sz w:val="24"/>
                <w:szCs w:val="24"/>
              </w:rPr>
              <w:t xml:space="preserve"> учрежд</w:t>
            </w:r>
            <w:r w:rsidR="00772B0C" w:rsidRPr="000138B6">
              <w:rPr>
                <w:rStyle w:val="FontStyle23"/>
                <w:b w:val="0"/>
                <w:sz w:val="24"/>
                <w:szCs w:val="24"/>
              </w:rPr>
              <w:t>ен</w:t>
            </w:r>
            <w:r w:rsidRPr="000138B6">
              <w:rPr>
                <w:rStyle w:val="FontStyle23"/>
                <w:b w:val="0"/>
                <w:sz w:val="24"/>
                <w:szCs w:val="24"/>
              </w:rPr>
              <w:t xml:space="preserve">ий Методических рекомендаций </w:t>
            </w:r>
            <w:r w:rsidRPr="000138B6">
              <w:rPr>
                <w:rStyle w:val="FontStyle28"/>
                <w:sz w:val="24"/>
                <w:szCs w:val="24"/>
              </w:rPr>
              <w:t>по адресному профилактическому воздействию на лиц, наиболее под</w:t>
            </w:r>
            <w:r w:rsidRPr="000138B6">
              <w:rPr>
                <w:rStyle w:val="FontStyle28"/>
                <w:sz w:val="24"/>
                <w:szCs w:val="24"/>
              </w:rPr>
              <w:softHyphen/>
              <w:t>верженных или уже попавших под влияние идеологии терроризма и экс</w:t>
            </w:r>
            <w:r w:rsidRPr="000138B6">
              <w:rPr>
                <w:rStyle w:val="FontStyle28"/>
                <w:sz w:val="24"/>
                <w:szCs w:val="24"/>
              </w:rPr>
              <w:softHyphen/>
              <w:t>тремизма</w:t>
            </w:r>
          </w:p>
        </w:tc>
        <w:tc>
          <w:tcPr>
            <w:tcW w:w="6427" w:type="dxa"/>
          </w:tcPr>
          <w:p w:rsidR="00C57747" w:rsidRPr="000138B6" w:rsidRDefault="00772B0C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772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ы сельского поселения Леуши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планов 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 мероприятиях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C57747" w:rsidRPr="000138B6" w:rsidRDefault="00772B0C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772B0C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реализации муниципальной программы  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C57747" w:rsidRPr="000138B6" w:rsidRDefault="00772B0C" w:rsidP="00A730A6">
            <w:pPr>
              <w:spacing w:after="4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финансировании программных мероприятий в разрезе источников финансирования за 2 квартал 2018 года муниципальной программы 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772B0C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Отдел фина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нсовой 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pStyle w:val="Style60"/>
              <w:widowControl/>
              <w:spacing w:line="240" w:lineRule="auto"/>
              <w:ind w:firstLine="344"/>
            </w:pPr>
            <w:r w:rsidRPr="000138B6">
              <w:rPr>
                <w:bCs/>
              </w:rPr>
              <w:t>О реализации в 1-ом полугодии 2018 года</w:t>
            </w:r>
            <w:r w:rsidRPr="000138B6">
              <w:t xml:space="preserve"> </w:t>
            </w:r>
            <w:r w:rsidRPr="000138B6">
              <w:rPr>
                <w:bCs/>
              </w:rPr>
              <w:t xml:space="preserve">мероприятий </w:t>
            </w:r>
            <w:r w:rsidRPr="000138B6">
              <w:t xml:space="preserve">Комплексного плана мероприятий по информационному противодействию терроризму в </w:t>
            </w:r>
            <w:proofErr w:type="spellStart"/>
            <w:r w:rsidRPr="000138B6">
              <w:t>Кондинском</w:t>
            </w:r>
            <w:proofErr w:type="spellEnd"/>
            <w:r w:rsidRPr="000138B6">
              <w:t xml:space="preserve"> районе и реализации плана противодействия идеологии терроризма  в </w:t>
            </w:r>
            <w:r w:rsidRPr="000138B6">
              <w:lastRenderedPageBreak/>
              <w:t>Российской Федерации на 2017-2018 годы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747" w:rsidRPr="000138B6" w:rsidRDefault="00772B0C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Дня знаний и Единого дня голосования</w:t>
            </w:r>
          </w:p>
        </w:tc>
        <w:tc>
          <w:tcPr>
            <w:tcW w:w="6427" w:type="dxa"/>
          </w:tcPr>
          <w:p w:rsidR="00772B0C" w:rsidRPr="000138B6" w:rsidRDefault="00772B0C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Леуши;</w:t>
            </w:r>
          </w:p>
          <w:p w:rsidR="00C57747" w:rsidRPr="000138B6" w:rsidRDefault="00772B0C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«Ягодный»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013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  <w:r w:rsidRPr="00013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</w:t>
            </w:r>
            <w:r w:rsidRPr="000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Леуши;</w:t>
            </w:r>
          </w:p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планов 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Новогодних и Рождественских праздников</w:t>
            </w:r>
          </w:p>
        </w:tc>
        <w:tc>
          <w:tcPr>
            <w:tcW w:w="6427" w:type="dxa"/>
          </w:tcPr>
          <w:p w:rsidR="00772B0C" w:rsidRPr="000138B6" w:rsidRDefault="00772B0C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Леуши;</w:t>
            </w:r>
          </w:p>
          <w:p w:rsidR="00C57747" w:rsidRPr="000138B6" w:rsidRDefault="00772B0C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proofErr w:type="spellEnd"/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«Ягодный»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0138B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реализации муниципальной программы</w:t>
            </w:r>
            <w:r w:rsidR="000138B6"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27" w:type="dxa"/>
          </w:tcPr>
          <w:p w:rsidR="00C57747" w:rsidRPr="000138B6" w:rsidRDefault="00772B0C" w:rsidP="00A730A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138B6" w:rsidRPr="000138B6" w:rsidRDefault="00C57747" w:rsidP="000138B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финансировании программных мероприятий в разрезе источников финансирования за 3 квартал 2018 года муниципальной программы 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747" w:rsidRPr="000138B6" w:rsidRDefault="00C57747" w:rsidP="00772B0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Отдел фина</w:t>
            </w:r>
            <w:r w:rsidR="00772B0C" w:rsidRPr="000138B6">
              <w:rPr>
                <w:rFonts w:ascii="Times New Roman" w:hAnsi="Times New Roman" w:cs="Times New Roman"/>
                <w:sz w:val="24"/>
                <w:szCs w:val="24"/>
              </w:rPr>
              <w:t>нсово-бюджетной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013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ы сельского поселения Леуши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планов 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0138B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реализации муниципальной программы  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0138B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финансировании программных мероприятий в разрезе источников финансирования за 4 квартал 2018 года муниципальной программы 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0138B6" w:rsidRPr="000138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Отдел фина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нсово-бюджетной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0138B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 w:rsidR="000138B6" w:rsidRPr="00013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6427" w:type="dxa"/>
          </w:tcPr>
          <w:p w:rsidR="00C57747" w:rsidRPr="000138B6" w:rsidRDefault="00C57747" w:rsidP="000138B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6427" w:type="dxa"/>
          </w:tcPr>
          <w:p w:rsidR="00C57747" w:rsidRPr="000138B6" w:rsidRDefault="000138B6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C57747" w:rsidRPr="000138B6" w:rsidTr="00A730A6">
        <w:trPr>
          <w:jc w:val="center"/>
        </w:trPr>
        <w:tc>
          <w:tcPr>
            <w:tcW w:w="691" w:type="dxa"/>
          </w:tcPr>
          <w:p w:rsidR="00C57747" w:rsidRPr="000138B6" w:rsidRDefault="00C57747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57747" w:rsidRPr="000138B6" w:rsidRDefault="00C57747" w:rsidP="00A730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  <w:r w:rsidR="000138B6" w:rsidRPr="00013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Pr="0001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7" w:type="dxa"/>
          </w:tcPr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 w:rsidR="000138B6" w:rsidRPr="000138B6">
              <w:rPr>
                <w:rFonts w:ascii="Times New Roman" w:hAnsi="Times New Roman" w:cs="Times New Roman"/>
                <w:sz w:val="24"/>
                <w:szCs w:val="24"/>
              </w:rPr>
              <w:t>ы сельского поселения Леуши</w:t>
            </w: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747" w:rsidRPr="000138B6" w:rsidRDefault="00C57747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планов </w:t>
            </w:r>
          </w:p>
        </w:tc>
        <w:tc>
          <w:tcPr>
            <w:tcW w:w="1552" w:type="dxa"/>
            <w:vAlign w:val="center"/>
          </w:tcPr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7747" w:rsidRPr="000138B6" w:rsidRDefault="00C57747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C57747" w:rsidRPr="000138B6" w:rsidRDefault="00C57747" w:rsidP="00C57747">
      <w:pPr>
        <w:rPr>
          <w:rFonts w:ascii="Times New Roman" w:hAnsi="Times New Roman" w:cs="Times New Roman"/>
          <w:sz w:val="24"/>
          <w:szCs w:val="24"/>
        </w:rPr>
      </w:pPr>
    </w:p>
    <w:p w:rsidR="007645E0" w:rsidRPr="000138B6" w:rsidRDefault="007645E0">
      <w:pPr>
        <w:rPr>
          <w:rFonts w:ascii="Times New Roman" w:hAnsi="Times New Roman" w:cs="Times New Roman"/>
          <w:sz w:val="24"/>
          <w:szCs w:val="24"/>
        </w:rPr>
      </w:pPr>
    </w:p>
    <w:sectPr w:rsidR="007645E0" w:rsidRPr="000138B6" w:rsidSect="00986A99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461"/>
    <w:multiLevelType w:val="hybridMultilevel"/>
    <w:tmpl w:val="0AF22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7"/>
    <w:rsid w:val="000138B6"/>
    <w:rsid w:val="000A3F94"/>
    <w:rsid w:val="00337EBA"/>
    <w:rsid w:val="006C3657"/>
    <w:rsid w:val="007645E0"/>
    <w:rsid w:val="00772B0C"/>
    <w:rsid w:val="00A35F53"/>
    <w:rsid w:val="00C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47"/>
    <w:pPr>
      <w:ind w:left="720"/>
      <w:contextualSpacing/>
    </w:pPr>
  </w:style>
  <w:style w:type="paragraph" w:customStyle="1" w:styleId="Style1">
    <w:name w:val="Style1"/>
    <w:basedOn w:val="a"/>
    <w:rsid w:val="00C57747"/>
    <w:pPr>
      <w:widowControl w:val="0"/>
      <w:autoSpaceDE w:val="0"/>
      <w:autoSpaceDN w:val="0"/>
      <w:adjustRightInd w:val="0"/>
      <w:spacing w:after="0" w:line="288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5774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rsid w:val="00C57747"/>
    <w:rPr>
      <w:rFonts w:ascii="Times New Roman" w:hAnsi="Times New Roman" w:cs="Times New Roman"/>
      <w:sz w:val="18"/>
      <w:szCs w:val="18"/>
    </w:rPr>
  </w:style>
  <w:style w:type="character" w:customStyle="1" w:styleId="Style6">
    <w:name w:val="Style6 Знак"/>
    <w:link w:val="Style60"/>
    <w:locked/>
    <w:rsid w:val="00C577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C5774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772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47"/>
    <w:pPr>
      <w:ind w:left="720"/>
      <w:contextualSpacing/>
    </w:pPr>
  </w:style>
  <w:style w:type="paragraph" w:customStyle="1" w:styleId="Style1">
    <w:name w:val="Style1"/>
    <w:basedOn w:val="a"/>
    <w:rsid w:val="00C57747"/>
    <w:pPr>
      <w:widowControl w:val="0"/>
      <w:autoSpaceDE w:val="0"/>
      <w:autoSpaceDN w:val="0"/>
      <w:adjustRightInd w:val="0"/>
      <w:spacing w:after="0" w:line="288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5774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rsid w:val="00C57747"/>
    <w:rPr>
      <w:rFonts w:ascii="Times New Roman" w:hAnsi="Times New Roman" w:cs="Times New Roman"/>
      <w:sz w:val="18"/>
      <w:szCs w:val="18"/>
    </w:rPr>
  </w:style>
  <w:style w:type="character" w:customStyle="1" w:styleId="Style6">
    <w:name w:val="Style6 Знак"/>
    <w:link w:val="Style60"/>
    <w:locked/>
    <w:rsid w:val="00C577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C5774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77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3</cp:revision>
  <dcterms:created xsi:type="dcterms:W3CDTF">2019-09-30T05:34:00Z</dcterms:created>
  <dcterms:modified xsi:type="dcterms:W3CDTF">2019-09-30T06:18:00Z</dcterms:modified>
</cp:coreProperties>
</file>