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7" w:rsidRPr="000D5F95" w:rsidRDefault="00A73A67" w:rsidP="000D5F95">
      <w:pPr>
        <w:jc w:val="right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</w:t>
      </w:r>
      <w:r w:rsidR="00D82C69"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  </w:t>
      </w:r>
      <w:r w:rsidRPr="000D5F95">
        <w:rPr>
          <w:bCs/>
          <w:color w:val="000000"/>
        </w:rPr>
        <w:t>ПРОЕКТ</w:t>
      </w:r>
    </w:p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006B33" w:rsidP="00006B33">
      <w:pPr>
        <w:jc w:val="both"/>
      </w:pPr>
      <w:r w:rsidRPr="00496BC9">
        <w:t>от  ___  июня 2021 года</w:t>
      </w:r>
      <w:r w:rsidRPr="00496BC9">
        <w:tab/>
        <w:t xml:space="preserve">       </w:t>
      </w:r>
      <w:r w:rsidRPr="00496BC9">
        <w:tab/>
      </w:r>
      <w:r w:rsidRPr="00496BC9">
        <w:tab/>
        <w:t xml:space="preserve">                                                              № ___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E46CCE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от 20</w:t>
      </w:r>
      <w:r w:rsidR="00006B33" w:rsidRPr="00496BC9">
        <w:rPr>
          <w:rFonts w:eastAsia="font270"/>
        </w:rPr>
        <w:t xml:space="preserve"> февраля </w:t>
      </w:r>
      <w:r w:rsidRPr="00496BC9">
        <w:rPr>
          <w:rFonts w:eastAsia="font270"/>
        </w:rPr>
        <w:t>2021 года № 23</w:t>
      </w:r>
      <w:r w:rsidR="00006B33" w:rsidRPr="00496BC9">
        <w:rPr>
          <w:rFonts w:eastAsia="font270"/>
        </w:rPr>
        <w:t xml:space="preserve"> «Об утверждении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Порядка формирования перечня </w:t>
      </w:r>
      <w:proofErr w:type="gramStart"/>
      <w:r w:rsidRPr="00496BC9">
        <w:rPr>
          <w:rFonts w:eastAsia="font270"/>
        </w:rPr>
        <w:t>налоговых</w:t>
      </w:r>
      <w:proofErr w:type="gramEnd"/>
      <w:r w:rsidRPr="00496BC9">
        <w:rPr>
          <w:rFonts w:eastAsia="font270"/>
        </w:rPr>
        <w:t xml:space="preserve">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расходов и оценки налоговых расходов</w:t>
      </w:r>
      <w:r w:rsidR="000D5F95">
        <w:rPr>
          <w:rFonts w:eastAsia="font270"/>
        </w:rPr>
        <w:t xml:space="preserve"> </w:t>
      </w:r>
    </w:p>
    <w:p w:rsidR="000D5F95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муниципального образования </w:t>
      </w:r>
      <w:proofErr w:type="gramStart"/>
      <w:r>
        <w:rPr>
          <w:rFonts w:eastAsia="font270"/>
        </w:rPr>
        <w:t>сельское</w:t>
      </w:r>
      <w:proofErr w:type="gramEnd"/>
      <w:r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поселение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006B33" w:rsidP="00006B33">
      <w:pPr>
        <w:ind w:firstLine="708"/>
        <w:jc w:val="both"/>
        <w:rPr>
          <w:bCs/>
          <w:color w:val="000000"/>
        </w:rPr>
      </w:pPr>
      <w:r w:rsidRPr="00496BC9">
        <w:rPr>
          <w:rFonts w:eastAsia="font270"/>
          <w:color w:val="000000"/>
        </w:rPr>
        <w:t xml:space="preserve">В соответствии со статьей 174.3 Бюджетного кодекса Российской Федерации, </w:t>
      </w:r>
      <w:r w:rsidRPr="00496BC9">
        <w:rPr>
          <w:color w:val="000000"/>
        </w:rPr>
        <w:t xml:space="preserve">постановлением Правительства Российской Федерации от 22 июня 2019 года № 796 </w:t>
      </w:r>
      <w:r w:rsidR="006A472B">
        <w:rPr>
          <w:color w:val="000000"/>
        </w:rPr>
        <w:t xml:space="preserve">                        </w:t>
      </w:r>
      <w:r w:rsidRPr="00496BC9">
        <w:rPr>
          <w:color w:val="000000"/>
        </w:rPr>
        <w:t>«Об общих требованиях к оценке налоговых расходов субъектов Российской Федерации и муниципальных образований»</w:t>
      </w:r>
      <w:r w:rsidR="000D5F95">
        <w:rPr>
          <w:color w:val="000000"/>
        </w:rPr>
        <w:t>,</w:t>
      </w:r>
      <w:r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Pr="00496BC9">
        <w:rPr>
          <w:b/>
          <w:bCs/>
          <w:color w:val="000000"/>
        </w:rPr>
        <w:t xml:space="preserve"> </w:t>
      </w:r>
      <w:r w:rsidRPr="000D5F95">
        <w:rPr>
          <w:bCs/>
          <w:color w:val="000000"/>
        </w:rPr>
        <w:t>постановляет:</w:t>
      </w:r>
      <w:r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924B40" w:rsidRPr="00496BC9">
        <w:rPr>
          <w:rFonts w:eastAsia="font270"/>
        </w:rPr>
        <w:t>от 20 февраля 2021 года № 23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Порядка формирования перечня налоговых расходов и оценки налоговых</w:t>
      </w:r>
      <w:r w:rsidR="000D5F95">
        <w:rPr>
          <w:rFonts w:eastAsia="font270"/>
        </w:rPr>
        <w:t xml:space="preserve"> муниципального образовании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006B33" w:rsidP="000D5F95">
      <w:pPr>
        <w:widowControl w:val="0"/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t xml:space="preserve">Пункт 1 постановления изложить в следующей редакции:            </w:t>
      </w:r>
    </w:p>
    <w:p w:rsidR="005D0F5C" w:rsidRDefault="005D0F5C" w:rsidP="000D5F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09"/>
        <w:jc w:val="both"/>
      </w:pPr>
      <w:r>
        <w:t>«1. Утвердить:</w:t>
      </w:r>
    </w:p>
    <w:p w:rsidR="00006B33" w:rsidRPr="00496BC9" w:rsidRDefault="005D0F5C" w:rsidP="000D5F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09"/>
        <w:jc w:val="both"/>
      </w:pPr>
      <w:r>
        <w:t xml:space="preserve">1.1. </w:t>
      </w:r>
      <w:r w:rsidR="000D5F95">
        <w:t>П</w:t>
      </w:r>
      <w:r w:rsidR="00006B33" w:rsidRPr="00496BC9">
        <w:t xml:space="preserve">орядок формирования перечня налоговых расходов муниципального образования </w:t>
      </w:r>
      <w:r w:rsidR="00CE103B" w:rsidRPr="00496BC9">
        <w:t>сельское</w:t>
      </w:r>
      <w:r w:rsidR="00006B33" w:rsidRPr="00496BC9">
        <w:t xml:space="preserve"> поселение </w:t>
      </w:r>
      <w:r w:rsidR="00CE103B" w:rsidRPr="00496BC9">
        <w:t>Леуши</w:t>
      </w:r>
      <w:r>
        <w:t xml:space="preserve"> (приложение 1).</w:t>
      </w:r>
    </w:p>
    <w:p w:rsidR="00006B33" w:rsidRPr="00496BC9" w:rsidRDefault="000D5F95" w:rsidP="000D5F95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>
        <w:t>1.</w:t>
      </w:r>
      <w:r w:rsidR="005D0F5C">
        <w:t>2.</w:t>
      </w:r>
      <w:r>
        <w:t xml:space="preserve"> П</w:t>
      </w:r>
      <w:r w:rsidR="00006B33" w:rsidRPr="00496BC9">
        <w:t xml:space="preserve">орядок оценки налоговых расходов муниципального образования </w:t>
      </w:r>
      <w:r w:rsidR="00CE103B" w:rsidRPr="00496BC9">
        <w:t>сельское</w:t>
      </w:r>
      <w:r w:rsidR="00006B33" w:rsidRPr="00496BC9">
        <w:t xml:space="preserve"> поселение </w:t>
      </w:r>
      <w:r w:rsidR="00CE103B" w:rsidRPr="00496BC9">
        <w:t>Леуши</w:t>
      </w:r>
      <w:r w:rsidR="00006B33" w:rsidRPr="00496BC9">
        <w:t xml:space="preserve"> (приложение 2).»</w:t>
      </w:r>
      <w:r>
        <w:t>.</w:t>
      </w:r>
    </w:p>
    <w:p w:rsidR="000D5F95" w:rsidRPr="000D5F95" w:rsidRDefault="000D5F95" w:rsidP="000D5F95">
      <w:pPr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</w:pPr>
      <w:r w:rsidRPr="000D5F95">
        <w:t>Приложение к постановлению считать приложением 1 к постановлению и изложить в новой редакции (приложение 1).</w:t>
      </w:r>
    </w:p>
    <w:p w:rsidR="00006B33" w:rsidRPr="000D5F95" w:rsidRDefault="00006B33" w:rsidP="000D5F95">
      <w:pPr>
        <w:widowControl w:val="0"/>
        <w:numPr>
          <w:ilvl w:val="1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0D5F95">
        <w:t xml:space="preserve">Постановление дополнить приложением 2 </w:t>
      </w:r>
      <w:r w:rsidR="000D5F95">
        <w:t xml:space="preserve">к постановлению </w:t>
      </w:r>
      <w:r w:rsidRPr="000D5F95">
        <w:t>(приложение 2).</w:t>
      </w:r>
    </w:p>
    <w:p w:rsidR="000D5F95" w:rsidRPr="000D5F95" w:rsidRDefault="000D5F95" w:rsidP="000D5F95">
      <w:pPr>
        <w:pStyle w:val="header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06B33" w:rsidRPr="00496BC9" w:rsidRDefault="00006B33" w:rsidP="000D5F9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lang w:eastAsia="en-US"/>
        </w:rPr>
      </w:pPr>
      <w:r w:rsidRPr="000D5F95">
        <w:t>Настоящее постановление вступает в силу после его обнародования и распространяется на правоотношения</w:t>
      </w:r>
      <w:r w:rsidRPr="000D5F95">
        <w:rPr>
          <w:rFonts w:cs="Calibri"/>
          <w:lang w:eastAsia="en-US"/>
        </w:rPr>
        <w:t xml:space="preserve">, возникшие с </w:t>
      </w:r>
      <w:r w:rsidR="000D5F95">
        <w:rPr>
          <w:rFonts w:cs="Calibri"/>
          <w:lang w:eastAsia="en-US"/>
        </w:rPr>
        <w:t>0</w:t>
      </w:r>
      <w:r w:rsidRPr="000D5F95">
        <w:rPr>
          <w:rFonts w:cs="Calibri"/>
          <w:lang w:eastAsia="en-US"/>
        </w:rPr>
        <w:t>1 января</w:t>
      </w:r>
      <w:r w:rsidRPr="00496BC9">
        <w:rPr>
          <w:rFonts w:cs="Calibri"/>
          <w:lang w:eastAsia="en-US"/>
        </w:rPr>
        <w:t xml:space="preserve"> 2021 года.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lastRenderedPageBreak/>
        <w:t>Приложение 1</w:t>
      </w: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к постановлению администрации </w:t>
      </w:r>
    </w:p>
    <w:p w:rsidR="000D5F95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>сельского</w:t>
      </w:r>
      <w:r w:rsidR="00065134" w:rsidRPr="000D5F95">
        <w:rPr>
          <w:rStyle w:val="ad"/>
          <w:b w:val="0"/>
          <w:bCs w:val="0"/>
          <w:color w:val="auto"/>
        </w:rPr>
        <w:t xml:space="preserve"> поселения </w:t>
      </w:r>
      <w:r w:rsidRPr="000D5F95">
        <w:rPr>
          <w:rStyle w:val="ad"/>
          <w:b w:val="0"/>
          <w:bCs w:val="0"/>
          <w:color w:val="auto"/>
        </w:rPr>
        <w:t>Леуши</w:t>
      </w:r>
    </w:p>
    <w:p w:rsidR="00065134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от </w:t>
      </w:r>
      <w:r w:rsidR="000D5F95">
        <w:rPr>
          <w:rStyle w:val="ad"/>
          <w:b w:val="0"/>
          <w:bCs w:val="0"/>
          <w:color w:val="auto"/>
        </w:rPr>
        <w:t>……</w:t>
      </w:r>
      <w:r w:rsidRPr="000D5F95">
        <w:rPr>
          <w:rStyle w:val="ad"/>
          <w:b w:val="0"/>
          <w:bCs w:val="0"/>
          <w:color w:val="auto"/>
        </w:rPr>
        <w:t xml:space="preserve"> года № </w:t>
      </w:r>
      <w:r w:rsidR="000D5F95">
        <w:rPr>
          <w:rStyle w:val="ad"/>
          <w:b w:val="0"/>
          <w:bCs w:val="0"/>
          <w:color w:val="auto"/>
        </w:rPr>
        <w:t>….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>Приложение 1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 xml:space="preserve">к постановлению администрации 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 xml:space="preserve">сельского поселения Леуши </w:t>
      </w:r>
    </w:p>
    <w:p w:rsidR="005D0F5C" w:rsidRPr="000D5F95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>от 20.02.2021 № 23</w:t>
      </w:r>
    </w:p>
    <w:p w:rsidR="00065134" w:rsidRPr="00B82A9F" w:rsidRDefault="00065134" w:rsidP="00065134">
      <w:pPr>
        <w:jc w:val="right"/>
        <w:rPr>
          <w:rStyle w:val="ad"/>
          <w:b w:val="0"/>
          <w:bCs w:val="0"/>
          <w:sz w:val="28"/>
          <w:szCs w:val="28"/>
        </w:rPr>
      </w:pP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Порядок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формирования перечня налоговых расходов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A4589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A4589" w:rsidRPr="00DA4589">
        <w:rPr>
          <w:rStyle w:val="ad"/>
          <w:b w:val="0"/>
          <w:bCs w:val="0"/>
          <w:color w:val="auto"/>
        </w:rPr>
        <w:t>Леуши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</w:t>
      </w:r>
      <w:r w:rsidRPr="00DA4589">
        <w:rPr>
          <w:rFonts w:eastAsia="font270"/>
        </w:rPr>
        <w:t>. Общие положения</w:t>
      </w: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</w:p>
    <w:p w:rsidR="00065134" w:rsidRPr="00DA4589" w:rsidRDefault="00065134" w:rsidP="00065134">
      <w:pPr>
        <w:ind w:firstLine="709"/>
        <w:jc w:val="both"/>
        <w:rPr>
          <w:bCs/>
        </w:rPr>
      </w:pPr>
      <w:r w:rsidRPr="00DA4589">
        <w:rPr>
          <w:rFonts w:eastAsia="font270"/>
        </w:rPr>
        <w:t xml:space="preserve">1.1. Порядок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 xml:space="preserve"> (далее – Порядок формирования) </w:t>
      </w:r>
      <w:r w:rsidRPr="00DA4589">
        <w:t>подготовлен в соответствии с пунктом 1 статьи 174.3 Бюджетного кодекса Российской Федерации</w:t>
      </w:r>
      <w:r w:rsidRPr="00DA4589">
        <w:rPr>
          <w:rFonts w:eastAsia="font270"/>
        </w:rPr>
        <w:t xml:space="preserve"> и определяет правила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1.2. В Порядке формирования применяются следующие понятия и термины:</w:t>
      </w:r>
    </w:p>
    <w:p w:rsidR="00065134" w:rsidRPr="00DA4589" w:rsidRDefault="00065134" w:rsidP="00065134">
      <w:pPr>
        <w:widowControl w:val="0"/>
        <w:suppressAutoHyphens/>
        <w:ind w:firstLine="709"/>
        <w:jc w:val="both"/>
      </w:pPr>
      <w:r w:rsidRPr="00DA4589">
        <w:t xml:space="preserve">налоговые расходы </w:t>
      </w:r>
      <w:r w:rsidR="00D02477" w:rsidRPr="00DA4589">
        <w:t>сельского поселения Леуши</w:t>
      </w:r>
      <w:r w:rsidRPr="00DA4589">
        <w:t xml:space="preserve"> (далее </w:t>
      </w:r>
      <w:r w:rsidR="00DA4589">
        <w:t>–</w:t>
      </w:r>
      <w:r w:rsidRPr="00DA4589">
        <w:t xml:space="preserve"> налоговые</w:t>
      </w:r>
      <w:r w:rsidR="00DA4589">
        <w:t xml:space="preserve"> </w:t>
      </w:r>
      <w:r w:rsidRPr="00DA4589">
        <w:t xml:space="preserve">расходы) </w:t>
      </w:r>
      <w:r w:rsidR="00DA4589">
        <w:t>–</w:t>
      </w:r>
      <w:r w:rsidRPr="00DA4589">
        <w:t xml:space="preserve"> выпадающие</w:t>
      </w:r>
      <w:r w:rsidR="00DA4589">
        <w:t xml:space="preserve"> </w:t>
      </w:r>
      <w:r w:rsidRPr="00DA4589">
        <w:t xml:space="preserve">доходы бюджета </w:t>
      </w:r>
      <w:r w:rsidR="00D02477" w:rsidRPr="00DA4589">
        <w:t>сельского поселения Леуши</w:t>
      </w:r>
      <w:r w:rsidRPr="00DA4589">
        <w:t>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DA4589">
        <w:rPr>
          <w:rFonts w:eastAsia="font270"/>
        </w:rPr>
        <w:t xml:space="preserve">кураторы налоговых расходов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отраслевые</w:t>
      </w:r>
      <w:r w:rsidR="00DA4589">
        <w:rPr>
          <w:rFonts w:eastAsia="font270"/>
        </w:rPr>
        <w:t xml:space="preserve"> </w:t>
      </w:r>
      <w:r w:rsidRPr="00DA4589">
        <w:rPr>
          <w:rFonts w:eastAsia="font270"/>
        </w:rPr>
        <w:t xml:space="preserve">(функциональные) органы администрации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</w:t>
      </w:r>
      <w:r w:rsidR="00D02477" w:rsidRPr="00DA4589">
        <w:rPr>
          <w:rFonts w:eastAsia="font270"/>
        </w:rPr>
        <w:t>льно-экономической политики</w:t>
      </w:r>
      <w:r w:rsidRPr="00DA4589">
        <w:rPr>
          <w:rFonts w:eastAsia="font270"/>
        </w:rPr>
        <w:t xml:space="preserve"> </w:t>
      </w:r>
      <w:r w:rsidR="00D02477" w:rsidRPr="00DA4589">
        <w:rPr>
          <w:rFonts w:eastAsia="font270"/>
        </w:rPr>
        <w:t>администрации сельского поселения Леуши</w:t>
      </w:r>
      <w:r w:rsidRPr="00DA4589">
        <w:rPr>
          <w:rFonts w:eastAsia="font270"/>
        </w:rPr>
        <w:t>, не относящихся к муниципальным программам;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перечень налоговых расходов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не относящимися к муниципальным программам, а также о кураторах налоговых расходов;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  <w:color w:val="000000"/>
        </w:rPr>
      </w:pPr>
      <w:r w:rsidRPr="00DA4589">
        <w:rPr>
          <w:rFonts w:eastAsia="font270"/>
          <w:color w:val="000000"/>
        </w:rPr>
        <w:t xml:space="preserve">ответственные исполнители </w:t>
      </w:r>
      <w:r w:rsidR="00DA4589">
        <w:rPr>
          <w:rFonts w:eastAsia="font270"/>
          <w:color w:val="000000"/>
        </w:rPr>
        <w:t>–</w:t>
      </w:r>
      <w:r w:rsidRPr="00DA4589">
        <w:rPr>
          <w:rFonts w:eastAsia="font270"/>
          <w:color w:val="000000"/>
        </w:rPr>
        <w:t xml:space="preserve"> органы</w:t>
      </w:r>
      <w:r w:rsidR="00DA4589">
        <w:rPr>
          <w:rFonts w:eastAsia="font270"/>
          <w:color w:val="000000"/>
        </w:rPr>
        <w:t xml:space="preserve"> </w:t>
      </w:r>
      <w:r w:rsidRPr="00DA4589">
        <w:rPr>
          <w:rFonts w:eastAsia="font270"/>
          <w:color w:val="000000"/>
        </w:rPr>
        <w:t xml:space="preserve">администрации </w:t>
      </w:r>
      <w:r w:rsidR="00FB276E" w:rsidRPr="00DA4589">
        <w:rPr>
          <w:rFonts w:eastAsia="font270"/>
          <w:color w:val="000000"/>
        </w:rPr>
        <w:t>сельского поселения Леуши</w:t>
      </w:r>
      <w:r w:rsidRPr="00DA4589">
        <w:rPr>
          <w:rFonts w:eastAsia="font270"/>
          <w:color w:val="000000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065134" w:rsidRPr="00DA4589" w:rsidRDefault="00065134" w:rsidP="00065134">
      <w:pPr>
        <w:autoSpaceDE w:val="0"/>
        <w:autoSpaceDN w:val="0"/>
        <w:adjustRightInd w:val="0"/>
        <w:ind w:firstLine="709"/>
        <w:jc w:val="both"/>
      </w:pPr>
      <w:r w:rsidRPr="00DA4589">
        <w:t xml:space="preserve">социальные налоговые расходы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</w:t>
      </w:r>
      <w:r w:rsidRPr="00DA4589">
        <w:t>целевая</w:t>
      </w:r>
      <w:r w:rsidR="00DA4589">
        <w:t xml:space="preserve"> </w:t>
      </w:r>
      <w:r w:rsidRPr="00DA4589">
        <w:t>категория налоговых расходов</w:t>
      </w:r>
      <w:r w:rsidRPr="00DA4589">
        <w:rPr>
          <w:rFonts w:eastAsia="font270"/>
        </w:rPr>
        <w:t>,</w:t>
      </w:r>
      <w:r w:rsidRPr="00DA4589">
        <w:t xml:space="preserve"> обусловленных необходимостью обеспечения социальной защиты (поддержки) населения</w:t>
      </w:r>
      <w:r w:rsidRPr="00DA4589">
        <w:rPr>
          <w:b/>
        </w:rPr>
        <w:t xml:space="preserve"> </w:t>
      </w:r>
      <w:r w:rsidRPr="00DA4589"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="00DA4589">
        <w:rPr>
          <w:rFonts w:ascii="Times New Roman" w:hAnsi="Times New Roman" w:cs="Times New Roman"/>
          <w:sz w:val="24"/>
          <w:szCs w:val="24"/>
        </w:rPr>
        <w:t>–</w:t>
      </w:r>
      <w:r w:rsidRPr="00DA4589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="00DA4589">
        <w:rPr>
          <w:rFonts w:ascii="Times New Roman" w:hAnsi="Times New Roman" w:cs="Times New Roman"/>
          <w:sz w:val="24"/>
          <w:szCs w:val="24"/>
        </w:rPr>
        <w:t xml:space="preserve"> </w:t>
      </w:r>
      <w:r w:rsidRPr="00DA4589">
        <w:rPr>
          <w:rFonts w:ascii="Times New Roman" w:hAnsi="Times New Roman" w:cs="Times New Roman"/>
          <w:sz w:val="24"/>
          <w:szCs w:val="24"/>
        </w:rPr>
        <w:t>категория налоговых расходов</w:t>
      </w:r>
      <w:r w:rsidRPr="00DA4589">
        <w:rPr>
          <w:rFonts w:ascii="Times New Roman" w:eastAsia="font270" w:hAnsi="Times New Roman" w:cs="Times New Roman"/>
          <w:sz w:val="24"/>
          <w:szCs w:val="24"/>
        </w:rPr>
        <w:t>,</w:t>
      </w:r>
      <w:r w:rsidRPr="00DA4589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B276E" w:rsidRPr="00DA4589">
        <w:rPr>
          <w:rFonts w:ascii="Times New Roman" w:eastAsia="font270" w:hAnsi="Times New Roman" w:cs="Times New Roman"/>
          <w:sz w:val="24"/>
          <w:szCs w:val="24"/>
        </w:rPr>
        <w:t>сельского поселения Леуши</w:t>
      </w:r>
      <w:r w:rsidRPr="00DA4589">
        <w:rPr>
          <w:rFonts w:ascii="Times New Roman" w:hAnsi="Times New Roman" w:cs="Times New Roman"/>
          <w:sz w:val="24"/>
          <w:szCs w:val="24"/>
        </w:rPr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– целевая категория налоговых расходов, предполагающих уменьшение расходов плательщиков, воспользовавшихся льготами, </w:t>
      </w:r>
      <w:r w:rsidRPr="00DA4589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которых осуществляется в полном объеме или частично за счет местного бюджета.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1.3. К налоговым расходам относятся: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r w:rsidR="00086912" w:rsidRPr="00DA458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DA4589">
        <w:rPr>
          <w:rFonts w:ascii="Times New Roman" w:hAnsi="Times New Roman" w:cs="Times New Roman"/>
          <w:sz w:val="24"/>
          <w:szCs w:val="24"/>
        </w:rPr>
        <w:t>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89">
        <w:rPr>
          <w:rFonts w:ascii="Times New Roman" w:hAnsi="Times New Roman" w:cs="Times New Roman"/>
          <w:sz w:val="24"/>
          <w:szCs w:val="24"/>
        </w:rPr>
        <w:t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превышает 300 миллионов рублей.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>. Формирование перечня налоговых расходов</w:t>
      </w:r>
    </w:p>
    <w:p w:rsidR="00065134" w:rsidRPr="00DA4589" w:rsidRDefault="00065134" w:rsidP="00065134">
      <w:pPr>
        <w:widowControl w:val="0"/>
        <w:suppressAutoHyphens/>
        <w:ind w:firstLine="567"/>
        <w:jc w:val="center"/>
        <w:rPr>
          <w:rFonts w:eastAsia="font270"/>
        </w:rPr>
      </w:pP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2.1. Проект перечня налоговых расходов (далее – Проект перечня) формирует  фин</w:t>
      </w:r>
      <w:r w:rsidR="00007948" w:rsidRPr="00DA4589">
        <w:rPr>
          <w:rFonts w:eastAsia="font270"/>
        </w:rPr>
        <w:t>ансовый орган</w:t>
      </w:r>
      <w:r w:rsidRPr="00DA4589">
        <w:rPr>
          <w:rFonts w:eastAsia="font270"/>
        </w:rPr>
        <w:t xml:space="preserve">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bookmarkStart w:id="0" w:name="Par63"/>
      <w:bookmarkEnd w:id="0"/>
      <w:r w:rsidRPr="00DA4589">
        <w:rPr>
          <w:rFonts w:eastAsia="font270"/>
        </w:rPr>
        <w:t xml:space="preserve">2.2. </w:t>
      </w:r>
      <w:proofErr w:type="gramStart"/>
      <w:r w:rsidRPr="00DA4589">
        <w:rPr>
          <w:rFonts w:eastAsia="font270"/>
        </w:rPr>
        <w:t xml:space="preserve"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</w:t>
      </w:r>
      <w:r w:rsidR="00007948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 xml:space="preserve">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2.3. Замечания и предложения по уточнению Проекта перечня направляются в финансовый орган.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</w:t>
      </w:r>
      <w:proofErr w:type="gramStart"/>
      <w:r w:rsidRPr="00DA4589">
        <w:rPr>
          <w:rFonts w:eastAsia="font270"/>
        </w:rPr>
        <w:t>,</w:t>
      </w:r>
      <w:proofErr w:type="gramEnd"/>
      <w:r w:rsidRPr="00DA4589">
        <w:rPr>
          <w:rFonts w:eastAsia="font270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6A472B">
        <w:rPr>
          <w:rFonts w:eastAsia="font270"/>
        </w:rPr>
        <w:t xml:space="preserve">2.4. Перечень налоговых расходов ежегодно утверждается </w:t>
      </w:r>
      <w:r w:rsidR="006A472B" w:rsidRPr="006A472B">
        <w:rPr>
          <w:rFonts w:eastAsia="font270"/>
        </w:rPr>
        <w:t>распоряжением администрации сельского поселения Леуши</w:t>
      </w:r>
      <w:r w:rsidRPr="006A472B">
        <w:rPr>
          <w:rFonts w:eastAsia="font270"/>
        </w:rPr>
        <w:t xml:space="preserve"> до 01 декабря текущего финансового года и размещается </w:t>
      </w:r>
      <w:r w:rsidRPr="006A472B">
        <w:t xml:space="preserve">на официальном сайте </w:t>
      </w:r>
      <w:r w:rsidR="00DA4589" w:rsidRPr="006A472B">
        <w:t>органов местного самоуправления Кондинского района</w:t>
      </w:r>
      <w:r w:rsidR="00E86256" w:rsidRPr="006A472B">
        <w:t xml:space="preserve"> </w:t>
      </w:r>
      <w:r w:rsidRPr="006A472B">
        <w:t>Ханты-Мансийс</w:t>
      </w:r>
      <w:r w:rsidR="00E86256" w:rsidRPr="006A472B">
        <w:t>кого автономного округа – Югры</w:t>
      </w:r>
      <w:r w:rsidR="00490CEB" w:rsidRPr="006A472B">
        <w:t xml:space="preserve"> в разделе Городские и сельские поселения » Сельское поселение Леуши</w:t>
      </w:r>
      <w:r w:rsidRPr="006A472B"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2.4. </w:t>
      </w:r>
      <w:proofErr w:type="gramStart"/>
      <w:r w:rsidRPr="00DA4589">
        <w:rPr>
          <w:rFonts w:eastAsia="font270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Финансовый орган не позднее 10 рабочих дней со дня поступления информации </w:t>
      </w:r>
      <w:r w:rsidRPr="00DA4589">
        <w:rPr>
          <w:rFonts w:eastAsia="font270"/>
        </w:rPr>
        <w:lastRenderedPageBreak/>
        <w:t>вносит соответствующие изменения и дополнения в утвержденный перечень налоговых расходов.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</w:t>
      </w:r>
      <w:r w:rsidR="00E86256" w:rsidRPr="00DA4589">
        <w:rPr>
          <w:rFonts w:eastAsia="font270"/>
        </w:rPr>
        <w:t>сельского поселения</w:t>
      </w:r>
      <w:r w:rsidRPr="00DA4589">
        <w:rPr>
          <w:rFonts w:eastAsia="font270"/>
        </w:rPr>
        <w:t xml:space="preserve"> </w:t>
      </w:r>
      <w:r w:rsidR="00E86256" w:rsidRPr="00DA4589">
        <w:rPr>
          <w:rFonts w:eastAsia="font270"/>
        </w:rPr>
        <w:t>Леуши</w:t>
      </w:r>
      <w:r w:rsidRPr="00DA4589">
        <w:rPr>
          <w:rFonts w:eastAsia="font270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065134" w:rsidRPr="00DA4589" w:rsidRDefault="00065134" w:rsidP="00065134">
      <w:pPr>
        <w:widowControl w:val="0"/>
        <w:suppressAutoHyphens/>
        <w:ind w:firstLine="567"/>
        <w:jc w:val="both"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Pr="00B82A9F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к Порядку формирования перечня</w:t>
      </w:r>
    </w:p>
    <w:p w:rsid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proofErr w:type="gramStart"/>
      <w:r w:rsidRPr="00490CE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065134" w:rsidRP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876FD2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876FD2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>Перечень</w:t>
      </w:r>
    </w:p>
    <w:p w:rsidR="00876FD2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налоговых расходов муниципального образования </w:t>
      </w:r>
      <w:r w:rsidR="00876FD2">
        <w:rPr>
          <w:rFonts w:eastAsia="font270"/>
        </w:rPr>
        <w:t>сельское</w:t>
      </w:r>
      <w:r w:rsidRPr="00B82A9F">
        <w:rPr>
          <w:rFonts w:eastAsia="font270"/>
        </w:rPr>
        <w:t xml:space="preserve"> поселение </w:t>
      </w:r>
      <w:r w:rsidR="00876FD2">
        <w:rPr>
          <w:rFonts w:eastAsia="font270"/>
        </w:rPr>
        <w:t>Леуши</w:t>
      </w: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 на ________ год</w:t>
      </w:r>
    </w:p>
    <w:p w:rsidR="00065134" w:rsidRPr="00B82A9F" w:rsidRDefault="00065134" w:rsidP="00065134">
      <w:pPr>
        <w:widowControl w:val="0"/>
        <w:suppressAutoHyphens/>
        <w:ind w:firstLine="540"/>
        <w:jc w:val="both"/>
        <w:rPr>
          <w:rFonts w:eastAsia="font270"/>
        </w:rPr>
      </w:pPr>
    </w:p>
    <w:tbl>
      <w:tblPr>
        <w:tblW w:w="5423" w:type="pct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"/>
        <w:gridCol w:w="1152"/>
        <w:gridCol w:w="1257"/>
        <w:gridCol w:w="1191"/>
        <w:gridCol w:w="1567"/>
        <w:gridCol w:w="1372"/>
        <w:gridCol w:w="1259"/>
        <w:gridCol w:w="1314"/>
        <w:gridCol w:w="784"/>
      </w:tblGrid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>№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2A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A9F">
              <w:rPr>
                <w:sz w:val="16"/>
                <w:szCs w:val="16"/>
              </w:rPr>
              <w:t>/</w:t>
            </w:r>
            <w:proofErr w:type="spellStart"/>
            <w:r w:rsidRPr="00B82A9F">
              <w:rPr>
                <w:sz w:val="16"/>
                <w:szCs w:val="16"/>
              </w:rPr>
              <w:t>п</w:t>
            </w:r>
            <w:proofErr w:type="spellEnd"/>
            <w:r w:rsidRPr="00B82A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Наименование налога,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B82A9F">
              <w:rPr>
                <w:rFonts w:eastAsia="font270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Реквизиты решения Совета депутатов </w:t>
            </w:r>
            <w:r w:rsidR="00490CEB">
              <w:rPr>
                <w:rFonts w:eastAsia="font270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270"/>
                <w:sz w:val="16"/>
                <w:szCs w:val="16"/>
              </w:rPr>
              <w:t xml:space="preserve">поселения </w:t>
            </w:r>
            <w:r w:rsidR="00490CEB">
              <w:rPr>
                <w:rFonts w:eastAsia="font270"/>
                <w:sz w:val="16"/>
                <w:szCs w:val="16"/>
              </w:rPr>
              <w:t>Леуши</w:t>
            </w:r>
            <w:r w:rsidRPr="00B82A9F">
              <w:rPr>
                <w:rFonts w:eastAsia="font270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и иные преференции)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Категории плательщиков налогов,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муниципальных</w:t>
            </w:r>
            <w:proofErr w:type="gramEnd"/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правовых актов, определяющих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B82A9F">
              <w:rPr>
                <w:rFonts w:eastAsia="font270"/>
                <w:sz w:val="16"/>
                <w:szCs w:val="16"/>
              </w:rPr>
              <w:t xml:space="preserve">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социально-экономической политики,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в связи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65134" w:rsidRPr="00B82A9F" w:rsidRDefault="00065134" w:rsidP="00065134">
      <w:pPr>
        <w:widowControl w:val="0"/>
        <w:suppressAutoHyphens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</w:t>
      </w:r>
    </w:p>
    <w:p w:rsidR="00876FD2" w:rsidRP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от ……. № ….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065134" w:rsidRPr="00490CEB" w:rsidRDefault="00876FD2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065134"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20.02.2021 года № 23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065134" w:rsidRPr="00490CEB" w:rsidRDefault="00065134" w:rsidP="0006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Порядок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 поселение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(далее – Порядок оценки)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июня 2019 года </w:t>
      </w:r>
      <w:r w:rsidR="00490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CEB">
        <w:rPr>
          <w:rFonts w:ascii="Times New Roman" w:hAnsi="Times New Roman" w:cs="Times New Roman"/>
          <w:sz w:val="24"/>
          <w:szCs w:val="24"/>
        </w:rPr>
        <w:t>№ 796</w:t>
      </w:r>
      <w:r w:rsidRPr="00490CEB">
        <w:rPr>
          <w:rFonts w:ascii="Times New Roman" w:eastAsia="font270" w:hAnsi="Times New Roman" w:cs="Times New Roman"/>
          <w:sz w:val="24"/>
          <w:szCs w:val="24"/>
        </w:rPr>
        <w:t>) и определяет</w:t>
      </w:r>
      <w:proofErr w:type="gramEnd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 оценки: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065134" w:rsidRPr="00490CEB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490CEB">
        <w:t xml:space="preserve">куратор налогового расхода </w:t>
      </w:r>
      <w:r w:rsidR="00490CEB">
        <w:t>–</w:t>
      </w:r>
      <w:r w:rsidRPr="00490CEB">
        <w:t xml:space="preserve"> </w:t>
      </w:r>
      <w:r w:rsidRPr="00490CEB">
        <w:rPr>
          <w:rFonts w:eastAsia="font270"/>
        </w:rPr>
        <w:t>отраслевые</w:t>
      </w:r>
      <w:r w:rsidR="00490CEB">
        <w:rPr>
          <w:rFonts w:eastAsia="font270"/>
        </w:rPr>
        <w:t xml:space="preserve"> </w:t>
      </w:r>
      <w:r w:rsidRPr="00490CEB">
        <w:rPr>
          <w:rFonts w:eastAsia="font270"/>
        </w:rPr>
        <w:t xml:space="preserve">(функциональные) органы администрации </w:t>
      </w:r>
      <w:r w:rsidR="007F5D21" w:rsidRPr="00490CEB">
        <w:rPr>
          <w:rFonts w:eastAsia="font270"/>
        </w:rPr>
        <w:t>сельского поселения Леуши</w:t>
      </w:r>
      <w:r w:rsidRPr="00490CEB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065134" w:rsidRPr="00490CEB" w:rsidRDefault="00065134" w:rsidP="00065134">
      <w:pPr>
        <w:widowControl w:val="0"/>
        <w:suppressAutoHyphens/>
        <w:ind w:firstLine="709"/>
        <w:jc w:val="both"/>
      </w:pPr>
      <w:r w:rsidRPr="00490CEB">
        <w:rPr>
          <w:rFonts w:eastAsia="font270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90CEB">
        <w:t>Российской Федерации от 22 июня 2019 года № 796.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1.3. Оценка эффективности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 В целях оценки налоговых расходов: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1.4.1. </w:t>
      </w:r>
      <w:r w:rsidR="007F5D21" w:rsidRPr="00490CEB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орган):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расходов, в порядке, установленном администрацией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90CEB">
        <w:rPr>
          <w:rFonts w:eastAsia="font270"/>
        </w:rPr>
        <w:t xml:space="preserve">, </w:t>
      </w:r>
      <w:r w:rsidRPr="00490CEB">
        <w:t>необходимой для проведения их оценки;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90CEB"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490CEB">
        <w:rPr>
          <w:rFonts w:eastAsia="Calibri"/>
          <w:lang w:eastAsia="en-US"/>
        </w:rPr>
        <w:t>соблюдением общих требований, утвержденных п</w:t>
      </w:r>
      <w:r w:rsidRPr="00490CEB">
        <w:t xml:space="preserve">остановлением Правительства Российской Федерации </w:t>
      </w:r>
      <w:r w:rsidR="00490CEB">
        <w:t xml:space="preserve">                  от 22 июня </w:t>
      </w:r>
      <w:r w:rsidRPr="00490CEB">
        <w:t>2019</w:t>
      </w:r>
      <w:r w:rsidR="00490CEB">
        <w:t xml:space="preserve"> года</w:t>
      </w:r>
      <w:r w:rsidRPr="00490CEB">
        <w:t xml:space="preserve"> № 796, и направляют результаты такой оценки в финансовый орган.</w:t>
      </w:r>
    </w:p>
    <w:p w:rsidR="00065134" w:rsidRPr="00490CEB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. Процедура проведения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Межрайонной инспекцией Федеральной налоговой службы № 2 по Ханты-Мансийскому автономному округу –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>).</w:t>
      </w:r>
    </w:p>
    <w:p w:rsidR="00065134" w:rsidRPr="00490CEB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r w:rsidR="00490CEB">
        <w:rPr>
          <w:rFonts w:ascii="Times New Roman" w:hAnsi="Times New Roman" w:cs="Times New Roman"/>
          <w:sz w:val="24"/>
          <w:szCs w:val="24"/>
        </w:rPr>
        <w:t>Леу</w:t>
      </w:r>
      <w:r w:rsidR="008563EA" w:rsidRPr="00490CEB">
        <w:rPr>
          <w:rFonts w:ascii="Times New Roman" w:hAnsi="Times New Roman" w:cs="Times New Roman"/>
          <w:sz w:val="24"/>
          <w:szCs w:val="24"/>
        </w:rPr>
        <w:t>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2.2.1. Оценку целесообразности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2.2.2. Оценку результативности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490CEB">
        <w:rPr>
          <w:rFonts w:ascii="Times New Roman" w:hAnsi="Times New Roman" w:cs="Times New Roman"/>
          <w:sz w:val="24"/>
          <w:szCs w:val="24"/>
        </w:rPr>
        <w:t xml:space="preserve">2.3. Критериями целесообразности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</w:t>
      </w:r>
      <w:r w:rsidR="00AF1B2D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</w:t>
      </w:r>
      <w:r w:rsidR="00AF1B2D" w:rsidRPr="00490CE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2.3.2. </w:t>
      </w:r>
      <w:proofErr w:type="spellStart"/>
      <w:r w:rsidRPr="00490CEB">
        <w:t>В</w:t>
      </w:r>
      <w:r w:rsidRPr="00490CEB">
        <w:rPr>
          <w:rFonts w:eastAsia="Calibri"/>
          <w:color w:val="000000"/>
          <w:lang w:eastAsia="en-US"/>
        </w:rPr>
        <w:t>остребованность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 характеризуется показателем уровня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>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065134" w:rsidRPr="00B82A9F" w:rsidTr="00202660">
        <w:trPr>
          <w:trHeight w:val="1070"/>
        </w:trPr>
        <w:tc>
          <w:tcPr>
            <w:tcW w:w="7440" w:type="dxa"/>
            <w:vAlign w:val="center"/>
          </w:tcPr>
          <w:p w:rsidR="00065134" w:rsidRPr="00B82A9F" w:rsidRDefault="009E3FE0" w:rsidP="00202660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× 100</m:t>
              </m:r>
            </m:oMath>
            <w:r w:rsidR="00065134" w:rsidRPr="00B82A9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065134" w:rsidRPr="00B82A9F" w:rsidRDefault="00065134" w:rsidP="0020266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065134" w:rsidRPr="00B82A9F" w:rsidRDefault="00065134" w:rsidP="00202660">
            <w:pPr>
              <w:ind w:firstLine="709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где: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</w:t>
      </w:r>
      <w:proofErr w:type="gramStart"/>
      <w:r w:rsidRPr="00490CEB">
        <w:rPr>
          <w:rFonts w:eastAsia="Calibri"/>
          <w:color w:val="000000"/>
          <w:lang w:eastAsia="en-US"/>
        </w:rPr>
        <w:t>, %;</w:t>
      </w:r>
      <w:proofErr w:type="gramEnd"/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>– численность плательщиков, воспользовавшихся правом на льготы, в отчетном периоде;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общая численность плательщиков в отчетном периоде. 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Расчет показателя «Уровень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>В случае</w:t>
      </w:r>
      <w:proofErr w:type="gramStart"/>
      <w:r w:rsidRPr="00490CEB">
        <w:rPr>
          <w:rFonts w:eastAsia="Calibri"/>
          <w:lang w:eastAsia="en-US"/>
        </w:rPr>
        <w:t>,</w:t>
      </w:r>
      <w:proofErr w:type="gramEnd"/>
      <w:r w:rsidRPr="00490CEB">
        <w:rPr>
          <w:rFonts w:eastAsia="Calibri"/>
          <w:lang w:eastAsia="en-US"/>
        </w:rPr>
        <w:t xml:space="preserve"> если льгота действует менее пяти лет, то оценка ее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проводится за фактические и прогнозные периоды действия льготы, сумма которых составляет пять лет.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2.4. </w:t>
      </w:r>
      <w:r w:rsidRPr="00490CEB">
        <w:rPr>
          <w:rFonts w:eastAsia="Calibri"/>
          <w:color w:val="000000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</w:t>
      </w:r>
      <w:r w:rsidR="00AF1B2D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>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lastRenderedPageBreak/>
        <w:t xml:space="preserve">2.4.2. Значение показателя «Уровень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плательщиками предоставленных льгот» в течение трех из пяти лет больше нуля.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rPr>
          <w:lang w:eastAsia="en-US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F1B2D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  <w:r w:rsidRPr="00490CEB">
        <w:t xml:space="preserve"> 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t xml:space="preserve">2.7. </w:t>
      </w:r>
      <w:proofErr w:type="gramStart"/>
      <w:r w:rsidRPr="00490CEB"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 xml:space="preserve">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программам, которой (которым) соответствует налоговый расход и определенной (определенным) на этапе</w:t>
      </w:r>
      <w:proofErr w:type="gramEnd"/>
      <w:r w:rsidRPr="00490CEB">
        <w:t xml:space="preserve"> оценки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D3ED9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0"/>
          <w:szCs w:val="20"/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B82A9F">
        <w:rPr>
          <w:sz w:val="28"/>
          <w:szCs w:val="28"/>
          <w:lang w:eastAsia="en-US"/>
        </w:rPr>
        <w:t xml:space="preserve">=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>/л</w:t>
      </w:r>
      <w:r w:rsidRPr="00B82A9F">
        <w:rPr>
          <w:sz w:val="28"/>
          <w:szCs w:val="28"/>
          <w:lang w:eastAsia="en-US"/>
        </w:rPr>
        <w:t xml:space="preserve"> </w:t>
      </w:r>
      <w:r w:rsidRPr="00490CEB">
        <w:rPr>
          <w:lang w:eastAsia="en-US"/>
        </w:rPr>
        <w:t>–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/л, 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где: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–  оценка  вклада предусмотренных для плательщиков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 значение</w:t>
      </w:r>
      <w:r w:rsidR="00490CEB" w:rsidRPr="00490CEB">
        <w:rPr>
          <w:lang w:eastAsia="en-US"/>
        </w:rPr>
        <w:t xml:space="preserve"> </w:t>
      </w:r>
      <w:r w:rsidRPr="00490CEB">
        <w:rPr>
          <w:lang w:eastAsia="en-US"/>
        </w:rPr>
        <w:t>показателя (индикатора) с учетом предусмотренных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значение показателя (индикатора) без учета предусмотренных налоговых льгот.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Если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 xml:space="preserve">&gt;0, то льгота считается эффективной, при значении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&lt; 0 или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=</w:t>
      </w:r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0, то льгота считается не эффективной.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В случае</w:t>
      </w:r>
      <w:proofErr w:type="gramStart"/>
      <w:r w:rsidRPr="00490CEB">
        <w:rPr>
          <w:lang w:eastAsia="en-US"/>
        </w:rPr>
        <w:t>,</w:t>
      </w:r>
      <w:proofErr w:type="gramEnd"/>
      <w:r w:rsidRPr="00490CEB">
        <w:rPr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</w:t>
      </w:r>
      <w:r w:rsidR="004D3ED9" w:rsidRPr="00490CEB">
        <w:rPr>
          <w:lang w:eastAsia="en-US"/>
        </w:rPr>
        <w:t xml:space="preserve">еской политики </w:t>
      </w:r>
      <w:r w:rsidRPr="00490CEB">
        <w:rPr>
          <w:lang w:eastAsia="en-US"/>
        </w:rPr>
        <w:t>а</w:t>
      </w:r>
      <w:r w:rsidR="004D3ED9" w:rsidRPr="00490CEB">
        <w:rPr>
          <w:lang w:eastAsia="en-US"/>
        </w:rPr>
        <w:t>дминистрации сельского поселения Леуши</w:t>
      </w:r>
      <w:r w:rsidRPr="00490CEB">
        <w:rPr>
          <w:lang w:eastAsia="en-US"/>
        </w:rPr>
        <w:t>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2.9. Оценка результативности налоговых расходов </w:t>
      </w:r>
      <w:r w:rsidRPr="00490CEB">
        <w:rPr>
          <w:rStyle w:val="ad"/>
          <w:b w:val="0"/>
          <w:bCs w:val="0"/>
          <w:color w:val="auto"/>
        </w:rPr>
        <w:t>муниципального образования</w:t>
      </w:r>
      <w:r w:rsidR="004D3ED9" w:rsidRPr="00490CEB">
        <w:rPr>
          <w:rStyle w:val="ad"/>
          <w:b w:val="0"/>
          <w:bCs w:val="0"/>
          <w:color w:val="auto"/>
        </w:rPr>
        <w:t xml:space="preserve"> 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4D3ED9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lang w:eastAsia="en-US"/>
        </w:rPr>
        <w:t xml:space="preserve"> включает оценку бюджетной эффективности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D3ED9" w:rsidRPr="00490CEB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 В качестве альтернативных механизмов достижения целей муниципальной программы и (или) целей стратегии социально-экономического развития </w:t>
      </w:r>
      <w:r w:rsidR="004D3ED9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 xml:space="preserve"> учитываются: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="00863C48" w:rsidRPr="00490CEB">
        <w:rPr>
          <w:lang w:eastAsia="en-US"/>
        </w:rPr>
        <w:t>сельского поселения Леуши</w:t>
      </w:r>
      <w:r w:rsidRPr="00490CEB">
        <w:rPr>
          <w:rFonts w:eastAsia="Calibri"/>
          <w:color w:val="000000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включает сравнение объемов расходов бюджета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490CEB">
        <w:rPr>
          <w:rFonts w:ascii="Times New Roman" w:hAnsi="Times New Roman"/>
          <w:sz w:val="24"/>
          <w:szCs w:val="24"/>
          <w:lang w:eastAsia="en-US"/>
        </w:rPr>
        <w:t>Кондинского района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 относящихся к муниципальным программам, на 1 рубль налоговых</w:t>
      </w:r>
      <w:proofErr w:type="gramEnd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расходов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на 1 рубль расходов бюджета </w:t>
      </w:r>
      <w:r w:rsidRPr="00490CEB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вместо налоговой льготы.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lang w:eastAsia="en-US"/>
        </w:rPr>
      </w:pPr>
      <w:r w:rsidRPr="00490CEB">
        <w:t xml:space="preserve">2.13. </w:t>
      </w:r>
      <w:proofErr w:type="gramStart"/>
      <w:r w:rsidRPr="00490CEB">
        <w:rPr>
          <w:rFonts w:eastAsia="Calibri"/>
          <w:lang w:eastAsia="en-US"/>
        </w:rPr>
        <w:t xml:space="preserve">По итогам оценки эффективности налогового расхода </w:t>
      </w:r>
      <w:r w:rsidRPr="00490CEB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863C48" w:rsidRPr="00490CEB">
        <w:rPr>
          <w:rStyle w:val="ad"/>
          <w:b w:val="0"/>
          <w:bCs w:val="0"/>
          <w:color w:val="auto"/>
        </w:rPr>
        <w:t>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863C48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rFonts w:eastAsia="Calibri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490CEB">
        <w:t>муниципальной программы</w:t>
      </w:r>
      <w:r w:rsidRPr="00490CEB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Pr="00490CEB">
        <w:rPr>
          <w:rFonts w:eastAsia="Calibri"/>
          <w:lang w:eastAsia="en-US"/>
        </w:rPr>
        <w:t>, не относящихся к</w:t>
      </w:r>
      <w:r w:rsidRPr="00490CEB">
        <w:t xml:space="preserve"> муниципальным программам</w:t>
      </w:r>
      <w:r w:rsidRPr="00490CEB">
        <w:rPr>
          <w:rFonts w:eastAsia="Calibri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</w:t>
      </w:r>
      <w:proofErr w:type="gramEnd"/>
      <w:r w:rsidRPr="00490CEB">
        <w:rPr>
          <w:rFonts w:eastAsia="Calibri"/>
          <w:lang w:eastAsia="en-US"/>
        </w:rPr>
        <w:t xml:space="preserve"> целей муниципальной программы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Pr="00490CEB">
        <w:rPr>
          <w:rFonts w:eastAsia="Calibri"/>
          <w:lang w:eastAsia="en-US"/>
        </w:rPr>
        <w:t>, не относящихся к муниципальным программам.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2.14.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0CEB">
        <w:rPr>
          <w:rFonts w:ascii="Times New Roman" w:hAnsi="Times New Roman" w:cs="Times New Roman"/>
          <w:sz w:val="24"/>
          <w:szCs w:val="24"/>
        </w:rPr>
        <w:t xml:space="preserve">. Правила формирования информации о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, целевых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490C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 орган до 01 июня текущего финансового года направляет </w:t>
      </w:r>
      <w:r w:rsidR="00490CEB">
        <w:rPr>
          <w:rFonts w:ascii="Times New Roman" w:hAnsi="Times New Roman" w:cs="Times New Roman"/>
          <w:sz w:val="24"/>
          <w:szCs w:val="24"/>
        </w:rPr>
        <w:t xml:space="preserve">в </w:t>
      </w:r>
      <w:r w:rsidRPr="00490CEB">
        <w:rPr>
          <w:rFonts w:ascii="Times New Roman" w:hAnsi="Times New Roman" w:cs="Times New Roman"/>
          <w:sz w:val="24"/>
          <w:szCs w:val="24"/>
        </w:rPr>
        <w:t xml:space="preserve">МРИ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  <w:proofErr w:type="gramEnd"/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в срок до 15 июля направляет в финансовый орган в соответствии с приложением 1 к настоящему Порядку оценки: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суммах выпадающих доходов бюджета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3.2.2. Сведения об объеме налогов, задекларированных для уплаты налогоплательщиками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3.2.3. Базовый объем налогов, задекларированный для уплаты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3.2.4. Перечень организаций, воспользовавшихся налоговыми льготами в отчетном году, согласно решениям Совета депутатов </w:t>
      </w:r>
      <w:r w:rsidR="000D69AE" w:rsidRPr="009E3FE0">
        <w:rPr>
          <w:rFonts w:ascii="Times New Roman" w:hAnsi="Times New Roman" w:cs="Times New Roman"/>
          <w:sz w:val="24"/>
          <w:szCs w:val="24"/>
        </w:rPr>
        <w:t>сельского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69AE" w:rsidRPr="009E3FE0">
        <w:rPr>
          <w:rFonts w:ascii="Times New Roman" w:hAnsi="Times New Roman" w:cs="Times New Roman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065134" w:rsidRPr="009E3FE0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8" w:anchor="P214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 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P239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245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251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73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102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E3FE0">
        <w:rPr>
          <w:rFonts w:ascii="Times New Roman" w:hAnsi="Times New Roman" w:cs="Times New Roman"/>
          <w:sz w:val="24"/>
          <w:szCs w:val="24"/>
        </w:rPr>
        <w:t>3.2 настоящего Порядка оценки.</w:t>
      </w:r>
      <w:proofErr w:type="gramEnd"/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FE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отчет о проведенной </w:t>
      </w:r>
      <w:r w:rsidRPr="009E3FE0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расходов.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9E3FE0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t>.Обобщение результатов оценки эффективности предоставляемых налоговых расходов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 оценку эффективности налоговых расходов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4.2.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Pr="009E3FE0">
        <w:rPr>
          <w:rFonts w:ascii="Times New Roman" w:hAnsi="Times New Roman" w:cs="Times New Roman"/>
          <w:sz w:val="24"/>
          <w:szCs w:val="24"/>
        </w:rPr>
        <w:t>результатов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490CEB">
        <w:rPr>
          <w:rFonts w:ascii="Times New Roman" w:hAnsi="Times New Roman" w:cs="Times New Roman"/>
          <w:sz w:val="24"/>
          <w:szCs w:val="24"/>
        </w:rPr>
        <w:tab/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490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отчетный период (далее – аналитическая записка).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90CEB">
        <w:rPr>
          <w:rFonts w:eastAsia="font270"/>
        </w:rPr>
        <w:t xml:space="preserve">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042B0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042B07" w:rsidRPr="009E3FE0">
        <w:rPr>
          <w:rStyle w:val="ad"/>
          <w:b w:val="0"/>
          <w:bCs w:val="0"/>
          <w:color w:val="auto"/>
        </w:rPr>
        <w:t>Леуши</w:t>
      </w:r>
      <w:r w:rsidRPr="00490CEB">
        <w:t xml:space="preserve">, а также при проведении </w:t>
      </w:r>
      <w:proofErr w:type="gramStart"/>
      <w:r w:rsidRPr="00490CEB">
        <w:t>оценки эффективности реализации муниципальных программ муниципального образования</w:t>
      </w:r>
      <w:proofErr w:type="gramEnd"/>
      <w:r w:rsidRPr="00490CEB">
        <w:t xml:space="preserve"> </w:t>
      </w:r>
      <w:r w:rsidR="00042B07" w:rsidRPr="00490CEB">
        <w:t>сельское поселение</w:t>
      </w:r>
      <w:r w:rsidR="00F842CA" w:rsidRPr="00490CEB">
        <w:t xml:space="preserve"> Леуши</w:t>
      </w:r>
      <w:r w:rsidRPr="00490CEB">
        <w:t>.</w:t>
      </w:r>
    </w:p>
    <w:p w:rsidR="00065134" w:rsidRPr="00490CEB" w:rsidRDefault="00065134" w:rsidP="00065134">
      <w:pPr>
        <w:widowControl w:val="0"/>
        <w:autoSpaceDE w:val="0"/>
        <w:autoSpaceDN w:val="0"/>
        <w:adjustRightInd w:val="0"/>
        <w:ind w:right="-1" w:firstLine="709"/>
        <w:jc w:val="both"/>
      </w:pPr>
      <w:r w:rsidRPr="00490CEB">
        <w:t xml:space="preserve">4.5. Аналитическая записка, паспорта налоговых расходов, размещаются </w:t>
      </w:r>
      <w:r w:rsidRPr="00490CEB">
        <w:lastRenderedPageBreak/>
        <w:t>финансовым органом на официальном сайте органов местного самоуправления</w:t>
      </w:r>
      <w:r w:rsidR="00F842CA" w:rsidRPr="00490CEB">
        <w:t xml:space="preserve"> администрации сельского поселения Леуши </w:t>
      </w:r>
      <w:r w:rsidRPr="00490CEB">
        <w:t>Ханты-Мансийского автономного округа - Югры ежегодно в срок до 01 октября текущего финансового года.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ind w:firstLine="709"/>
        <w:jc w:val="center"/>
      </w:pPr>
      <w:r w:rsidRPr="00490CEB">
        <w:t xml:space="preserve">Раздел </w:t>
      </w:r>
      <w:r w:rsidRPr="00490CEB">
        <w:rPr>
          <w:lang w:val="en-US"/>
        </w:rPr>
        <w:t>V</w:t>
      </w:r>
      <w:r w:rsidRPr="00490CEB">
        <w:t xml:space="preserve">. Оценка эффективности предполагаемых к введению налоговых расходов </w:t>
      </w:r>
    </w:p>
    <w:p w:rsidR="00065134" w:rsidRPr="00490CEB" w:rsidRDefault="00065134" w:rsidP="00065134">
      <w:pPr>
        <w:ind w:firstLine="709"/>
        <w:jc w:val="center"/>
        <w:rPr>
          <w:b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налоговых расходов осуществляется: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>, н</w:t>
      </w:r>
      <w:r w:rsidRPr="00490CEB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5.3. В случае поступления обращения о предоставлении налоговых льгот (иных преференций), комитет экономического развития администрации </w:t>
      </w:r>
      <w:r w:rsidR="00E44580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 течение 10 рабочих дней готовит аналитическую записку, содержащую: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комитета экономического развития администрации </w:t>
      </w:r>
      <w:r w:rsidR="00C219B2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C219B2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B82A9F" w:rsidRDefault="009E3FE0" w:rsidP="00065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729355" cy="429260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где: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B">
        <w:rPr>
          <w:rFonts w:ascii="Times New Roman" w:hAnsi="Times New Roman" w:cs="Times New Roman"/>
          <w:sz w:val="24"/>
          <w:szCs w:val="24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эффективность предлагаемого к введению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ожидаемая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второй финансовый год, следующий за годом, с которого планируется </w:t>
      </w:r>
      <w:r w:rsidRPr="009E3FE0">
        <w:rPr>
          <w:rFonts w:ascii="Times New Roman" w:hAnsi="Times New Roman" w:cs="Times New Roman"/>
          <w:sz w:val="24"/>
          <w:szCs w:val="24"/>
        </w:rPr>
        <w:lastRenderedPageBreak/>
        <w:t>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 которого планируется введение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9E3FE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следующем за годом, с которого планируется предоставление льготы;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9E3FE0">
        <w:rPr>
          <w:rFonts w:ascii="Times New Roman" w:hAnsi="Times New Roman" w:cs="Times New Roman"/>
          <w:sz w:val="24"/>
          <w:szCs w:val="24"/>
        </w:rPr>
        <w:t xml:space="preserve">2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FE0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9E3FE0">
        <w:rPr>
          <w:rFonts w:ascii="Times New Roman" w:eastAsia="font270" w:hAnsi="Times New Roman" w:cs="Times New Roman"/>
          <w:sz w:val="24"/>
          <w:szCs w:val="24"/>
        </w:rPr>
        <w:t>муниципального образования</w:t>
      </w:r>
      <w:r w:rsidRPr="009E3FE0">
        <w:rPr>
          <w:rFonts w:ascii="Times New Roman" w:hAnsi="Times New Roman" w:cs="Times New Roman"/>
          <w:sz w:val="24"/>
          <w:szCs w:val="24"/>
        </w:rPr>
        <w:t>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9E3FE0">
        <w:rPr>
          <w:rFonts w:ascii="Times New Roman" w:hAnsi="Times New Roman" w:cs="Times New Roman"/>
          <w:sz w:val="24"/>
          <w:szCs w:val="24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9E3FE0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к Порядку оценки) и направляется в финансовый орган.</w:t>
      </w:r>
    </w:p>
    <w:p w:rsidR="00065134" w:rsidRPr="009E3FE0" w:rsidRDefault="00065134" w:rsidP="00065134">
      <w:pPr>
        <w:ind w:firstLine="709"/>
        <w:jc w:val="both"/>
      </w:pPr>
      <w:r w:rsidRPr="009E3FE0">
        <w:t>5.6. В случае</w:t>
      </w:r>
      <w:proofErr w:type="gramStart"/>
      <w:r w:rsidRPr="009E3FE0">
        <w:t>,</w:t>
      </w:r>
      <w:proofErr w:type="gramEnd"/>
      <w:r w:rsidRPr="009E3FE0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9E3FE0">
        <w:rPr>
          <w:iCs/>
        </w:rPr>
        <w:t>комиссии по вопросам повышения эффективности бюджетных расходов.</w:t>
      </w:r>
    </w:p>
    <w:p w:rsidR="00065134" w:rsidRPr="00B82A9F" w:rsidRDefault="00065134" w:rsidP="00065134">
      <w:pPr>
        <w:ind w:firstLine="709"/>
        <w:jc w:val="both"/>
        <w:rPr>
          <w:sz w:val="28"/>
          <w:szCs w:val="28"/>
        </w:rPr>
      </w:pPr>
    </w:p>
    <w:p w:rsidR="00065134" w:rsidRPr="00B82A9F" w:rsidRDefault="00065134" w:rsidP="00065134">
      <w:pPr>
        <w:ind w:firstLine="709"/>
        <w:jc w:val="center"/>
        <w:rPr>
          <w:color w:val="FF0000"/>
          <w:sz w:val="28"/>
          <w:szCs w:val="28"/>
        </w:rPr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1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87602C">
        <w:t xml:space="preserve">сельское </w:t>
      </w:r>
      <w:r w:rsidRPr="00B82A9F">
        <w:t xml:space="preserve"> поселение </w:t>
      </w:r>
      <w:r w:rsidR="0087602C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06"/>
      <w:bookmarkStart w:id="5" w:name="P172"/>
      <w:bookmarkEnd w:id="4"/>
      <w:bookmarkEnd w:id="5"/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6148"/>
        <w:gridCol w:w="2856"/>
      </w:tblGrid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B82A9F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B7A"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287B7A" w:rsidRPr="00B82A9F" w:rsidRDefault="00287B7A" w:rsidP="00287B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не относящихся к муниципальным программам, в связи с </w:t>
            </w: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налогового расхода</w:t>
            </w:r>
          </w:p>
          <w:p w:rsidR="00065134" w:rsidRPr="00B82A9F" w:rsidRDefault="00065134" w:rsidP="00287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FE0">
              <w:rPr>
                <w:sz w:val="20"/>
                <w:szCs w:val="20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8E1C0F" w:rsidP="0020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065134" w:rsidRPr="00B82A9F" w:rsidRDefault="00065134" w:rsidP="00065134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065134" w:rsidRPr="00B82A9F" w:rsidRDefault="00065134" w:rsidP="00065134">
      <w:pPr>
        <w:pStyle w:val="afb"/>
        <w:jc w:val="center"/>
        <w:rPr>
          <w:sz w:val="28"/>
          <w:szCs w:val="28"/>
          <w:lang w:val="en-US"/>
        </w:rPr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6" w:name="P299"/>
      <w:bookmarkEnd w:id="6"/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Default="00065134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Pr="00B82A9F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2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108E7">
        <w:t>сельское</w:t>
      </w:r>
      <w:r w:rsidRPr="00B82A9F">
        <w:t xml:space="preserve"> поселение </w:t>
      </w:r>
      <w:r w:rsidR="004108E7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center"/>
      </w:pPr>
    </w:p>
    <w:p w:rsidR="00065134" w:rsidRPr="009E3FE0" w:rsidRDefault="00065134" w:rsidP="00065134">
      <w:pPr>
        <w:pStyle w:val="afb"/>
        <w:jc w:val="center"/>
      </w:pPr>
      <w:r w:rsidRPr="009E3FE0">
        <w:t>Отчет</w:t>
      </w:r>
    </w:p>
    <w:p w:rsidR="00065134" w:rsidRPr="00B82A9F" w:rsidRDefault="00065134" w:rsidP="00065134">
      <w:pPr>
        <w:pStyle w:val="afb"/>
        <w:jc w:val="center"/>
      </w:pPr>
      <w:r w:rsidRPr="009E3FE0">
        <w:t xml:space="preserve">об оценке эффективности налогового расхода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4108E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4108E7" w:rsidRPr="009E3FE0">
        <w:rPr>
          <w:rStyle w:val="ad"/>
          <w:b w:val="0"/>
          <w:bCs w:val="0"/>
          <w:color w:val="auto"/>
        </w:rPr>
        <w:t>Леуши</w:t>
      </w:r>
      <w:r w:rsidRPr="00B82A9F">
        <w:t xml:space="preserve"> 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налога и категории налогоплательщиков)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065134" w:rsidRPr="00B82A9F" w:rsidRDefault="00065134" w:rsidP="00065134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3F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3FE0">
              <w:rPr>
                <w:sz w:val="22"/>
                <w:szCs w:val="22"/>
              </w:rPr>
              <w:t>/</w:t>
            </w:r>
            <w:proofErr w:type="spellStart"/>
            <w:r w:rsidRPr="009E3F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Исполнение показателя</w:t>
            </w:r>
          </w:p>
        </w:tc>
      </w:tr>
      <w:tr w:rsidR="00065134" w:rsidRPr="009E3FE0" w:rsidTr="00202660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Реквизиты решения Совета депутатов </w:t>
            </w:r>
            <w:r w:rsidR="0005362D" w:rsidRPr="009E3FE0">
              <w:rPr>
                <w:sz w:val="22"/>
                <w:szCs w:val="22"/>
              </w:rPr>
              <w:t>сельского</w:t>
            </w:r>
            <w:r w:rsidRPr="009E3FE0">
              <w:rPr>
                <w:sz w:val="22"/>
                <w:szCs w:val="22"/>
              </w:rPr>
              <w:t xml:space="preserve"> поселения </w:t>
            </w:r>
            <w:r w:rsidR="0005362D" w:rsidRPr="009E3FE0">
              <w:rPr>
                <w:sz w:val="22"/>
                <w:szCs w:val="22"/>
              </w:rPr>
              <w:t>Леуши</w:t>
            </w:r>
            <w:r w:rsidRPr="009E3FE0">
              <w:rPr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структурного элемента муниципальн</w:t>
            </w:r>
            <w:r w:rsidR="0005362D" w:rsidRPr="009E3FE0">
              <w:rPr>
                <w:sz w:val="22"/>
                <w:szCs w:val="22"/>
              </w:rPr>
              <w:t>ой программы  сельского поселения Леуши</w:t>
            </w:r>
            <w:r w:rsidRPr="009E3FE0">
              <w:rPr>
                <w:sz w:val="22"/>
                <w:szCs w:val="22"/>
              </w:rPr>
              <w:t xml:space="preserve">, в целях реализации которого предоставляются налоговые расходы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целесообразности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 </w:t>
            </w:r>
            <w:r w:rsidR="001162A1" w:rsidRPr="009E3FE0">
              <w:rPr>
                <w:sz w:val="22"/>
                <w:szCs w:val="22"/>
              </w:rPr>
              <w:t xml:space="preserve">администрации сельского поселения </w:t>
            </w:r>
            <w:r w:rsidR="001162A1" w:rsidRPr="009E3FE0">
              <w:rPr>
                <w:sz w:val="22"/>
                <w:szCs w:val="22"/>
              </w:rPr>
              <w:lastRenderedPageBreak/>
              <w:t>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целей муниципальной программы и (или) цели социально-экономиче</w:t>
            </w:r>
            <w:r w:rsidR="001162A1" w:rsidRPr="009E3FE0">
              <w:rPr>
                <w:sz w:val="22"/>
                <w:szCs w:val="22"/>
              </w:rPr>
              <w:t>ской политики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r w:rsidR="006100A4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</w:t>
            </w:r>
            <w:proofErr w:type="spellStart"/>
            <w:r w:rsidRPr="009E3FE0">
              <w:rPr>
                <w:sz w:val="22"/>
                <w:szCs w:val="22"/>
              </w:rPr>
              <w:t>востребованности</w:t>
            </w:r>
            <w:proofErr w:type="spellEnd"/>
            <w:r w:rsidRPr="009E3FE0">
              <w:rPr>
                <w:sz w:val="22"/>
                <w:szCs w:val="22"/>
              </w:rPr>
              <w:t xml:space="preserve">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результативности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proofErr w:type="gramStart"/>
            <w:r w:rsidRPr="009E3FE0">
              <w:rPr>
                <w:sz w:val="22"/>
                <w:szCs w:val="22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5" w:anchor="P362" w:history="1">
              <w:r w:rsidRPr="009E3FE0">
                <w:rPr>
                  <w:rStyle w:val="af1"/>
                  <w:color w:val="auto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наличии/отсутствии более результативных (менее затратных) для бюджета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сельского поселения Леуши</w:t>
            </w:r>
            <w:r w:rsidRPr="009E3FE0">
              <w:rPr>
                <w:sz w:val="22"/>
                <w:szCs w:val="22"/>
              </w:rPr>
              <w:t xml:space="preserve"> не </w:t>
            </w:r>
            <w:r w:rsidRPr="009E3FE0">
              <w:rPr>
                <w:sz w:val="22"/>
                <w:szCs w:val="22"/>
              </w:rPr>
              <w:lastRenderedPageBreak/>
              <w:t>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10.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оценки эффективности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10.1.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</w:tbl>
    <w:p w:rsidR="00065134" w:rsidRPr="00B82A9F" w:rsidRDefault="00065134" w:rsidP="00065134">
      <w:pPr>
        <w:pStyle w:val="afb"/>
      </w:pPr>
      <w:r w:rsidRPr="00B82A9F">
        <w:t>--------------------------------</w:t>
      </w:r>
    </w:p>
    <w:p w:rsidR="00065134" w:rsidRPr="00B82A9F" w:rsidRDefault="00065134" w:rsidP="00065134">
      <w:pPr>
        <w:pStyle w:val="afb"/>
      </w:pPr>
      <w:bookmarkStart w:id="7" w:name="P362"/>
      <w:bookmarkEnd w:id="7"/>
      <w:r w:rsidRPr="00B82A9F">
        <w:t>&lt;*&gt; По данному показателю прилагаются расчеты.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  <w:r w:rsidRPr="00B82A9F">
        <w:t>Приложение: расчеты к настоящему отчету на _____ листах.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3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A76AA">
        <w:t xml:space="preserve">сельского </w:t>
      </w:r>
      <w:r w:rsidRPr="00B82A9F">
        <w:t xml:space="preserve">поселение </w:t>
      </w:r>
      <w:r w:rsidR="004A76AA">
        <w:t>Леуши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</w:pP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18B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B82A9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18B1">
        <w:rPr>
          <w:rFonts w:ascii="Times New Roman" w:hAnsi="Times New Roman" w:cs="Times New Roman"/>
          <w:sz w:val="24"/>
          <w:szCs w:val="24"/>
        </w:rPr>
        <w:t>Леуши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плательщиков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rPr>
          <w:trHeight w:val="910"/>
        </w:trPr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производится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</w:t>
            </w: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B82A9F">
              <w:rPr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B82A9F">
              <w:rPr>
                <w:sz w:val="22"/>
                <w:szCs w:val="22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B82A9F">
              <w:rPr>
                <w:sz w:val="22"/>
                <w:szCs w:val="22"/>
              </w:rPr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5134" w:rsidRPr="009E3FE0" w:rsidRDefault="00065134" w:rsidP="0006513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E3FE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065134" w:rsidRPr="00B82A9F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C252C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065134" w:rsidRDefault="00065134" w:rsidP="00065134">
      <w:pPr>
        <w:pStyle w:val="afb"/>
      </w:pPr>
    </w:p>
    <w:p w:rsidR="00065134" w:rsidRDefault="00065134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065134" w:rsidSect="000D5F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21" w:rsidRDefault="00AD0A21">
      <w:r>
        <w:separator/>
      </w:r>
    </w:p>
  </w:endnote>
  <w:endnote w:type="continuationSeparator" w:id="0">
    <w:p w:rsidR="00AD0A21" w:rsidRDefault="00AD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21" w:rsidRDefault="00AD0A21">
      <w:r>
        <w:separator/>
      </w:r>
    </w:p>
  </w:footnote>
  <w:footnote w:type="continuationSeparator" w:id="0">
    <w:p w:rsidR="00AD0A21" w:rsidRDefault="00AD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65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  <w:rPr>
      <w:lang/>
    </w:r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  <w:lang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AA49-951C-4312-A8EB-37799EFC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6826</Words>
  <Characters>38914</Characters>
  <Application>Microsoft Office Word</Application>
  <DocSecurity>0</DocSecurity>
  <Lines>324</Lines>
  <Paragraphs>91</Paragraphs>
  <ScaleCrop>false</ScaleCrop>
  <Company>Microsoft</Company>
  <LinksUpToDate>false</LinksUpToDate>
  <CharactersWithSpaces>45649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2021-06-03T11:32:00Z</cp:lastPrinted>
  <dcterms:created xsi:type="dcterms:W3CDTF">2021-06-03T11:22:00Z</dcterms:created>
  <dcterms:modified xsi:type="dcterms:W3CDTF">2021-06-03T11:35:00Z</dcterms:modified>
</cp:coreProperties>
</file>