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C59CA">
        <w:rPr>
          <w:sz w:val="26"/>
          <w:szCs w:val="26"/>
        </w:rPr>
        <w:t xml:space="preserve"> апреля</w:t>
      </w:r>
      <w:r w:rsidR="004D070C">
        <w:rPr>
          <w:sz w:val="26"/>
          <w:szCs w:val="26"/>
        </w:rPr>
        <w:t xml:space="preserve">  2022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6C59CA">
        <w:rPr>
          <w:sz w:val="26"/>
          <w:szCs w:val="26"/>
        </w:rPr>
        <w:t>а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A81698" w:rsidP="004D0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решения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C59CA">
        <w:rPr>
          <w:rStyle w:val="af1"/>
          <w:rFonts w:ascii="Times New Roman" w:hAnsi="Times New Roman" w:cs="Times New Roman"/>
          <w:b w:val="0"/>
          <w:sz w:val="26"/>
          <w:szCs w:val="26"/>
        </w:rPr>
        <w:t>31 января 2022 года № 251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070C" w:rsidRPr="006C59CA">
        <w:rPr>
          <w:rStyle w:val="af1"/>
          <w:rFonts w:ascii="Times New Roman" w:hAnsi="Times New Roman" w:cs="Times New Roman"/>
          <w:b w:val="0"/>
          <w:sz w:val="26"/>
          <w:szCs w:val="26"/>
        </w:rPr>
        <w:t>«О</w:t>
      </w:r>
      <w:r w:rsidR="006C59CA" w:rsidRPr="006C59CA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 xml:space="preserve"> внесении изменений в решение Совета депутатов сельского поселения Леуши от 20 декабря 2021 года № 244 «О бюджете муниципального образования сельско</w:t>
      </w:r>
      <w:r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 xml:space="preserve">е поселение Леуши на 2022 год и </w:t>
      </w:r>
      <w:r w:rsidR="006C59CA" w:rsidRPr="006C59CA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>на плановый период 2023 и 2024 годов»,</w:t>
      </w:r>
      <w:r w:rsidR="006C59CA">
        <w:rPr>
          <w:rFonts w:ascii="Times New Roman" w:hAnsi="Times New Roman" w:cs="Times New Roman"/>
          <w:sz w:val="26"/>
          <w:szCs w:val="26"/>
        </w:rPr>
        <w:t xml:space="preserve">  </w:t>
      </w:r>
      <w:r w:rsidR="00CB3D18" w:rsidRPr="008A598F">
        <w:rPr>
          <w:rFonts w:ascii="Times New Roman" w:hAnsi="Times New Roman" w:cs="Times New Roman"/>
          <w:sz w:val="26"/>
          <w:szCs w:val="26"/>
        </w:rPr>
        <w:t>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-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A7167D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86431,5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13910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20309,4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A7167D">
              <w:rPr>
                <w:rFonts w:ascii="Times New Roman" w:hAnsi="Times New Roman"/>
                <w:sz w:val="26"/>
                <w:szCs w:val="26"/>
                <w:lang w:eastAsia="en-US"/>
              </w:rPr>
              <w:t>– 6358,5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E83920">
        <w:rPr>
          <w:sz w:val="26"/>
          <w:szCs w:val="26"/>
        </w:rPr>
        <w:t xml:space="preserve">                          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</w:t>
      </w:r>
      <w:r w:rsidR="00685193" w:rsidRPr="00AB2B5E">
        <w:rPr>
          <w:sz w:val="26"/>
          <w:szCs w:val="26"/>
        </w:rPr>
        <w:lastRenderedPageBreak/>
        <w:t>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</w:t>
      </w:r>
      <w:r w:rsidR="00A81698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856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A7167D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5750" w:type="dxa"/>
        <w:tblInd w:w="93" w:type="dxa"/>
        <w:tblLook w:val="04A0"/>
      </w:tblPr>
      <w:tblGrid>
        <w:gridCol w:w="516"/>
        <w:gridCol w:w="2680"/>
        <w:gridCol w:w="960"/>
        <w:gridCol w:w="1720"/>
        <w:gridCol w:w="1641"/>
        <w:gridCol w:w="980"/>
        <w:gridCol w:w="900"/>
        <w:gridCol w:w="980"/>
        <w:gridCol w:w="920"/>
        <w:gridCol w:w="880"/>
        <w:gridCol w:w="920"/>
        <w:gridCol w:w="980"/>
        <w:gridCol w:w="1673"/>
      </w:tblGrid>
      <w:tr w:rsidR="00A7167D" w:rsidRPr="00A7167D" w:rsidTr="00A8169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RANGE!A1:M95"/>
            <w:bookmarkEnd w:id="1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Таблица 2</w:t>
            </w:r>
          </w:p>
        </w:tc>
      </w:tr>
      <w:tr w:rsidR="00A7167D" w:rsidRPr="00A7167D" w:rsidTr="00A8169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Распределение финансовых ресурсов муниципальной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167D" w:rsidRPr="00A7167D" w:rsidTr="00A81698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167D" w:rsidRPr="00A7167D" w:rsidTr="00A81698">
        <w:trPr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2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A7167D" w:rsidRPr="00A7167D" w:rsidTr="00A81698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167D" w:rsidRPr="00A7167D" w:rsidTr="00A81698">
        <w:trPr>
          <w:trHeight w:val="14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A7167D" w:rsidRPr="00A7167D" w:rsidTr="00A8169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7167D" w:rsidRPr="00A7167D" w:rsidTr="00A81698">
        <w:trPr>
          <w:trHeight w:val="315"/>
        </w:trPr>
        <w:tc>
          <w:tcPr>
            <w:tcW w:w="157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безопасности  дорожного движения  </w:t>
            </w: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(показатель 3)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«АХС»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157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 «Благоустройство»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157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157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IV Формирование комфортной городской среды»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</w:t>
            </w: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(показатель 8)    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</w:t>
            </w: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сельского поселения Леуши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157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V «Энергосбережение и повышение энергетической эффективности»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</w:t>
            </w:r>
            <w:proofErr w:type="gram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7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недополученных доходов и (или) финансовое обеспечение (возмещение) затрат в связи с производством </w:t>
            </w: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(реализацией) тепловой энергии и оказанием услуг теплоснабжения на территории Кондинского район</w:t>
            </w:r>
            <w:proofErr w:type="gram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8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8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8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86431,5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20309,4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28420,5</w:t>
            </w:r>
          </w:p>
        </w:tc>
      </w:tr>
      <w:tr w:rsidR="00A7167D" w:rsidRPr="00A7167D" w:rsidTr="00393493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41BB8" w:rsidRPr="00A7167D" w:rsidRDefault="00841BB8" w:rsidP="000B666D">
      <w:pPr>
        <w:pStyle w:val="FR1"/>
        <w:spacing w:before="0"/>
        <w:jc w:val="left"/>
        <w:rPr>
          <w:sz w:val="24"/>
          <w:szCs w:val="24"/>
        </w:rPr>
      </w:pPr>
    </w:p>
    <w:sectPr w:rsidR="00841BB8" w:rsidRPr="00A7167D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43" w:rsidRDefault="00452043" w:rsidP="00A70681">
      <w:r>
        <w:separator/>
      </w:r>
    </w:p>
  </w:endnote>
  <w:endnote w:type="continuationSeparator" w:id="0">
    <w:p w:rsidR="00452043" w:rsidRDefault="00452043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43" w:rsidRDefault="00452043" w:rsidP="00A70681">
      <w:r>
        <w:separator/>
      </w:r>
    </w:p>
  </w:footnote>
  <w:footnote w:type="continuationSeparator" w:id="0">
    <w:p w:rsidR="00452043" w:rsidRDefault="00452043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4FC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3493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2043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4E5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59CA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67D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698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1E8D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3637-006E-40B1-AAED-AA415374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10606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</cp:revision>
  <cp:lastPrinted>2022-04-08T08:33:00Z</cp:lastPrinted>
  <dcterms:created xsi:type="dcterms:W3CDTF">2022-04-08T08:33:00Z</dcterms:created>
  <dcterms:modified xsi:type="dcterms:W3CDTF">2022-04-08T08:33:00Z</dcterms:modified>
</cp:coreProperties>
</file>