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15A24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</w:rPr>
      </w:pPr>
    </w:p>
    <w:p w:rsidR="00E15A24" w:rsidRPr="00EE1253" w:rsidRDefault="00E15A24" w:rsidP="00593E37">
      <w:pPr>
        <w:jc w:val="center"/>
        <w:rPr>
          <w:b/>
          <w:caps/>
        </w:rPr>
      </w:pPr>
    </w:p>
    <w:p w:rsidR="00E84450" w:rsidRPr="009066CB" w:rsidRDefault="00E15A24" w:rsidP="00E84450">
      <w:pPr>
        <w:rPr>
          <w:sz w:val="28"/>
          <w:szCs w:val="28"/>
        </w:rPr>
      </w:pPr>
      <w:r>
        <w:rPr>
          <w:sz w:val="28"/>
          <w:szCs w:val="28"/>
        </w:rPr>
        <w:t>от 09 января 2023 года</w:t>
      </w:r>
      <w:r w:rsidR="005B61B0" w:rsidRPr="009066CB">
        <w:rPr>
          <w:sz w:val="28"/>
          <w:szCs w:val="28"/>
        </w:rPr>
        <w:t xml:space="preserve"> </w:t>
      </w:r>
      <w:r w:rsidR="005B61B0" w:rsidRPr="009066CB">
        <w:rPr>
          <w:sz w:val="28"/>
          <w:szCs w:val="28"/>
        </w:rPr>
        <w:tab/>
        <w:t xml:space="preserve">            </w:t>
      </w:r>
      <w:r w:rsidR="00E84450" w:rsidRPr="009066CB">
        <w:rPr>
          <w:sz w:val="28"/>
          <w:szCs w:val="28"/>
        </w:rPr>
        <w:tab/>
        <w:t xml:space="preserve"> </w:t>
      </w:r>
      <w:r w:rsidR="0017420C" w:rsidRPr="009066CB">
        <w:rPr>
          <w:sz w:val="28"/>
          <w:szCs w:val="28"/>
        </w:rPr>
        <w:t xml:space="preserve">                             </w:t>
      </w:r>
      <w:r w:rsidR="00BD28C5" w:rsidRPr="009066CB">
        <w:rPr>
          <w:sz w:val="28"/>
          <w:szCs w:val="28"/>
        </w:rPr>
        <w:tab/>
        <w:t xml:space="preserve">  </w:t>
      </w:r>
      <w:r w:rsidR="005E3C49" w:rsidRPr="009066CB">
        <w:rPr>
          <w:sz w:val="28"/>
          <w:szCs w:val="28"/>
        </w:rPr>
        <w:t xml:space="preserve">        </w:t>
      </w:r>
      <w:r w:rsidR="00BD28C5" w:rsidRPr="009066CB">
        <w:rPr>
          <w:sz w:val="28"/>
          <w:szCs w:val="28"/>
        </w:rPr>
        <w:t xml:space="preserve"> </w:t>
      </w:r>
      <w:r w:rsidR="006D18CA" w:rsidRPr="009066CB">
        <w:rPr>
          <w:sz w:val="28"/>
          <w:szCs w:val="28"/>
        </w:rPr>
        <w:t xml:space="preserve"> </w:t>
      </w:r>
      <w:r w:rsidR="005B61B0" w:rsidRPr="009066CB">
        <w:rPr>
          <w:sz w:val="28"/>
          <w:szCs w:val="28"/>
        </w:rPr>
        <w:t xml:space="preserve"> </w:t>
      </w:r>
      <w:r w:rsidR="00E72FC1" w:rsidRPr="009066CB">
        <w:rPr>
          <w:sz w:val="28"/>
          <w:szCs w:val="28"/>
        </w:rPr>
        <w:t xml:space="preserve">    </w:t>
      </w:r>
      <w:r w:rsidR="00BD28C5" w:rsidRPr="009066CB">
        <w:rPr>
          <w:sz w:val="28"/>
          <w:szCs w:val="28"/>
        </w:rPr>
        <w:t xml:space="preserve"> </w:t>
      </w:r>
      <w:r w:rsidR="00C81F2A" w:rsidRPr="009066CB">
        <w:rPr>
          <w:sz w:val="28"/>
          <w:szCs w:val="28"/>
        </w:rPr>
        <w:t xml:space="preserve">      </w:t>
      </w:r>
      <w:r w:rsidR="0008433E" w:rsidRPr="009066CB">
        <w:rPr>
          <w:sz w:val="28"/>
          <w:szCs w:val="28"/>
        </w:rPr>
        <w:t xml:space="preserve">  </w:t>
      </w:r>
      <w:r w:rsidR="00336701" w:rsidRPr="00906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84450" w:rsidRPr="009066C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E84450" w:rsidRPr="009066CB" w:rsidRDefault="00E84450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с. Болчары</w:t>
      </w:r>
    </w:p>
    <w:p w:rsidR="00BD28C5" w:rsidRPr="00E15A24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E15A24" w:rsidRDefault="00473F1E" w:rsidP="0008433E">
      <w:pPr>
        <w:ind w:right="3827"/>
        <w:jc w:val="both"/>
        <w:rPr>
          <w:b/>
          <w:sz w:val="28"/>
          <w:szCs w:val="28"/>
        </w:rPr>
      </w:pPr>
    </w:p>
    <w:p w:rsidR="009D44D1" w:rsidRPr="009D44D1" w:rsidRDefault="009D44D1" w:rsidP="00E15A24">
      <w:pPr>
        <w:pStyle w:val="ConsPlusTitle"/>
        <w:tabs>
          <w:tab w:val="left" w:pos="5245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28" w:history="1">
        <w:r w:rsidRPr="009D44D1">
          <w:rPr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поселения Болчары и их использования </w:t>
      </w:r>
    </w:p>
    <w:p w:rsidR="000D308B" w:rsidRPr="004312F1" w:rsidRDefault="000D308B" w:rsidP="000D308B">
      <w:pPr>
        <w:jc w:val="both"/>
        <w:rPr>
          <w:sz w:val="28"/>
          <w:szCs w:val="28"/>
        </w:rPr>
      </w:pPr>
    </w:p>
    <w:p w:rsidR="000D308B" w:rsidRPr="00400113" w:rsidRDefault="000D308B" w:rsidP="000D308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A8D">
        <w:rPr>
          <w:sz w:val="28"/>
          <w:szCs w:val="28"/>
        </w:rPr>
        <w:t xml:space="preserve">В соответствии с Гражданским </w:t>
      </w:r>
      <w:hyperlink r:id="rId8" w:history="1">
        <w:r w:rsidRPr="00396A8D">
          <w:rPr>
            <w:sz w:val="28"/>
            <w:szCs w:val="28"/>
          </w:rPr>
          <w:t>кодексом</w:t>
        </w:r>
      </w:hyperlink>
      <w:r w:rsidRPr="00396A8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396A8D">
          <w:rPr>
            <w:sz w:val="28"/>
            <w:szCs w:val="28"/>
          </w:rPr>
          <w:t>законом</w:t>
        </w:r>
      </w:hyperlink>
      <w:r w:rsidRPr="00396A8D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396A8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96A8D">
        <w:rPr>
          <w:sz w:val="28"/>
          <w:szCs w:val="28"/>
        </w:rPr>
        <w:t>№ 131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 Ханты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>Мансийского автономного округа от 25</w:t>
      </w:r>
      <w:r>
        <w:rPr>
          <w:sz w:val="28"/>
          <w:szCs w:val="28"/>
        </w:rPr>
        <w:t xml:space="preserve"> декабря </w:t>
      </w:r>
      <w:r w:rsidRPr="00396A8D">
        <w:rPr>
          <w:sz w:val="28"/>
          <w:szCs w:val="28"/>
        </w:rPr>
        <w:t xml:space="preserve">2000 </w:t>
      </w:r>
      <w:r>
        <w:rPr>
          <w:sz w:val="28"/>
          <w:szCs w:val="28"/>
        </w:rPr>
        <w:t xml:space="preserve">года                 </w:t>
      </w:r>
      <w:r w:rsidRPr="00396A8D">
        <w:rPr>
          <w:sz w:val="28"/>
          <w:szCs w:val="28"/>
        </w:rPr>
        <w:t>№ 134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396A8D">
        <w:rPr>
          <w:sz w:val="28"/>
          <w:szCs w:val="28"/>
        </w:rPr>
        <w:t>оз</w:t>
      </w:r>
      <w:proofErr w:type="spellEnd"/>
      <w:proofErr w:type="gramEnd"/>
      <w:r w:rsidRPr="00396A8D">
        <w:rPr>
          <w:sz w:val="28"/>
          <w:szCs w:val="28"/>
        </w:rPr>
        <w:t xml:space="preserve"> «О содержании и защите домашних животных на территории Ханты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 xml:space="preserve">Мансийского автономного округа – Югры», </w:t>
      </w:r>
      <w:r w:rsidRPr="009D44D1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сельское поселение Болчары, утверждённого решением Совета депутатов сельского поселения Болчары от 12 мая 2010 года № 25, руководствуясь Уставом сельского поселения Болчары</w:t>
      </w:r>
      <w:r w:rsidR="000D308B" w:rsidRPr="009D44D1">
        <w:rPr>
          <w:sz w:val="28"/>
          <w:szCs w:val="28"/>
        </w:rPr>
        <w:t>:</w:t>
      </w:r>
      <w:r w:rsidR="000D308B" w:rsidRPr="00155A48">
        <w:rPr>
          <w:sz w:val="28"/>
          <w:szCs w:val="28"/>
        </w:rPr>
        <w:tab/>
      </w:r>
    </w:p>
    <w:p w:rsidR="009D44D1" w:rsidRPr="00396A8D" w:rsidRDefault="009D44D1" w:rsidP="009D44D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hyperlink w:anchor="P29" w:history="1">
        <w:r w:rsidRPr="00396A8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396A8D">
        <w:rPr>
          <w:rFonts w:ascii="Times New Roman" w:hAnsi="Times New Roman" w:cs="Times New Roman"/>
          <w:b w:val="0"/>
          <w:sz w:val="28"/>
          <w:szCs w:val="28"/>
        </w:rPr>
        <w:t xml:space="preserve"> поступления 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Болчары </w:t>
      </w:r>
      <w:r w:rsidRPr="00396A8D">
        <w:rPr>
          <w:rFonts w:ascii="Times New Roman" w:hAnsi="Times New Roman" w:cs="Times New Roman"/>
          <w:b w:val="0"/>
          <w:sz w:val="28"/>
          <w:szCs w:val="28"/>
        </w:rPr>
        <w:t>и их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D44D1" w:rsidRPr="00153BD5" w:rsidRDefault="009D44D1" w:rsidP="009D44D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96A8D">
        <w:rPr>
          <w:rFonts w:ascii="Times New Roman" w:hAnsi="Times New Roman"/>
          <w:sz w:val="28"/>
          <w:szCs w:val="28"/>
        </w:rPr>
        <w:t xml:space="preserve">2. </w:t>
      </w:r>
      <w:r w:rsidRPr="00153BD5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r w:rsidRPr="009D44D1">
        <w:rPr>
          <w:rFonts w:ascii="Times New Roman" w:hAnsi="Times New Roman"/>
          <w:sz w:val="28"/>
          <w:szCs w:val="28"/>
        </w:rPr>
        <w:t>соответствии</w:t>
      </w:r>
      <w:r w:rsidRPr="00153BD5">
        <w:rPr>
          <w:rFonts w:ascii="Times New Roman" w:hAnsi="Times New Roman"/>
          <w:sz w:val="28"/>
          <w:szCs w:val="28"/>
        </w:rPr>
        <w:t xml:space="preserve">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479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9C390E" w:rsidRDefault="00047923" w:rsidP="003D7F5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7F54" w:rsidRPr="009D44D1" w:rsidRDefault="003D7F54" w:rsidP="003D7F5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15A24" w:rsidRDefault="00E15A24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C93DE6" w:rsidRDefault="00153BD5" w:rsidP="00E15A24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 w:rsidR="00247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E15A24">
        <w:rPr>
          <w:sz w:val="28"/>
          <w:szCs w:val="28"/>
        </w:rPr>
        <w:t xml:space="preserve">    </w:t>
      </w:r>
      <w:r w:rsidRPr="00153BD5">
        <w:rPr>
          <w:sz w:val="28"/>
          <w:szCs w:val="28"/>
        </w:rPr>
        <w:t xml:space="preserve">С. Ю. Мокроусов </w:t>
      </w:r>
    </w:p>
    <w:p w:rsidR="009D44D1" w:rsidRPr="00687CAC" w:rsidRDefault="009D44D1" w:rsidP="009D44D1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44D1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44D1" w:rsidRPr="00687CAC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9D44D1" w:rsidRPr="00687CAC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от </w:t>
      </w:r>
      <w:r w:rsidR="00E15A24">
        <w:rPr>
          <w:rFonts w:ascii="Times New Roman" w:hAnsi="Times New Roman" w:cs="Times New Roman"/>
          <w:sz w:val="28"/>
          <w:szCs w:val="28"/>
        </w:rPr>
        <w:t>09.01.2023 № 6</w:t>
      </w: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D44D1" w:rsidRPr="00687CAC" w:rsidRDefault="009D44D1" w:rsidP="009D44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поступления 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9D44D1" w:rsidRPr="00687CAC" w:rsidRDefault="009D44D1" w:rsidP="009D4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поступления невостребованных домашних животных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CAC">
        <w:rPr>
          <w:rFonts w:ascii="Times New Roman" w:hAnsi="Times New Roman" w:cs="Times New Roman"/>
          <w:sz w:val="28"/>
          <w:szCs w:val="28"/>
        </w:rPr>
        <w:t xml:space="preserve"> животные)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и их дальнейшего использования.</w:t>
      </w: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1.2.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 xml:space="preserve">поступают домашние животные, задержанные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 xml:space="preserve">и не возвращенные их владельцам и (или) не переданные заинтересованным гражданам или организациям. Указанные в настоящем пункте животные принимаются в муниципальную собственность по истечении установленного </w:t>
      </w:r>
      <w:hyperlink r:id="rId10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687CAC">
        <w:rPr>
          <w:rFonts w:ascii="Times New Roman" w:hAnsi="Times New Roman" w:cs="Times New Roman"/>
          <w:sz w:val="28"/>
          <w:szCs w:val="28"/>
        </w:rPr>
        <w:t>.</w:t>
      </w: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1.3. Приемка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2. Приемка животных в муниципальную собственность</w:t>
      </w: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Бочары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2.1. В муниципальную собственность сельского поселения Болчары поступают животные, об отлове которых в соответствии с </w:t>
      </w:r>
      <w:hyperlink r:id="rId11" w:history="1">
        <w:r w:rsidRPr="009D44D1">
          <w:rPr>
            <w:rFonts w:ascii="Times New Roman" w:hAnsi="Times New Roman" w:cs="Times New Roman"/>
            <w:sz w:val="28"/>
            <w:szCs w:val="28"/>
          </w:rPr>
          <w:t>частью 1 статьи 230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администрация сельского поселения Болчары была письменно уведомлена. Приемка животных в муниципальную собственность осуществляется администрацией сельского поселения Болчары на основании </w:t>
      </w:r>
      <w:hyperlink w:anchor="P96" w:history="1">
        <w:r w:rsidRPr="009D44D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передачи животных в муниципальную собственность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акт передачи) по форме согласно приложению 1 к настоящему Порядку.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2.2. При передаче животных в муниципальную собственность организацией, осуществляющей отлов животных на территории сельского поселения Болчары на законных основаниях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организация), к акту приема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44D1">
        <w:rPr>
          <w:rFonts w:ascii="Times New Roman" w:hAnsi="Times New Roman" w:cs="Times New Roman"/>
          <w:sz w:val="28"/>
          <w:szCs w:val="28"/>
        </w:rPr>
        <w:t>передачи должны прилагаться на каждое животное следующие документы: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1) заключение о клиническом состоянии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2) карточка учета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D1">
        <w:rPr>
          <w:rFonts w:ascii="Times New Roman" w:hAnsi="Times New Roman" w:cs="Times New Roman"/>
          <w:sz w:val="28"/>
          <w:szCs w:val="28"/>
        </w:rPr>
        <w:t>3) документ, подтверждающий, что отлов (задержание) животного осуществлены на территории сельского поселения Болчары (заявка на отлов животных).</w:t>
      </w:r>
      <w:proofErr w:type="gramEnd"/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2.3. Мероприятия, предусмотренные </w:t>
      </w:r>
      <w:hyperlink w:anchor="P64" w:history="1">
        <w:r w:rsidRPr="00E15A24">
          <w:rPr>
            <w:rFonts w:ascii="Times New Roman" w:hAnsi="Times New Roman" w:cs="Times New Roman"/>
            <w:sz w:val="28"/>
            <w:szCs w:val="28"/>
          </w:rPr>
          <w:t>подпунктом 4 пункта 3.1</w:t>
        </w:r>
      </w:hyperlink>
      <w:r w:rsidRPr="00E15A2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организацию работ по содержанию и контролю условий содержания животных на весь период нахождения их в муниципальной казне сельского поселения Болчары (далее – казна) осуществляет специализированная организация.</w:t>
      </w:r>
      <w:bookmarkStart w:id="0" w:name="P48"/>
      <w:bookmarkEnd w:id="0"/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2.4. Специализированная организация, осуществляющая передачу животных в муниципальную собственность, не </w:t>
      </w:r>
      <w:proofErr w:type="gramStart"/>
      <w:r w:rsidRPr="00E15A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5A24">
        <w:rPr>
          <w:rFonts w:ascii="Times New Roman" w:hAnsi="Times New Roman" w:cs="Times New Roman"/>
          <w:sz w:val="28"/>
          <w:szCs w:val="28"/>
        </w:rPr>
        <w:t xml:space="preserve"> чем за 1 месяц до даты осуществления процедуры приемки животных в муниципальную собственность письменно уведомляет администрацию сельского поселения Болчары  о планируемой дате передачи животных (с указанием их вида и количества).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2.5. В соответствии с </w:t>
      </w:r>
      <w:hyperlink r:id="rId12" w:history="1">
        <w:r w:rsidRPr="00E15A24">
          <w:rPr>
            <w:rFonts w:ascii="Times New Roman" w:hAnsi="Times New Roman" w:cs="Times New Roman"/>
            <w:sz w:val="28"/>
            <w:szCs w:val="28"/>
          </w:rPr>
          <w:t>частью 1 статьи 137</w:t>
        </w:r>
      </w:hyperlink>
      <w:r w:rsidRPr="00E15A2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E15A24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E15A24">
        <w:rPr>
          <w:rFonts w:ascii="Times New Roman" w:hAnsi="Times New Roman" w:cs="Times New Roman"/>
          <w:sz w:val="28"/>
          <w:szCs w:val="28"/>
        </w:rPr>
        <w:t xml:space="preserve"> 1 рубль.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лица, у которого животные находились на временном содержании и в пользовании, администрация сельского поселения Болчары принимает решение о принятии либо об отказе в принятии животных в муниципальную собственность.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>2.7. Решение о принятии животных в муниципальную собственность оформляется постановлением  администрации сельского поселения Болчары и подписанием акта передачи животных.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>2.8. Основаниями для отказа в принятии животных в муниципальную собственность являются: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1) животные находились на содержании менее срока, установленного </w:t>
      </w:r>
      <w:hyperlink r:id="rId13" w:history="1">
        <w:r w:rsidRPr="00E15A24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E15A2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D44D1" w:rsidRPr="00E15A24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24">
        <w:rPr>
          <w:rFonts w:ascii="Times New Roman" w:hAnsi="Times New Roman" w:cs="Times New Roman"/>
          <w:sz w:val="28"/>
          <w:szCs w:val="28"/>
        </w:rPr>
        <w:t xml:space="preserve">2) представление не в полном объеме документов, предусмотренных </w:t>
      </w:r>
      <w:hyperlink w:anchor="P43" w:history="1">
        <w:r w:rsidRPr="00E15A2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15A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3. Использование животных, принятых в </w:t>
      </w:r>
      <w:proofErr w:type="gramStart"/>
      <w:r w:rsidRPr="009D44D1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9D44D1" w:rsidRPr="009D44D1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собственность сельского поселения Болчары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3.1. Животные, принятые в муниципальную собственность, используются одним из следующих способов:</w:t>
      </w:r>
      <w:bookmarkStart w:id="1" w:name="P61"/>
      <w:bookmarkEnd w:id="1"/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2) безвозмездная передача животных заинтересованным гражданам или организациям;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3) передача животных муниципальным учреждениям (предприятиям) сельского поселения Болчары;</w:t>
      </w:r>
      <w:bookmarkStart w:id="2" w:name="P64"/>
      <w:bookmarkEnd w:id="2"/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4) осуществляется регулирование численности животных путем эвтаназии животных и утилизации или уничтожения их трупов.</w:t>
      </w:r>
    </w:p>
    <w:p w:rsidR="009D44D1" w:rsidRDefault="009D44D1" w:rsidP="00E1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3.2. Животные подлежат возврату их прежним собственникам по их заявлениям на основании </w:t>
      </w:r>
      <w:hyperlink r:id="rId14" w:history="1">
        <w:r w:rsidRPr="009D44D1">
          <w:rPr>
            <w:rFonts w:ascii="Times New Roman" w:hAnsi="Times New Roman" w:cs="Times New Roman"/>
            <w:sz w:val="28"/>
            <w:szCs w:val="28"/>
          </w:rPr>
          <w:t>части 2 статьи 231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Возврат животных их прежним собственникам осуществляется при предъявлении документов или иных доказательств, подтверждающих право собственности на животных (родословная, ветеринарный паспорт, электронная идентификация и др.).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Доказательством права собственности на животных могут являться свидетельские показания, которые оформляются в письменном виде в форме заявления свидетеля.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3.3. Животные, не возвращенные их прежним собственникам, с момента получения уведомления, указанного в </w:t>
      </w:r>
      <w:hyperlink w:anchor="P48" w:history="1">
        <w:r w:rsidRPr="009D44D1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Порядка,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лицом, осуществившим отлов такого животного. При этом указанное лицо направляет в администрацию сельского поселения Болчары уведомление о факте передачи животных иному лицу.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3.4. Животные закрепляются на праве оперативного управления (хозяйственного ведения) за муниципальными учреждениями (предприятиями) сельского поселения Болчары только в случае, если указанные животные могут быть использованы в рамках осуществления уставной деятельности муниципальных учреждений (предприятий).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3.5. Заявления от прежних собственников животных должны быть представлены в администрацию сельского поселения Болчары не 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чем за пятнадцать дней до передачи животных в муниципальную собственность.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3.6. Решения об использовании животных способами, предусмотренными в </w:t>
      </w:r>
      <w:hyperlink w:anchor="P61" w:history="1">
        <w:r w:rsidRPr="009D44D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Pr="009D44D1">
          <w:rPr>
            <w:rFonts w:ascii="Times New Roman" w:hAnsi="Times New Roman" w:cs="Times New Roman"/>
            <w:sz w:val="28"/>
            <w:szCs w:val="28"/>
          </w:rPr>
          <w:t>4 пункта 3.1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до момента включения животных в казну.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3.7. После включения животных в казну осуществляется их эвтаназия. Принятие дополнительного письменного решения об осуществлении эвтаназии не требуется. Эвтаназия животных осуществляется специализированной организацией с привлечением специалистов в области ветеринарии. 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На каждое животное, подвергнутое эвтаназии, исполнителем услуги эвтаназии </w:t>
      </w:r>
      <w:r w:rsidR="005B282E"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</w:t>
      </w:r>
      <w:r w:rsidR="005B282E"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174" w:history="1">
        <w:r w:rsidRPr="009D44D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выбытия невостребованного домашнего животного по форме согласно приложению 2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акт выбытия). 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Акт выбытия предоставляется специализированной организацией в день его составления в администрацию сельского поселения Болчары для осуществления процедуры списания и исключения движимого имущества из состава казны.</w:t>
      </w: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если день исполнения услуги эвтаназии приходится на нерабочий день, акт выбытия предоставляется в следующий за ним рабочий день.</w:t>
      </w: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E15A2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lastRenderedPageBreak/>
        <w:t xml:space="preserve">3.8. Утилизация животных осуществляется в соответствии с </w:t>
      </w:r>
      <w:proofErr w:type="spellStart"/>
      <w:r w:rsidRPr="009D44D1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44D1">
        <w:rPr>
          <w:rFonts w:ascii="Times New Roman" w:hAnsi="Times New Roman" w:cs="Times New Roman"/>
          <w:sz w:val="28"/>
          <w:szCs w:val="28"/>
        </w:rPr>
        <w:t xml:space="preserve">санитарными </w:t>
      </w:r>
      <w:hyperlink r:id="rId15" w:history="1">
        <w:r w:rsidRPr="009D44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утвержденными Министерством сельского хозяйства и продовольствия Российской Федерации от 04</w:t>
      </w:r>
      <w:r w:rsidR="005B28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D44D1">
        <w:rPr>
          <w:rFonts w:ascii="Times New Roman" w:hAnsi="Times New Roman" w:cs="Times New Roman"/>
          <w:sz w:val="28"/>
          <w:szCs w:val="28"/>
        </w:rPr>
        <w:t xml:space="preserve">1995 </w:t>
      </w:r>
      <w:r w:rsidR="005B282E">
        <w:rPr>
          <w:rFonts w:ascii="Times New Roman" w:hAnsi="Times New Roman" w:cs="Times New Roman"/>
          <w:sz w:val="28"/>
          <w:szCs w:val="28"/>
        </w:rPr>
        <w:t>года №</w:t>
      </w:r>
      <w:r w:rsidRPr="009D44D1">
        <w:rPr>
          <w:rFonts w:ascii="Times New Roman" w:hAnsi="Times New Roman" w:cs="Times New Roman"/>
          <w:sz w:val="28"/>
          <w:szCs w:val="28"/>
        </w:rPr>
        <w:t xml:space="preserve"> 13-7-2/469.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4. Выбытие животных из муниципальной собственности</w:t>
      </w:r>
    </w:p>
    <w:p w:rsidR="009D44D1" w:rsidRPr="009D44D1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4.1. Основаниями для выбытия животных из муниципальной собственности сельского поселения Болчары являются: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возвращение владельцу (собственнику)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акт выбытия;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 на имущество в случаях, предусмотренных </w:t>
      </w:r>
      <w:hyperlink r:id="rId16" w:history="1">
        <w:r w:rsidRPr="009D44D1">
          <w:rPr>
            <w:rFonts w:ascii="Times New Roman" w:hAnsi="Times New Roman" w:cs="Times New Roman"/>
            <w:sz w:val="28"/>
            <w:szCs w:val="28"/>
          </w:rPr>
          <w:t>статьей 235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4.2. Списание животного проводится по акту выбытия в течение пяти дней с момента получения акта выбытия.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Исключение имущества из состава казны оформляется постановлением администрации сельского поселения Болчары с указанием реестрового номера, количества животных и даты их выбытия, указанной в акте выбытия.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ind w:firstLine="0"/>
        <w:outlineLvl w:val="1"/>
      </w:pPr>
    </w:p>
    <w:p w:rsidR="009D44D1" w:rsidRDefault="009D44D1" w:rsidP="009D44D1">
      <w:pPr>
        <w:pStyle w:val="ConsPlusNormal"/>
        <w:jc w:val="right"/>
        <w:outlineLvl w:val="1"/>
      </w:pPr>
    </w:p>
    <w:p w:rsidR="009D44D1" w:rsidRPr="009D44D1" w:rsidRDefault="009D44D1" w:rsidP="00E15A2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Приложение 1</w:t>
      </w:r>
      <w:r w:rsidR="00E15A24">
        <w:rPr>
          <w:rFonts w:ascii="Times New Roman" w:hAnsi="Times New Roman" w:cs="Times New Roman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  <w:sz w:val="28"/>
          <w:szCs w:val="28"/>
        </w:rPr>
        <w:t>к Порядку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9D44D1">
        <w:rPr>
          <w:rFonts w:ascii="Times New Roman" w:hAnsi="Times New Roman" w:cs="Times New Roman"/>
          <w:sz w:val="28"/>
          <w:szCs w:val="28"/>
        </w:rPr>
        <w:t>Акт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передачи животных в муниципальную собственность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4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4D1">
        <w:rPr>
          <w:rFonts w:ascii="Times New Roman" w:hAnsi="Times New Roman" w:cs="Times New Roman"/>
          <w:sz w:val="28"/>
          <w:szCs w:val="28"/>
        </w:rPr>
        <w:t>____ года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5B282E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D44D1" w:rsidRPr="005B282E">
        <w:rPr>
          <w:rFonts w:ascii="Times New Roman" w:hAnsi="Times New Roman" w:cs="Times New Roman"/>
          <w:sz w:val="28"/>
          <w:szCs w:val="28"/>
        </w:rPr>
        <w:t xml:space="preserve"> в лице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44D1" w:rsidRPr="009D44D1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(наименование &lt;*&gt;)                (должность, фамилия, имя, отчество)</w:t>
      </w: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B282E">
        <w:rPr>
          <w:rFonts w:ascii="Times New Roman" w:hAnsi="Times New Roman" w:cs="Times New Roman"/>
          <w:sz w:val="28"/>
          <w:szCs w:val="28"/>
        </w:rPr>
        <w:t>__________________________</w:t>
      </w:r>
      <w:r w:rsidRPr="005B282E">
        <w:rPr>
          <w:rFonts w:ascii="Times New Roman" w:hAnsi="Times New Roman" w:cs="Times New Roman"/>
          <w:sz w:val="28"/>
          <w:szCs w:val="28"/>
        </w:rPr>
        <w:t>,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действующего</w:t>
      </w:r>
      <w:proofErr w:type="gramEnd"/>
      <w:r w:rsidRPr="009D44D1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5B282E">
        <w:rPr>
          <w:rFonts w:ascii="Times New Roman" w:hAnsi="Times New Roman" w:cs="Times New Roman"/>
        </w:rPr>
        <w:t>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</w:t>
      </w:r>
      <w:r w:rsidR="005B282E">
        <w:rPr>
          <w:rFonts w:ascii="Times New Roman" w:hAnsi="Times New Roman" w:cs="Times New Roman"/>
        </w:rPr>
        <w:t>____________________</w:t>
      </w:r>
      <w:r w:rsidRPr="009D44D1">
        <w:rPr>
          <w:rFonts w:ascii="Times New Roman" w:hAnsi="Times New Roman" w:cs="Times New Roman"/>
        </w:rPr>
        <w:t>,</w:t>
      </w:r>
    </w:p>
    <w:p w:rsidR="009D44D1" w:rsidRPr="009D44D1" w:rsidRDefault="009D44D1" w:rsidP="005B282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(Устава, доверенности)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5B282E">
        <w:rPr>
          <w:rFonts w:ascii="Times New Roman" w:hAnsi="Times New Roman" w:cs="Times New Roman"/>
          <w:sz w:val="28"/>
          <w:szCs w:val="28"/>
        </w:rPr>
        <w:t>передал,  а  Администрация сельского поселения Болчары в лице</w:t>
      </w:r>
      <w:r w:rsidRPr="009D44D1">
        <w:rPr>
          <w:rFonts w:ascii="Times New Roman" w:hAnsi="Times New Roman" w:cs="Times New Roman"/>
        </w:rPr>
        <w:t xml:space="preserve"> ___________</w:t>
      </w:r>
      <w:r w:rsidR="005B282E">
        <w:rPr>
          <w:rFonts w:ascii="Times New Roman" w:hAnsi="Times New Roman" w:cs="Times New Roman"/>
        </w:rPr>
        <w:t>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 w:rsidR="005B282E">
        <w:rPr>
          <w:rFonts w:ascii="Times New Roman" w:hAnsi="Times New Roman" w:cs="Times New Roman"/>
        </w:rPr>
        <w:t>__________________</w:t>
      </w:r>
      <w:r w:rsidRPr="009D44D1">
        <w:rPr>
          <w:rFonts w:ascii="Times New Roman" w:hAnsi="Times New Roman" w:cs="Times New Roman"/>
        </w:rPr>
        <w:t xml:space="preserve">, </w:t>
      </w:r>
    </w:p>
    <w:p w:rsidR="009D44D1" w:rsidRPr="009D44D1" w:rsidRDefault="009D44D1" w:rsidP="005B282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(должность, фамилия, имя, отчество)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Болчары принял  в  муниципальную  собственность  сельского поселения Болчары следующих невостребованных домашних животных: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60"/>
        <w:gridCol w:w="1559"/>
        <w:gridCol w:w="1559"/>
        <w:gridCol w:w="1417"/>
        <w:gridCol w:w="1276"/>
        <w:gridCol w:w="2126"/>
      </w:tblGrid>
      <w:tr w:rsidR="009D44D1" w:rsidRPr="009D44D1" w:rsidTr="009D44D1">
        <w:tc>
          <w:tcPr>
            <w:tcW w:w="771" w:type="dxa"/>
          </w:tcPr>
          <w:p w:rsidR="009D44D1" w:rsidRPr="009D44D1" w:rsidRDefault="005B282E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D44D1" w:rsidRPr="009D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D44D1" w:rsidRPr="009D44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D44D1" w:rsidRPr="009D44D1">
              <w:rPr>
                <w:rFonts w:ascii="Times New Roman" w:hAnsi="Times New Roman" w:cs="Times New Roman"/>
              </w:rPr>
              <w:t>/</w:t>
            </w:r>
            <w:proofErr w:type="spellStart"/>
            <w:r w:rsidR="009D44D1" w:rsidRPr="009D44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Примерный возраст</w:t>
            </w: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Срок пребывания в пункте временного пребывания</w:t>
            </w: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Имущество передал: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</w:t>
      </w:r>
      <w:r w:rsidR="005B282E">
        <w:rPr>
          <w:rFonts w:ascii="Times New Roman" w:hAnsi="Times New Roman" w:cs="Times New Roman"/>
        </w:rPr>
        <w:t>_____________________________________________________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(наименование  специализированной  организации (лица), у которой (которого)</w:t>
      </w:r>
      <w:proofErr w:type="gramEnd"/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животные находились на временном содержании и в пользовании)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_______________/_____________________/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</w:t>
      </w:r>
      <w:r w:rsidR="005B282E">
        <w:rPr>
          <w:rFonts w:ascii="Times New Roman" w:hAnsi="Times New Roman" w:cs="Times New Roman"/>
        </w:rPr>
        <w:t xml:space="preserve">   </w:t>
      </w:r>
      <w:r w:rsidRPr="009D44D1">
        <w:rPr>
          <w:rFonts w:ascii="Times New Roman" w:hAnsi="Times New Roman" w:cs="Times New Roman"/>
        </w:rPr>
        <w:t xml:space="preserve">  (подпись)         </w:t>
      </w:r>
      <w:r w:rsidR="005B282E">
        <w:rPr>
          <w:rFonts w:ascii="Times New Roman" w:hAnsi="Times New Roman" w:cs="Times New Roman"/>
        </w:rPr>
        <w:t xml:space="preserve">                </w:t>
      </w:r>
      <w:r w:rsidRPr="009D44D1">
        <w:rPr>
          <w:rFonts w:ascii="Times New Roman" w:hAnsi="Times New Roman" w:cs="Times New Roman"/>
        </w:rPr>
        <w:t xml:space="preserve">  (ФИО)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М.П.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Имущество принял:</w:t>
      </w:r>
      <w:r w:rsidR="005B282E">
        <w:rPr>
          <w:rFonts w:ascii="Times New Roman" w:hAnsi="Times New Roman" w:cs="Times New Roman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</w:rPr>
        <w:t>___________</w:t>
      </w:r>
      <w:r w:rsidR="005B282E">
        <w:rPr>
          <w:rFonts w:ascii="Times New Roman" w:hAnsi="Times New Roman" w:cs="Times New Roman"/>
        </w:rPr>
        <w:t>________________________________________________</w:t>
      </w:r>
    </w:p>
    <w:p w:rsidR="005B282E" w:rsidRDefault="005B282E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_______________/_____________________/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</w:t>
      </w:r>
      <w:r w:rsidR="005B282E">
        <w:rPr>
          <w:rFonts w:ascii="Times New Roman" w:hAnsi="Times New Roman" w:cs="Times New Roman"/>
        </w:rPr>
        <w:t xml:space="preserve">     </w:t>
      </w:r>
      <w:r w:rsidRPr="009D44D1">
        <w:rPr>
          <w:rFonts w:ascii="Times New Roman" w:hAnsi="Times New Roman" w:cs="Times New Roman"/>
        </w:rPr>
        <w:t xml:space="preserve">(подпись)          </w:t>
      </w:r>
      <w:r w:rsidR="005B282E">
        <w:rPr>
          <w:rFonts w:ascii="Times New Roman" w:hAnsi="Times New Roman" w:cs="Times New Roman"/>
        </w:rPr>
        <w:t xml:space="preserve">               </w:t>
      </w:r>
      <w:r w:rsidRPr="009D44D1">
        <w:rPr>
          <w:rFonts w:ascii="Times New Roman" w:hAnsi="Times New Roman" w:cs="Times New Roman"/>
        </w:rPr>
        <w:t xml:space="preserve"> (ФИО)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М.П.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--------------------------------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&lt;*&gt;  указывается  наименование специализированной организации (лица), у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которой</w:t>
      </w:r>
      <w:proofErr w:type="gramEnd"/>
      <w:r w:rsidRPr="009D44D1">
        <w:rPr>
          <w:rFonts w:ascii="Times New Roman" w:hAnsi="Times New Roman" w:cs="Times New Roman"/>
        </w:rPr>
        <w:t xml:space="preserve">   (которого)  животные  находились  на  временном  содержании  и  в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пользовании</w:t>
      </w:r>
      <w:proofErr w:type="gramEnd"/>
      <w:r w:rsidRPr="009D44D1">
        <w:rPr>
          <w:rFonts w:ascii="Times New Roman" w:hAnsi="Times New Roman" w:cs="Times New Roman"/>
        </w:rPr>
        <w:t>.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E15A24" w:rsidRDefault="00E15A24" w:rsidP="00E15A24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9D44D1" w:rsidRPr="009D44D1" w:rsidRDefault="009D44D1" w:rsidP="00E15A24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15A24">
        <w:rPr>
          <w:rFonts w:ascii="Times New Roman" w:hAnsi="Times New Roman" w:cs="Times New Roman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  <w:sz w:val="28"/>
          <w:szCs w:val="28"/>
        </w:rPr>
        <w:t>к Порядку</w:t>
      </w:r>
    </w:p>
    <w:p w:rsid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24" w:rsidRPr="009D44D1" w:rsidRDefault="00E15A24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9D44D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выбытия невостребованного домашнего животного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4D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4D1">
        <w:rPr>
          <w:rFonts w:ascii="Times New Roman" w:hAnsi="Times New Roman" w:cs="Times New Roman"/>
          <w:sz w:val="28"/>
          <w:szCs w:val="28"/>
        </w:rPr>
        <w:t>__ г.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Мы, нижеподписавшиеся, ___________</w:t>
      </w:r>
      <w:r w:rsidR="00E15A2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44D1">
        <w:rPr>
          <w:rFonts w:ascii="Times New Roman" w:hAnsi="Times New Roman" w:cs="Times New Roman"/>
          <w:sz w:val="28"/>
          <w:szCs w:val="28"/>
        </w:rPr>
        <w:t>,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(должность, Ф.И.О. присутствующих специалистов)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составили  настоящий  акт  о  том,  что произошло выбытие невостребованного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домашнего животного из пункта временного пребывания по причине: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(указываются причины выбытия: передача владельцу, эвтаназия, </w:t>
      </w:r>
      <w:proofErr w:type="gramStart"/>
      <w:r w:rsidRPr="009D44D1">
        <w:rPr>
          <w:rFonts w:ascii="Times New Roman" w:hAnsi="Times New Roman" w:cs="Times New Roman"/>
        </w:rPr>
        <w:t>другое</w:t>
      </w:r>
      <w:proofErr w:type="gramEnd"/>
      <w:r w:rsidRPr="009D44D1">
        <w:rPr>
          <w:rFonts w:ascii="Times New Roman" w:hAnsi="Times New Roman" w:cs="Times New Roman"/>
        </w:rPr>
        <w:t>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(регистрационный номер, порода, окрас, возраст, инд. номерной знак)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Заказчик (уполномоченный орган)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Специалист в области ветеринарии ______________________________________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D44D1">
        <w:rPr>
          <w:rFonts w:ascii="Times New Roman" w:hAnsi="Times New Roman" w:cs="Times New Roman"/>
        </w:rPr>
        <w:t>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Руководитель специализированной организации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44D1" w:rsidRPr="009D44D1" w:rsidRDefault="009D44D1" w:rsidP="009D4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"/>
      <w:bookmarkEnd w:id="5"/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5B282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D44D1" w:rsidRPr="009D44D1" w:rsidSect="00E15A24">
      <w:pgSz w:w="11909" w:h="16838"/>
      <w:pgMar w:top="1135" w:right="99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C1" w:rsidRDefault="003702C1" w:rsidP="003275B4">
      <w:r>
        <w:separator/>
      </w:r>
    </w:p>
  </w:endnote>
  <w:endnote w:type="continuationSeparator" w:id="0">
    <w:p w:rsidR="003702C1" w:rsidRDefault="003702C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C1" w:rsidRDefault="003702C1" w:rsidP="003275B4">
      <w:r>
        <w:separator/>
      </w:r>
    </w:p>
  </w:footnote>
  <w:footnote w:type="continuationSeparator" w:id="0">
    <w:p w:rsidR="003702C1" w:rsidRDefault="003702C1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4B"/>
    <w:multiLevelType w:val="multilevel"/>
    <w:tmpl w:val="5CFA5CC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3C83"/>
    <w:multiLevelType w:val="multilevel"/>
    <w:tmpl w:val="61A8E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05275366"/>
    <w:multiLevelType w:val="hybridMultilevel"/>
    <w:tmpl w:val="1576A104"/>
    <w:lvl w:ilvl="0" w:tplc="950C9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D64"/>
    <w:multiLevelType w:val="multilevel"/>
    <w:tmpl w:val="E05A93A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C615ED"/>
    <w:multiLevelType w:val="multilevel"/>
    <w:tmpl w:val="D57A24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D13239"/>
    <w:multiLevelType w:val="multilevel"/>
    <w:tmpl w:val="A4BAF65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96175"/>
    <w:multiLevelType w:val="multilevel"/>
    <w:tmpl w:val="0E5E91B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4410"/>
    <w:multiLevelType w:val="multilevel"/>
    <w:tmpl w:val="1F6A8D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C461ADA"/>
    <w:multiLevelType w:val="multilevel"/>
    <w:tmpl w:val="CE2AD8E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FB53D59"/>
    <w:multiLevelType w:val="multilevel"/>
    <w:tmpl w:val="6856485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>
    <w:nsid w:val="105D73FC"/>
    <w:multiLevelType w:val="multilevel"/>
    <w:tmpl w:val="B4C6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FD7BA8"/>
    <w:multiLevelType w:val="multilevel"/>
    <w:tmpl w:val="47FC0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E007A"/>
    <w:multiLevelType w:val="multilevel"/>
    <w:tmpl w:val="CEBE0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7C6F7B"/>
    <w:multiLevelType w:val="multilevel"/>
    <w:tmpl w:val="409E742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F67A0"/>
    <w:multiLevelType w:val="multilevel"/>
    <w:tmpl w:val="89340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7633C3"/>
    <w:multiLevelType w:val="multilevel"/>
    <w:tmpl w:val="EB748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CB4B50"/>
    <w:multiLevelType w:val="hybridMultilevel"/>
    <w:tmpl w:val="05D872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C11DD"/>
    <w:multiLevelType w:val="multilevel"/>
    <w:tmpl w:val="F2589C5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81B13"/>
    <w:multiLevelType w:val="multilevel"/>
    <w:tmpl w:val="BDC0F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C21B62"/>
    <w:multiLevelType w:val="multilevel"/>
    <w:tmpl w:val="3414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213B4"/>
    <w:multiLevelType w:val="multilevel"/>
    <w:tmpl w:val="2FF093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827C9F"/>
    <w:multiLevelType w:val="multilevel"/>
    <w:tmpl w:val="8B5A7D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330F0AAA"/>
    <w:multiLevelType w:val="multilevel"/>
    <w:tmpl w:val="831069E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137079"/>
    <w:multiLevelType w:val="multilevel"/>
    <w:tmpl w:val="5914B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101726"/>
    <w:multiLevelType w:val="multilevel"/>
    <w:tmpl w:val="89FC0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853A0A"/>
    <w:multiLevelType w:val="multilevel"/>
    <w:tmpl w:val="A0463A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F3BDB"/>
    <w:multiLevelType w:val="multilevel"/>
    <w:tmpl w:val="66F42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7514BF"/>
    <w:multiLevelType w:val="multilevel"/>
    <w:tmpl w:val="EF4E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BB3FD5"/>
    <w:multiLevelType w:val="multilevel"/>
    <w:tmpl w:val="00D427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9464CA5"/>
    <w:multiLevelType w:val="multilevel"/>
    <w:tmpl w:val="43547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77878"/>
    <w:multiLevelType w:val="multilevel"/>
    <w:tmpl w:val="C66A58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9114D8"/>
    <w:multiLevelType w:val="multilevel"/>
    <w:tmpl w:val="8FC02E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D1F5EB3"/>
    <w:multiLevelType w:val="multilevel"/>
    <w:tmpl w:val="8CD697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B2482C"/>
    <w:multiLevelType w:val="multilevel"/>
    <w:tmpl w:val="F0C09B10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7F7EC3"/>
    <w:multiLevelType w:val="multilevel"/>
    <w:tmpl w:val="B922F212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A2764E"/>
    <w:multiLevelType w:val="multilevel"/>
    <w:tmpl w:val="814A99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8">
    <w:nsid w:val="577C6940"/>
    <w:multiLevelType w:val="multilevel"/>
    <w:tmpl w:val="04C8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E2D91"/>
    <w:multiLevelType w:val="hybridMultilevel"/>
    <w:tmpl w:val="9C2A9774"/>
    <w:lvl w:ilvl="0" w:tplc="A9163AF8">
      <w:start w:val="16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99164AE"/>
    <w:multiLevelType w:val="multilevel"/>
    <w:tmpl w:val="6EB6D0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9A5ABF"/>
    <w:multiLevelType w:val="multilevel"/>
    <w:tmpl w:val="3F24A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1C338B9"/>
    <w:multiLevelType w:val="multilevel"/>
    <w:tmpl w:val="241EDF98"/>
    <w:lvl w:ilvl="0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3">
    <w:nsid w:val="63F02E04"/>
    <w:multiLevelType w:val="hybridMultilevel"/>
    <w:tmpl w:val="8E749544"/>
    <w:lvl w:ilvl="0" w:tplc="4E14CB4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6EAB530E"/>
    <w:multiLevelType w:val="hybridMultilevel"/>
    <w:tmpl w:val="41BE7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44669FB"/>
    <w:multiLevelType w:val="multilevel"/>
    <w:tmpl w:val="FC90E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8A13D3"/>
    <w:multiLevelType w:val="multilevel"/>
    <w:tmpl w:val="967205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743B4D"/>
    <w:multiLevelType w:val="multilevel"/>
    <w:tmpl w:val="8B5E06E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9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37"/>
  </w:num>
  <w:num w:numId="4">
    <w:abstractNumId w:val="5"/>
  </w:num>
  <w:num w:numId="5">
    <w:abstractNumId w:val="12"/>
  </w:num>
  <w:num w:numId="6">
    <w:abstractNumId w:val="41"/>
  </w:num>
  <w:num w:numId="7">
    <w:abstractNumId w:val="10"/>
  </w:num>
  <w:num w:numId="8">
    <w:abstractNumId w:val="8"/>
  </w:num>
  <w:num w:numId="9">
    <w:abstractNumId w:val="34"/>
  </w:num>
  <w:num w:numId="10">
    <w:abstractNumId w:val="38"/>
  </w:num>
  <w:num w:numId="11">
    <w:abstractNumId w:val="11"/>
  </w:num>
  <w:num w:numId="12">
    <w:abstractNumId w:val="26"/>
  </w:num>
  <w:num w:numId="13">
    <w:abstractNumId w:val="13"/>
  </w:num>
  <w:num w:numId="14">
    <w:abstractNumId w:val="47"/>
  </w:num>
  <w:num w:numId="15">
    <w:abstractNumId w:val="18"/>
  </w:num>
  <w:num w:numId="16">
    <w:abstractNumId w:val="16"/>
  </w:num>
  <w:num w:numId="17">
    <w:abstractNumId w:val="23"/>
  </w:num>
  <w:num w:numId="18">
    <w:abstractNumId w:val="39"/>
  </w:num>
  <w:num w:numId="19">
    <w:abstractNumId w:val="49"/>
  </w:num>
  <w:num w:numId="20">
    <w:abstractNumId w:val="43"/>
  </w:num>
  <w:num w:numId="21">
    <w:abstractNumId w:val="27"/>
  </w:num>
  <w:num w:numId="22">
    <w:abstractNumId w:val="14"/>
  </w:num>
  <w:num w:numId="23">
    <w:abstractNumId w:val="32"/>
  </w:num>
  <w:num w:numId="24">
    <w:abstractNumId w:val="19"/>
  </w:num>
  <w:num w:numId="25">
    <w:abstractNumId w:val="22"/>
  </w:num>
  <w:num w:numId="26">
    <w:abstractNumId w:val="48"/>
  </w:num>
  <w:num w:numId="27">
    <w:abstractNumId w:val="0"/>
  </w:num>
  <w:num w:numId="28">
    <w:abstractNumId w:val="40"/>
  </w:num>
  <w:num w:numId="29">
    <w:abstractNumId w:val="30"/>
  </w:num>
  <w:num w:numId="30">
    <w:abstractNumId w:val="29"/>
  </w:num>
  <w:num w:numId="31">
    <w:abstractNumId w:val="1"/>
  </w:num>
  <w:num w:numId="32">
    <w:abstractNumId w:val="2"/>
  </w:num>
  <w:num w:numId="33">
    <w:abstractNumId w:val="44"/>
  </w:num>
  <w:num w:numId="34">
    <w:abstractNumId w:val="46"/>
  </w:num>
  <w:num w:numId="35">
    <w:abstractNumId w:val="25"/>
  </w:num>
  <w:num w:numId="36">
    <w:abstractNumId w:val="31"/>
  </w:num>
  <w:num w:numId="37">
    <w:abstractNumId w:val="24"/>
  </w:num>
  <w:num w:numId="38">
    <w:abstractNumId w:val="28"/>
  </w:num>
  <w:num w:numId="39">
    <w:abstractNumId w:val="6"/>
  </w:num>
  <w:num w:numId="40">
    <w:abstractNumId w:val="42"/>
  </w:num>
  <w:num w:numId="41">
    <w:abstractNumId w:val="9"/>
  </w:num>
  <w:num w:numId="42">
    <w:abstractNumId w:val="15"/>
  </w:num>
  <w:num w:numId="43">
    <w:abstractNumId w:val="7"/>
  </w:num>
  <w:num w:numId="44">
    <w:abstractNumId w:val="4"/>
  </w:num>
  <w:num w:numId="45">
    <w:abstractNumId w:val="33"/>
  </w:num>
  <w:num w:numId="46">
    <w:abstractNumId w:val="45"/>
  </w:num>
  <w:num w:numId="47">
    <w:abstractNumId w:val="3"/>
  </w:num>
  <w:num w:numId="48">
    <w:abstractNumId w:val="36"/>
  </w:num>
  <w:num w:numId="49">
    <w:abstractNumId w:val="35"/>
  </w:num>
  <w:num w:numId="5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67F8"/>
    <w:rsid w:val="00012CDC"/>
    <w:rsid w:val="00013F11"/>
    <w:rsid w:val="00015177"/>
    <w:rsid w:val="00027BFC"/>
    <w:rsid w:val="00040F51"/>
    <w:rsid w:val="00047598"/>
    <w:rsid w:val="00047923"/>
    <w:rsid w:val="00047AF8"/>
    <w:rsid w:val="000556AD"/>
    <w:rsid w:val="00072B8D"/>
    <w:rsid w:val="0007405E"/>
    <w:rsid w:val="00074925"/>
    <w:rsid w:val="00075A14"/>
    <w:rsid w:val="0008433E"/>
    <w:rsid w:val="00096CD9"/>
    <w:rsid w:val="000B4701"/>
    <w:rsid w:val="000B578B"/>
    <w:rsid w:val="000B5C85"/>
    <w:rsid w:val="000B61F4"/>
    <w:rsid w:val="000C5020"/>
    <w:rsid w:val="000D308B"/>
    <w:rsid w:val="000D4225"/>
    <w:rsid w:val="000D5D2C"/>
    <w:rsid w:val="000D672D"/>
    <w:rsid w:val="001134CC"/>
    <w:rsid w:val="0011460F"/>
    <w:rsid w:val="00115746"/>
    <w:rsid w:val="001206F6"/>
    <w:rsid w:val="00120CAB"/>
    <w:rsid w:val="00124D8B"/>
    <w:rsid w:val="001319D7"/>
    <w:rsid w:val="00145BB8"/>
    <w:rsid w:val="0015158B"/>
    <w:rsid w:val="0015383E"/>
    <w:rsid w:val="00153BD5"/>
    <w:rsid w:val="0015563D"/>
    <w:rsid w:val="00157D2C"/>
    <w:rsid w:val="00163BFD"/>
    <w:rsid w:val="00163D01"/>
    <w:rsid w:val="001730F1"/>
    <w:rsid w:val="0017420C"/>
    <w:rsid w:val="00194C5C"/>
    <w:rsid w:val="001A1759"/>
    <w:rsid w:val="001B4B66"/>
    <w:rsid w:val="001B5D05"/>
    <w:rsid w:val="001C0CDC"/>
    <w:rsid w:val="001C4497"/>
    <w:rsid w:val="001C73C5"/>
    <w:rsid w:val="001D251D"/>
    <w:rsid w:val="001D4034"/>
    <w:rsid w:val="001D46BE"/>
    <w:rsid w:val="001F5B6C"/>
    <w:rsid w:val="001F6639"/>
    <w:rsid w:val="0020173B"/>
    <w:rsid w:val="002158B0"/>
    <w:rsid w:val="00221792"/>
    <w:rsid w:val="00227DF1"/>
    <w:rsid w:val="00231185"/>
    <w:rsid w:val="00231BD1"/>
    <w:rsid w:val="00241B57"/>
    <w:rsid w:val="00243C7C"/>
    <w:rsid w:val="0024745B"/>
    <w:rsid w:val="00250975"/>
    <w:rsid w:val="002524F1"/>
    <w:rsid w:val="00253263"/>
    <w:rsid w:val="00260180"/>
    <w:rsid w:val="002657AB"/>
    <w:rsid w:val="0027169A"/>
    <w:rsid w:val="0028088A"/>
    <w:rsid w:val="00281734"/>
    <w:rsid w:val="00292D90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07BF"/>
    <w:rsid w:val="002E15C0"/>
    <w:rsid w:val="002E420C"/>
    <w:rsid w:val="002F344A"/>
    <w:rsid w:val="00300CC8"/>
    <w:rsid w:val="00300D06"/>
    <w:rsid w:val="00306FCA"/>
    <w:rsid w:val="00324235"/>
    <w:rsid w:val="003243D0"/>
    <w:rsid w:val="003275B4"/>
    <w:rsid w:val="00336701"/>
    <w:rsid w:val="003545DA"/>
    <w:rsid w:val="00364555"/>
    <w:rsid w:val="00367A0C"/>
    <w:rsid w:val="003702C1"/>
    <w:rsid w:val="003772D2"/>
    <w:rsid w:val="0038262A"/>
    <w:rsid w:val="0039029E"/>
    <w:rsid w:val="00397B61"/>
    <w:rsid w:val="003A4F62"/>
    <w:rsid w:val="003A5049"/>
    <w:rsid w:val="003C3861"/>
    <w:rsid w:val="003C639A"/>
    <w:rsid w:val="003D7F54"/>
    <w:rsid w:val="003F702B"/>
    <w:rsid w:val="004023DD"/>
    <w:rsid w:val="0040469E"/>
    <w:rsid w:val="00404E1B"/>
    <w:rsid w:val="00410085"/>
    <w:rsid w:val="00413DC9"/>
    <w:rsid w:val="004169AC"/>
    <w:rsid w:val="00417F5B"/>
    <w:rsid w:val="0042515A"/>
    <w:rsid w:val="00425A28"/>
    <w:rsid w:val="00425CFD"/>
    <w:rsid w:val="00426511"/>
    <w:rsid w:val="004415EF"/>
    <w:rsid w:val="00444810"/>
    <w:rsid w:val="00453F92"/>
    <w:rsid w:val="00466D12"/>
    <w:rsid w:val="00471225"/>
    <w:rsid w:val="00471E1E"/>
    <w:rsid w:val="00472C85"/>
    <w:rsid w:val="00473F1E"/>
    <w:rsid w:val="00486B23"/>
    <w:rsid w:val="004928A5"/>
    <w:rsid w:val="00493841"/>
    <w:rsid w:val="00493F31"/>
    <w:rsid w:val="004940B9"/>
    <w:rsid w:val="004A6AC0"/>
    <w:rsid w:val="004A760E"/>
    <w:rsid w:val="004B158A"/>
    <w:rsid w:val="004B7CDE"/>
    <w:rsid w:val="004C79EC"/>
    <w:rsid w:val="004D0BBE"/>
    <w:rsid w:val="004D3B8C"/>
    <w:rsid w:val="004E426F"/>
    <w:rsid w:val="004E55D8"/>
    <w:rsid w:val="00516C6B"/>
    <w:rsid w:val="005236CA"/>
    <w:rsid w:val="00527BD3"/>
    <w:rsid w:val="00531A32"/>
    <w:rsid w:val="005404A2"/>
    <w:rsid w:val="00545296"/>
    <w:rsid w:val="0056112B"/>
    <w:rsid w:val="0057501A"/>
    <w:rsid w:val="00590C90"/>
    <w:rsid w:val="00592E0B"/>
    <w:rsid w:val="00593E37"/>
    <w:rsid w:val="005940DD"/>
    <w:rsid w:val="005A7F67"/>
    <w:rsid w:val="005B282E"/>
    <w:rsid w:val="005B53DA"/>
    <w:rsid w:val="005B61B0"/>
    <w:rsid w:val="005C2F18"/>
    <w:rsid w:val="005D3F1B"/>
    <w:rsid w:val="005D564F"/>
    <w:rsid w:val="005D7E66"/>
    <w:rsid w:val="005E3C49"/>
    <w:rsid w:val="005E551F"/>
    <w:rsid w:val="005E6205"/>
    <w:rsid w:val="00606D4D"/>
    <w:rsid w:val="006145F8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C675D"/>
    <w:rsid w:val="006D18CA"/>
    <w:rsid w:val="006E2019"/>
    <w:rsid w:val="006F631D"/>
    <w:rsid w:val="00703880"/>
    <w:rsid w:val="00710E7F"/>
    <w:rsid w:val="00714FA6"/>
    <w:rsid w:val="00723820"/>
    <w:rsid w:val="007449BD"/>
    <w:rsid w:val="00760547"/>
    <w:rsid w:val="00761A98"/>
    <w:rsid w:val="0076432E"/>
    <w:rsid w:val="00773853"/>
    <w:rsid w:val="007769AF"/>
    <w:rsid w:val="00783FE6"/>
    <w:rsid w:val="007868B1"/>
    <w:rsid w:val="007B5E20"/>
    <w:rsid w:val="007B780C"/>
    <w:rsid w:val="007D06B3"/>
    <w:rsid w:val="007D7B2F"/>
    <w:rsid w:val="007F5423"/>
    <w:rsid w:val="007F5B2B"/>
    <w:rsid w:val="00800CCC"/>
    <w:rsid w:val="00815CAA"/>
    <w:rsid w:val="00817556"/>
    <w:rsid w:val="008316C5"/>
    <w:rsid w:val="008339D5"/>
    <w:rsid w:val="00836A6F"/>
    <w:rsid w:val="008375A9"/>
    <w:rsid w:val="008459A0"/>
    <w:rsid w:val="00845B93"/>
    <w:rsid w:val="00846C1A"/>
    <w:rsid w:val="008516A5"/>
    <w:rsid w:val="00853B1F"/>
    <w:rsid w:val="00857011"/>
    <w:rsid w:val="008634D0"/>
    <w:rsid w:val="0087434C"/>
    <w:rsid w:val="00875A4A"/>
    <w:rsid w:val="008760DF"/>
    <w:rsid w:val="0089494B"/>
    <w:rsid w:val="00895025"/>
    <w:rsid w:val="00897AB5"/>
    <w:rsid w:val="008A470E"/>
    <w:rsid w:val="008C4ACF"/>
    <w:rsid w:val="008C7755"/>
    <w:rsid w:val="008D54FD"/>
    <w:rsid w:val="008D73AF"/>
    <w:rsid w:val="008E6E21"/>
    <w:rsid w:val="008E7267"/>
    <w:rsid w:val="008E7AAC"/>
    <w:rsid w:val="008F4A77"/>
    <w:rsid w:val="008F6B00"/>
    <w:rsid w:val="009027A2"/>
    <w:rsid w:val="00902A9B"/>
    <w:rsid w:val="009058FB"/>
    <w:rsid w:val="009066CB"/>
    <w:rsid w:val="00933E97"/>
    <w:rsid w:val="009405E4"/>
    <w:rsid w:val="00942E1F"/>
    <w:rsid w:val="00944ACB"/>
    <w:rsid w:val="00946541"/>
    <w:rsid w:val="009520F4"/>
    <w:rsid w:val="0095468D"/>
    <w:rsid w:val="00967068"/>
    <w:rsid w:val="0096740B"/>
    <w:rsid w:val="009870A8"/>
    <w:rsid w:val="00987465"/>
    <w:rsid w:val="009965F8"/>
    <w:rsid w:val="009A105A"/>
    <w:rsid w:val="009A71F0"/>
    <w:rsid w:val="009B0F90"/>
    <w:rsid w:val="009B412F"/>
    <w:rsid w:val="009B4991"/>
    <w:rsid w:val="009C390E"/>
    <w:rsid w:val="009C6672"/>
    <w:rsid w:val="009D1254"/>
    <w:rsid w:val="009D44D1"/>
    <w:rsid w:val="009E179A"/>
    <w:rsid w:val="009E3DCA"/>
    <w:rsid w:val="009E4B59"/>
    <w:rsid w:val="00A0760F"/>
    <w:rsid w:val="00A11F7A"/>
    <w:rsid w:val="00A131E4"/>
    <w:rsid w:val="00A1436F"/>
    <w:rsid w:val="00A14737"/>
    <w:rsid w:val="00A303B7"/>
    <w:rsid w:val="00A3062C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C3DEA"/>
    <w:rsid w:val="00AF2178"/>
    <w:rsid w:val="00AF6146"/>
    <w:rsid w:val="00AF7381"/>
    <w:rsid w:val="00B113F2"/>
    <w:rsid w:val="00B12C6B"/>
    <w:rsid w:val="00B25C65"/>
    <w:rsid w:val="00B3047D"/>
    <w:rsid w:val="00B410D6"/>
    <w:rsid w:val="00B448DF"/>
    <w:rsid w:val="00B464B4"/>
    <w:rsid w:val="00B46F6A"/>
    <w:rsid w:val="00B52EF7"/>
    <w:rsid w:val="00B62EEF"/>
    <w:rsid w:val="00B6788A"/>
    <w:rsid w:val="00B735C1"/>
    <w:rsid w:val="00B73B27"/>
    <w:rsid w:val="00B77A41"/>
    <w:rsid w:val="00B814C7"/>
    <w:rsid w:val="00B82BE5"/>
    <w:rsid w:val="00B842CF"/>
    <w:rsid w:val="00B92817"/>
    <w:rsid w:val="00BB3219"/>
    <w:rsid w:val="00BC3A5A"/>
    <w:rsid w:val="00BD28C5"/>
    <w:rsid w:val="00BF0B6A"/>
    <w:rsid w:val="00BF473D"/>
    <w:rsid w:val="00BF4C38"/>
    <w:rsid w:val="00C0425B"/>
    <w:rsid w:val="00C07A5B"/>
    <w:rsid w:val="00C20A25"/>
    <w:rsid w:val="00C23975"/>
    <w:rsid w:val="00C27638"/>
    <w:rsid w:val="00C439D2"/>
    <w:rsid w:val="00C4776B"/>
    <w:rsid w:val="00C514E9"/>
    <w:rsid w:val="00C51769"/>
    <w:rsid w:val="00C67B48"/>
    <w:rsid w:val="00C74E91"/>
    <w:rsid w:val="00C77138"/>
    <w:rsid w:val="00C81F2A"/>
    <w:rsid w:val="00C82AB7"/>
    <w:rsid w:val="00C93DE6"/>
    <w:rsid w:val="00CA64C9"/>
    <w:rsid w:val="00CB5544"/>
    <w:rsid w:val="00CB7818"/>
    <w:rsid w:val="00CC7EEA"/>
    <w:rsid w:val="00CD3B37"/>
    <w:rsid w:val="00CD41D2"/>
    <w:rsid w:val="00CF6C31"/>
    <w:rsid w:val="00D0577A"/>
    <w:rsid w:val="00D07B35"/>
    <w:rsid w:val="00D126C7"/>
    <w:rsid w:val="00D2445E"/>
    <w:rsid w:val="00D35B73"/>
    <w:rsid w:val="00D35BCD"/>
    <w:rsid w:val="00D80260"/>
    <w:rsid w:val="00D80BE3"/>
    <w:rsid w:val="00D835BD"/>
    <w:rsid w:val="00D91AAC"/>
    <w:rsid w:val="00DA1EC3"/>
    <w:rsid w:val="00DA2AAA"/>
    <w:rsid w:val="00DC3189"/>
    <w:rsid w:val="00DC463F"/>
    <w:rsid w:val="00DF6B12"/>
    <w:rsid w:val="00E15A24"/>
    <w:rsid w:val="00E16079"/>
    <w:rsid w:val="00E17D9C"/>
    <w:rsid w:val="00E2421E"/>
    <w:rsid w:val="00E248C0"/>
    <w:rsid w:val="00E2648E"/>
    <w:rsid w:val="00E40BCF"/>
    <w:rsid w:val="00E41C81"/>
    <w:rsid w:val="00E451E4"/>
    <w:rsid w:val="00E52048"/>
    <w:rsid w:val="00E551A0"/>
    <w:rsid w:val="00E57CFF"/>
    <w:rsid w:val="00E61C34"/>
    <w:rsid w:val="00E63EDF"/>
    <w:rsid w:val="00E654F1"/>
    <w:rsid w:val="00E65B60"/>
    <w:rsid w:val="00E7025C"/>
    <w:rsid w:val="00E71354"/>
    <w:rsid w:val="00E72FC1"/>
    <w:rsid w:val="00E764F7"/>
    <w:rsid w:val="00E83D20"/>
    <w:rsid w:val="00E84450"/>
    <w:rsid w:val="00E8464C"/>
    <w:rsid w:val="00E8470C"/>
    <w:rsid w:val="00E95697"/>
    <w:rsid w:val="00EA042E"/>
    <w:rsid w:val="00EA63DE"/>
    <w:rsid w:val="00EC1908"/>
    <w:rsid w:val="00EC5DA8"/>
    <w:rsid w:val="00ED1B99"/>
    <w:rsid w:val="00EE1253"/>
    <w:rsid w:val="00EE53E4"/>
    <w:rsid w:val="00EF75A5"/>
    <w:rsid w:val="00F06C7D"/>
    <w:rsid w:val="00F2627F"/>
    <w:rsid w:val="00F352E0"/>
    <w:rsid w:val="00F36756"/>
    <w:rsid w:val="00F36D57"/>
    <w:rsid w:val="00F42F78"/>
    <w:rsid w:val="00F43825"/>
    <w:rsid w:val="00F579CE"/>
    <w:rsid w:val="00F6252A"/>
    <w:rsid w:val="00F74F23"/>
    <w:rsid w:val="00F77BDF"/>
    <w:rsid w:val="00F84727"/>
    <w:rsid w:val="00FB0FBA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,Цветной список - Акцент 11,Bullet List,FooterText,numbered,ПС - Нумерованный,Абзац списка литеральный,Абзац списка1,Абзац списка4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nhideWhenUsed/>
    <w:rsid w:val="00C81F2A"/>
    <w:rPr>
      <w:color w:val="0000FF"/>
      <w:u w:val="single"/>
    </w:rPr>
  </w:style>
  <w:style w:type="character" w:styleId="af0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Цветной список - Акцент 11 Знак,Bullet List Знак,FooterText Знак,numbered Знак,ПС - Нумерованный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11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502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5020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_"/>
    <w:link w:val="34"/>
    <w:locked/>
    <w:rsid w:val="000C5020"/>
    <w:rPr>
      <w:rFonts w:ascii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0C502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0C502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c"/>
    <w:rsid w:val="000C502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0C502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0C50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C5020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502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50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3">
    <w:name w:val="_Список_123"/>
    <w:rsid w:val="000C502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line number"/>
    <w:basedOn w:val="a0"/>
    <w:uiPriority w:val="99"/>
    <w:semiHidden/>
    <w:unhideWhenUsed/>
    <w:rsid w:val="000C5020"/>
  </w:style>
  <w:style w:type="paragraph" w:styleId="aff3">
    <w:name w:val="TOC Heading"/>
    <w:basedOn w:val="1"/>
    <w:next w:val="a"/>
    <w:uiPriority w:val="39"/>
    <w:semiHidden/>
    <w:unhideWhenUsed/>
    <w:qFormat/>
    <w:rsid w:val="000C5020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link w:val="15"/>
    <w:autoRedefine/>
    <w:unhideWhenUsed/>
    <w:rsid w:val="000C5020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C5020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0C5020"/>
    <w:pPr>
      <w:widowControl w:val="0"/>
      <w:autoSpaceDE w:val="0"/>
      <w:autoSpaceDN w:val="0"/>
      <w:adjustRightInd w:val="0"/>
      <w:ind w:left="440"/>
    </w:pPr>
    <w:rPr>
      <w:sz w:val="22"/>
      <w:szCs w:val="22"/>
    </w:rPr>
  </w:style>
  <w:style w:type="paragraph" w:styleId="aff4">
    <w:name w:val="footnote text"/>
    <w:basedOn w:val="a"/>
    <w:link w:val="aff5"/>
    <w:uiPriority w:val="99"/>
    <w:semiHidden/>
    <w:unhideWhenUsed/>
    <w:rsid w:val="000C5020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0C502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0C5020"/>
    <w:rPr>
      <w:vertAlign w:val="superscript"/>
    </w:rPr>
  </w:style>
  <w:style w:type="character" w:customStyle="1" w:styleId="aff7">
    <w:name w:val="Сноска_"/>
    <w:basedOn w:val="a0"/>
    <w:link w:val="aff8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D057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Колонтитул_"/>
    <w:basedOn w:val="a0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;Курсив"/>
    <w:basedOn w:val="aff9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D057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57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057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a">
    <w:name w:val="Подпись к картинке_"/>
    <w:basedOn w:val="a0"/>
    <w:link w:val="affb"/>
    <w:rsid w:val="00D0577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SimHei4pt19pt">
    <w:name w:val="Подпись к картинке + SimHei;4 pt;Курсив;Интервал 19 pt"/>
    <w:basedOn w:val="affa"/>
    <w:rsid w:val="00D0577A"/>
    <w:rPr>
      <w:rFonts w:ascii="SimHei" w:eastAsia="SimHei" w:hAnsi="SimHei" w:cs="SimHei"/>
      <w:i/>
      <w:iCs/>
      <w:color w:val="000000"/>
      <w:spacing w:val="39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8">
    <w:name w:val="Подпись к картинке (3)_"/>
    <w:basedOn w:val="a0"/>
    <w:link w:val="39"/>
    <w:rsid w:val="00D057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D0577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5">
    <w:name w:val="Подпись к картинке (4) + Не полужирный"/>
    <w:basedOn w:val="43"/>
    <w:rsid w:val="00D05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2">
    <w:name w:val="Подпись к картинке (5)_"/>
    <w:basedOn w:val="a0"/>
    <w:link w:val="53"/>
    <w:rsid w:val="00D0577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главление 1 Знак"/>
    <w:basedOn w:val="a0"/>
    <w:link w:val="14"/>
    <w:rsid w:val="00D0577A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Колонтитул"/>
    <w:basedOn w:val="aff9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Заголовок №1_"/>
    <w:basedOn w:val="a0"/>
    <w:link w:val="17"/>
    <w:rsid w:val="00D057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d">
    <w:name w:val="Основной текст + Курсив"/>
    <w:basedOn w:val="afc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577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курсив"/>
    <w:basedOn w:val="8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fc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D057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e">
    <w:name w:val="Подпись к таблице_"/>
    <w:basedOn w:val="a0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">
    <w:name w:val="Подпись к таблице"/>
    <w:basedOn w:val="affe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8">
    <w:name w:val="Сноска"/>
    <w:basedOn w:val="a"/>
    <w:link w:val="aff7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Подпись к картинке (2)"/>
    <w:basedOn w:val="a"/>
    <w:link w:val="26"/>
    <w:rsid w:val="00D057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a">
    <w:name w:val="Основной текст2"/>
    <w:basedOn w:val="a"/>
    <w:rsid w:val="00D0577A"/>
    <w:pPr>
      <w:widowControl w:val="0"/>
      <w:shd w:val="clear" w:color="auto" w:fill="FFFFFF"/>
      <w:spacing w:line="0" w:lineRule="atLeast"/>
      <w:jc w:val="right"/>
    </w:pPr>
    <w:rPr>
      <w:color w:val="000000"/>
      <w:sz w:val="27"/>
      <w:szCs w:val="27"/>
    </w:rPr>
  </w:style>
  <w:style w:type="paragraph" w:customStyle="1" w:styleId="37">
    <w:name w:val="Основной текст (3)"/>
    <w:basedOn w:val="a"/>
    <w:link w:val="36"/>
    <w:rsid w:val="00D0577A"/>
    <w:pPr>
      <w:widowControl w:val="0"/>
      <w:shd w:val="clear" w:color="auto" w:fill="FFFFFF"/>
      <w:spacing w:before="240" w:after="300" w:line="0" w:lineRule="atLeast"/>
      <w:jc w:val="center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D0577A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0577A"/>
    <w:pPr>
      <w:widowControl w:val="0"/>
      <w:shd w:val="clear" w:color="auto" w:fill="FFFFFF"/>
      <w:spacing w:before="300" w:after="720" w:line="0" w:lineRule="atLeast"/>
    </w:pPr>
    <w:rPr>
      <w:i/>
      <w:iCs/>
      <w:sz w:val="20"/>
      <w:szCs w:val="20"/>
      <w:lang w:eastAsia="en-US"/>
    </w:rPr>
  </w:style>
  <w:style w:type="paragraph" w:customStyle="1" w:styleId="affb">
    <w:name w:val="Подпись к картинке"/>
    <w:basedOn w:val="a"/>
    <w:link w:val="affa"/>
    <w:rsid w:val="00D0577A"/>
    <w:pPr>
      <w:widowControl w:val="0"/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D0577A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4">
    <w:name w:val="Подпись к картинке (4)"/>
    <w:basedOn w:val="a"/>
    <w:link w:val="43"/>
    <w:rsid w:val="00D0577A"/>
    <w:pPr>
      <w:widowControl w:val="0"/>
      <w:shd w:val="clear" w:color="auto" w:fill="FFFFFF"/>
      <w:spacing w:line="205" w:lineRule="exact"/>
      <w:jc w:val="both"/>
    </w:pPr>
    <w:rPr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"/>
    <w:link w:val="52"/>
    <w:rsid w:val="00D0577A"/>
    <w:pPr>
      <w:widowControl w:val="0"/>
      <w:shd w:val="clear" w:color="auto" w:fill="FFFFFF"/>
      <w:spacing w:line="205" w:lineRule="exact"/>
      <w:jc w:val="both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D0577A"/>
    <w:pPr>
      <w:widowControl w:val="0"/>
      <w:shd w:val="clear" w:color="auto" w:fill="FFFFFF"/>
      <w:spacing w:before="1980" w:line="230" w:lineRule="exact"/>
    </w:pPr>
    <w:rPr>
      <w:sz w:val="19"/>
      <w:szCs w:val="19"/>
      <w:lang w:eastAsia="en-US"/>
    </w:rPr>
  </w:style>
  <w:style w:type="paragraph" w:customStyle="1" w:styleId="17">
    <w:name w:val="Заголовок №1"/>
    <w:basedOn w:val="a"/>
    <w:link w:val="16"/>
    <w:rsid w:val="00D0577A"/>
    <w:pPr>
      <w:widowControl w:val="0"/>
      <w:shd w:val="clear" w:color="auto" w:fill="FFFFFF"/>
      <w:spacing w:line="638" w:lineRule="exact"/>
      <w:ind w:hanging="3080"/>
      <w:outlineLvl w:val="0"/>
    </w:pPr>
    <w:rPr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D0577A"/>
    <w:pPr>
      <w:widowControl w:val="0"/>
      <w:shd w:val="clear" w:color="auto" w:fill="FFFFFF"/>
      <w:spacing w:before="300" w:line="322" w:lineRule="exact"/>
      <w:ind w:firstLine="700"/>
      <w:jc w:val="both"/>
    </w:pPr>
    <w:rPr>
      <w:i/>
      <w:iCs/>
      <w:sz w:val="27"/>
      <w:szCs w:val="27"/>
      <w:lang w:eastAsia="en-US"/>
    </w:rPr>
  </w:style>
  <w:style w:type="paragraph" w:customStyle="1" w:styleId="29">
    <w:name w:val="Подпись к таблице (2)"/>
    <w:basedOn w:val="a"/>
    <w:link w:val="28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D0577A"/>
    <w:pPr>
      <w:widowControl w:val="0"/>
      <w:shd w:val="clear" w:color="auto" w:fill="FFFFFF"/>
      <w:spacing w:before="1080" w:line="413" w:lineRule="exact"/>
    </w:pPr>
    <w:rPr>
      <w:b/>
      <w:bCs/>
      <w:sz w:val="23"/>
      <w:szCs w:val="23"/>
      <w:lang w:eastAsia="en-US"/>
    </w:rPr>
  </w:style>
  <w:style w:type="character" w:customStyle="1" w:styleId="2b">
    <w:name w:val="Заголовок №2_"/>
    <w:basedOn w:val="a0"/>
    <w:link w:val="2c"/>
    <w:rsid w:val="00EE1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E1253"/>
    <w:pPr>
      <w:widowControl w:val="0"/>
      <w:shd w:val="clear" w:color="auto" w:fill="FFFFFF"/>
      <w:spacing w:before="300" w:after="420" w:line="0" w:lineRule="atLeast"/>
      <w:ind w:hanging="3880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120">
    <w:name w:val="Заголовок №1 (2)"/>
    <w:basedOn w:val="a0"/>
    <w:rsid w:val="001D46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rsid w:val="001D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1D46BE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115pt0">
    <w:name w:val="Основной текст + 11;5 pt;Курсив"/>
    <w:basedOn w:val="afc"/>
    <w:rsid w:val="001D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 (10)"/>
    <w:basedOn w:val="a"/>
    <w:link w:val="10Exact"/>
    <w:rsid w:val="001D46BE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">
    <w:name w:val="Основной текст (10)_"/>
    <w:basedOn w:val="a0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15pt">
    <w:name w:val="Основной текст (10) + 11;5 pt"/>
    <w:basedOn w:val="101"/>
    <w:rsid w:val="0024745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5pt">
    <w:name w:val="Основной текст + 10;5 pt"/>
    <w:basedOn w:val="afc"/>
    <w:rsid w:val="0015563D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124D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10pt">
    <w:name w:val="Основной текст + Candara;10 pt"/>
    <w:basedOn w:val="afc"/>
    <w:rsid w:val="00367A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fc"/>
    <w:rsid w:val="00292D9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Основной текст Exact"/>
    <w:basedOn w:val="a0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1B5D05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1B5D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c"/>
    <w:rsid w:val="001B5D05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Arial115pt">
    <w:name w:val="Основной текст (4) + Arial;11;5 pt"/>
    <w:basedOn w:val="41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">
    <w:name w:val="Основной текст + Arial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customStyle="1" w:styleId="112">
    <w:name w:val="Основной текст (11)"/>
    <w:basedOn w:val="a"/>
    <w:link w:val="111"/>
    <w:rsid w:val="001B5D05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6D123EF7F0087D8469336239F2C28C52E1C32B1D506D3E8B107DEE6F2DC32C3AE011A424p0K" TargetMode="External"/><Relationship Id="rId13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953FAFB87F61FD2893E96B2289BF36EB4ABBEBB70418ADB8976B54F47155366BB4D519B1A03D729FCAA2D9D69079B5F19AEFC6EF255702NAT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953FAFB87F61FD2893E96B2289BF36EB4ABBEBB70418ADB8976B54F47155366BB4D519B1A137759DCAA2D9D69079B5F19AEFC6EF255702NAT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53FAFB87F61FD2893E96B2289BF36EB4ABBEBB70418ADB8976B54F47155366BB4D519B9A53E24CC85A38590C56AB7F99AEDCEF0N2T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953FAFB87F61FD2893E96B2289BF36EF49B2ECB50645A7B0CE6756F37E0A336CA5D51AB1BE357883C3F689N9TBF" TargetMode="External"/><Relationship Id="rId10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BCB2AFE98ECEE3F1E6D123EF7F0087D876F366335F2C28C52E1C32B1D506D2C8B4871ED6E30CA232FB640E11C486E54F6C4AE2EA2C7FC23p4K" TargetMode="External"/><Relationship Id="rId14" Type="http://schemas.openxmlformats.org/officeDocument/2006/relationships/hyperlink" Target="consultantplus://offline/ref=B0953FAFB87F61FD2893E96B2289BF36EB4ABBEBB70418ADB8976B54F47155366BB4D519B1A137739ECAA2D9D69079B5F19AEFC6EF255702NA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63C3-B2A7-46CF-B919-D270C1A1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2023-01-09T10:29:00Z</cp:lastPrinted>
  <dcterms:created xsi:type="dcterms:W3CDTF">2022-12-28T06:51:00Z</dcterms:created>
  <dcterms:modified xsi:type="dcterms:W3CDTF">2023-01-09T10:29:00Z</dcterms:modified>
</cp:coreProperties>
</file>