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hyperlink r:id="rId9">
        <w:r>
          <w:rPr>
            <w:rStyle w:val="Style_16"/>
            <w:rFonts w:ascii="Arial" w:hAnsi="Arial" w:eastAsia="Arial" w:cs="Arial"/>
            <w:b w:val="0"/>
            <w:bCs w:val="0"/>
            <w:color w:val="106bbe"/>
            <w:sz w:val="24"/>
            <w:szCs w:val="24"/>
            <w:lang w:val="ru-RU" w:bidi="ru-RU"/>
          </w:rPr>
          <w:t xml:space="preserve">Постановление Правительства РФ от 5 июля 2019</w:t>
        </w:r>
        <w:r>
          <w:rPr>
            <w:rStyle w:val="Style_16"/>
            <w:rFonts w:ascii="Arial" w:hAnsi="Arial" w:eastAsia="Arial" w:cs="Arial"/>
            <w:b w:val="0"/>
            <w:bCs w:val="0"/>
            <w:color w:val="106bbe"/>
            <w:sz w:val="24"/>
            <w:szCs w:val="24"/>
            <w:lang w:val="ru-RU" w:bidi="ru-RU"/>
          </w:rPr>
          <w:t xml:space="preserve"> </w:t>
        </w:r>
        <w:r>
          <w:rPr>
            <w:rStyle w:val="Style_16"/>
            <w:rFonts w:ascii="Arial" w:hAnsi="Arial" w:eastAsia="Arial" w:cs="Arial"/>
            <w:b w:val="0"/>
            <w:bCs w:val="0"/>
            <w:color w:val="106bbe"/>
            <w:sz w:val="24"/>
            <w:szCs w:val="24"/>
            <w:lang w:val="ru-RU" w:bidi="ru-RU"/>
          </w:rPr>
          <w:t xml:space="preserve">г. N</w:t>
        </w:r>
        <w:r>
          <w:rPr>
            <w:rStyle w:val="Style_16"/>
            <w:rFonts w:ascii="Arial" w:hAnsi="Arial" w:eastAsia="Arial" w:cs="Arial"/>
            <w:b w:val="0"/>
            <w:bCs w:val="0"/>
            <w:color w:val="106bbe"/>
            <w:sz w:val="24"/>
            <w:szCs w:val="24"/>
            <w:lang w:val="ru-RU" w:bidi="ru-RU"/>
          </w:rPr>
          <w:t xml:space="preserve"> </w:t>
        </w:r>
        <w:r>
          <w:rPr>
            <w:rStyle w:val="Style_16"/>
            <w:rFonts w:ascii="Arial" w:hAnsi="Arial" w:eastAsia="Arial" w:cs="Arial"/>
            <w:b w:val="0"/>
            <w:bCs w:val="0"/>
            <w:color w:val="106bbe"/>
            <w:sz w:val="24"/>
            <w:szCs w:val="24"/>
            <w:lang w:val="ru-RU" w:bidi="ru-RU"/>
          </w:rPr>
          <w:t xml:space="preserve">860</w:t>
        </w:r>
        <w:r>
          <w:rPr>
            <w:rStyle w:val="Style_16"/>
            <w:rFonts w:ascii="Arial" w:hAnsi="Arial" w:eastAsia="Arial" w:cs="Arial"/>
            <w:b w:val="0"/>
            <w:bCs w:val="0"/>
            <w:color w:val="106bbe"/>
            <w:sz w:val="24"/>
            <w:szCs w:val="24"/>
            <w:lang w:val="ru-RU" w:bidi="ru-RU"/>
          </w:rPr>
          <w:br/>
        </w:r>
        <w:r>
          <w:rPr>
            <w:rStyle w:val="Style_16"/>
            <w:rFonts w:ascii="Arial" w:hAnsi="Arial" w:eastAsia="Arial" w:cs="Arial"/>
            <w:b w:val="0"/>
            <w:bCs w:val="0"/>
            <w:color w:val="106bbe"/>
            <w:sz w:val="24"/>
            <w:szCs w:val="24"/>
            <w:lang w:val="ru-RU" w:bidi="ru-RU"/>
          </w:rPr>
          <w:t xml:space="preserve">"Об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hyperlink>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Правительство Российской Федерации постановляет:</w:t>
      </w:r>
    </w:p>
    <w:p>
      <w:pPr>
        <w:spacing w:before="0" w:after="0" w:line="240" w:lineRule="auto"/>
        <w:ind w:left="0" w:right="0" w:firstLine="720"/>
        <w:jc w:val="both"/>
        <w:rPr>
          <w:rFonts w:ascii="Arial" w:hAnsi="Arial" w:eastAsia="Arial" w:cs="Arial"/>
          <w:sz w:val="24"/>
          <w:szCs w:val="24"/>
          <w:lang w:val="ru-RU" w:bidi="ru-RU"/>
        </w:rPr>
      </w:pPr>
      <w:bookmarkStart w:id="1" w:name="sub_1"/>
      <w:r>
        <w:rPr>
          <w:rFonts w:ascii="Arial" w:hAnsi="Arial" w:eastAsia="Arial" w:cs="Arial"/>
          <w:sz w:val="24"/>
          <w:szCs w:val="24"/>
          <w:lang w:val="ru-RU" w:bidi="ru-RU"/>
        </w:rPr>
        <w:t xml:space="preserve">1. Утвердить прилагаемые </w:t>
      </w:r>
      <w:hyperlink>
        <w:r>
          <w:rPr>
            <w:rStyle w:val="Style_16"/>
            <w:rFonts w:ascii="Arial" w:hAnsi="Arial" w:eastAsia="Arial" w:cs="Arial"/>
            <w:color w:val="106bbe"/>
            <w:sz w:val="24"/>
            <w:szCs w:val="24"/>
            <w:lang w:val="ru-RU" w:bidi="ru-RU"/>
          </w:rPr>
          <w:t xml:space="preserve">Правила</w:t>
        </w:r>
      </w:hyperlink>
      <w:r>
        <w:rPr>
          <w:rFonts w:ascii="Arial" w:hAnsi="Arial" w:eastAsia="Arial" w:cs="Arial"/>
          <w:sz w:val="24"/>
          <w:szCs w:val="24"/>
          <w:lang w:val="ru-RU" w:bidi="ru-RU"/>
        </w:rPr>
        <w:t xml:space="preserve"> маркировки обувных товаров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2" w:name="sub_2"/>
      <w:bookmarkEnd w:id="1"/>
      <w:r>
        <w:rPr>
          <w:rFonts w:ascii="Arial" w:hAnsi="Arial" w:eastAsia="Arial" w:cs="Arial"/>
          <w:sz w:val="24"/>
          <w:szCs w:val="24"/>
          <w:lang w:val="ru-RU" w:bidi="ru-RU"/>
        </w:rPr>
        <w:t xml:space="preserve">2. Установить, что участники оборота обувных товаров в соответствии с утвержденными настоящим постановлением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3" w:name="sub_21"/>
      <w:bookmarkEnd w:id="2"/>
      <w:r>
        <w:rPr>
          <w:rFonts w:ascii="Arial" w:hAnsi="Arial" w:eastAsia="Arial" w:cs="Arial"/>
          <w:sz w:val="24"/>
          <w:szCs w:val="24"/>
          <w:lang w:val="ru-RU" w:bidi="ru-RU"/>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(включительно) либо после 30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4" w:name="sub_22"/>
      <w:bookmarkEnd w:id="3"/>
      <w:r>
        <w:rPr>
          <w:rFonts w:ascii="Arial" w:hAnsi="Arial" w:eastAsia="Arial" w:cs="Arial"/>
          <w:sz w:val="24"/>
          <w:szCs w:val="24"/>
          <w:lang w:val="ru-RU" w:bidi="ru-RU"/>
        </w:rPr>
        <w:t xml:space="preserve">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Start w:id="5" w:name="sub_23"/>
      <w:bookmarkEnd w:id="4"/>
      <w:r>
        <w:rPr>
          <w:rFonts w:ascii="Arial" w:hAnsi="Arial" w:eastAsia="Arial" w:cs="Arial"/>
          <w:sz w:val="24"/>
          <w:szCs w:val="24"/>
          <w:lang w:val="ru-RU" w:bidi="ru-RU"/>
        </w:rP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pPr>
        <w:spacing w:before="0" w:after="0" w:line="240" w:lineRule="auto"/>
        <w:ind w:left="0" w:right="0" w:firstLine="720"/>
        <w:jc w:val="both"/>
        <w:rPr>
          <w:rFonts w:ascii="Arial" w:hAnsi="Arial" w:eastAsia="Arial" w:cs="Arial"/>
          <w:sz w:val="24"/>
          <w:szCs w:val="24"/>
          <w:lang w:val="ru-RU" w:bidi="ru-RU"/>
        </w:rPr>
      </w:pPr>
      <w:bookmarkStart w:id="6" w:name="sub_24"/>
      <w:bookmarkEnd w:id="5"/>
      <w:r>
        <w:rPr>
          <w:rFonts w:ascii="Arial" w:hAnsi="Arial" w:eastAsia="Arial" w:cs="Arial"/>
          <w:sz w:val="24"/>
          <w:szCs w:val="24"/>
          <w:lang w:val="ru-RU" w:bidi="ru-RU"/>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7" w:name="sub_25"/>
      <w:bookmarkEnd w:id="6"/>
      <w:r>
        <w:rPr>
          <w:rFonts w:ascii="Arial" w:hAnsi="Arial" w:eastAsia="Arial" w:cs="Arial"/>
          <w:sz w:val="24"/>
          <w:szCs w:val="24"/>
          <w:lang w:val="ru-RU" w:bidi="ru-RU"/>
        </w:rPr>
        <w:t xml:space="preserve">д) с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w:t>
      </w:r>
    </w:p>
    <w:p>
      <w:pPr>
        <w:spacing w:before="0" w:after="0" w:line="240" w:lineRule="auto"/>
        <w:ind w:left="0" w:right="0" w:firstLine="720"/>
        <w:jc w:val="both"/>
        <w:rPr>
          <w:rFonts w:ascii="Arial" w:hAnsi="Arial" w:eastAsia="Arial" w:cs="Arial"/>
          <w:sz w:val="24"/>
          <w:szCs w:val="24"/>
          <w:lang w:val="ru-RU" w:bidi="ru-RU"/>
        </w:rPr>
      </w:pPr>
      <w:bookmarkEnd w:id="7"/>
      <w:r>
        <w:rPr>
          <w:rFonts w:ascii="Arial" w:hAnsi="Arial" w:eastAsia="Arial" w:cs="Arial"/>
          <w:sz w:val="24"/>
          <w:szCs w:val="24"/>
          <w:lang w:val="ru-RU" w:bidi="ru-RU"/>
        </w:rPr>
        <w:t xml:space="preserve">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то с указанной даты они вправе представлять сведения о нанесении средств идентификации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8" w:name="sub_26"/>
      <w:r>
        <w:rPr>
          <w:rFonts w:ascii="Arial" w:hAnsi="Arial" w:eastAsia="Arial" w:cs="Arial"/>
          <w:sz w:val="24"/>
          <w:szCs w:val="24"/>
          <w:lang w:val="ru-RU" w:bidi="ru-RU"/>
        </w:rPr>
        <w:t xml:space="preserve">е) при наличии по состоянию на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нереализованных обувных товаров, введенных в оборот до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 срок до 1 мая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w:t>
      </w:r>
    </w:p>
    <w:p>
      <w:pPr>
        <w:spacing w:before="0" w:after="0" w:line="240" w:lineRule="auto"/>
        <w:ind w:left="0" w:right="0" w:firstLine="720"/>
        <w:jc w:val="both"/>
        <w:rPr>
          <w:rFonts w:ascii="Arial" w:hAnsi="Arial" w:eastAsia="Arial" w:cs="Arial"/>
          <w:sz w:val="24"/>
          <w:szCs w:val="24"/>
          <w:lang w:val="ru-RU" w:bidi="ru-RU"/>
        </w:rPr>
      </w:pPr>
      <w:bookmarkStart w:id="9" w:name="sub_27"/>
      <w:bookmarkEnd w:id="8"/>
      <w:r>
        <w:rPr>
          <w:rFonts w:ascii="Arial" w:hAnsi="Arial" w:eastAsia="Arial" w:cs="Arial"/>
          <w:sz w:val="24"/>
          <w:szCs w:val="24"/>
          <w:lang w:val="ru-RU" w:bidi="ru-RU"/>
        </w:rPr>
        <w:t xml:space="preserve">ж) до 1 апреля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осуществляют маркировку обувных товаров, ввезенных в Российскую Федерацию после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но приобретенных до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и представляют сведения о маркировке таких обувных товаров средствами идентификации в информационную систему мониторинга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w:t>
      </w:r>
    </w:p>
    <w:p>
      <w:pPr>
        <w:spacing w:before="0" w:after="0" w:line="240" w:lineRule="auto"/>
        <w:ind w:left="0" w:right="0" w:firstLine="720"/>
        <w:jc w:val="both"/>
        <w:rPr>
          <w:rFonts w:ascii="Arial" w:hAnsi="Arial" w:eastAsia="Arial" w:cs="Arial"/>
          <w:sz w:val="24"/>
          <w:szCs w:val="24"/>
          <w:lang w:val="ru-RU" w:bidi="ru-RU"/>
        </w:rPr>
      </w:pPr>
      <w:bookmarkStart w:id="10" w:name="sub_3"/>
      <w:bookmarkEnd w:id="9"/>
      <w:r>
        <w:rPr>
          <w:rFonts w:ascii="Arial" w:hAnsi="Arial" w:eastAsia="Arial" w:cs="Arial"/>
          <w:sz w:val="24"/>
          <w:szCs w:val="24"/>
          <w:lang w:val="ru-RU" w:bidi="ru-RU"/>
        </w:rPr>
        <w:t xml:space="preserve">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End w:id="10"/>
      <w:r>
        <w:rPr>
          <w:rFonts w:ascii="Arial" w:hAnsi="Arial" w:eastAsia="Arial" w:cs="Arial"/>
          <w:sz w:val="24"/>
          <w:szCs w:val="24"/>
          <w:lang w:val="ru-RU" w:bidi="ru-RU"/>
        </w:rP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является обязательным с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1" w:name="sub_4"/>
      <w:r>
        <w:rPr>
          <w:rFonts w:ascii="Arial" w:hAnsi="Arial" w:eastAsia="Arial" w:cs="Arial"/>
          <w:sz w:val="24"/>
          <w:szCs w:val="24"/>
          <w:lang w:val="ru-RU" w:bidi="ru-RU"/>
        </w:rP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0">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30 мая 2018</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620 "О проведении эксперимента по маркировке средствами идентификации обувных товаров на территории Российской Федерации" и </w:t>
      </w:r>
      <w:hyperlink r:id="rId11">
        <w:r>
          <w:rPr>
            <w:rStyle w:val="Style_16"/>
            <w:rFonts w:ascii="Arial" w:hAnsi="Arial" w:eastAsia="Arial" w:cs="Arial"/>
            <w:color w:val="106bbe"/>
            <w:sz w:val="24"/>
            <w:szCs w:val="24"/>
            <w:lang w:val="ru-RU" w:bidi="ru-RU"/>
          </w:rPr>
          <w:t xml:space="preserve">методическими рекомендациями</w:t>
        </w:r>
      </w:hyperlink>
      <w:r>
        <w:rPr>
          <w:rFonts w:ascii="Arial" w:hAnsi="Arial" w:eastAsia="Arial" w:cs="Arial"/>
          <w:sz w:val="24"/>
          <w:szCs w:val="24"/>
          <w:lang w:val="ru-RU" w:bidi="ru-RU"/>
        </w:rP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юридических лиц и индивидуальных предпринимателей, которые по состоянию на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являются участниками эксперимента, приравнивается к регистрации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11"/>
      <w:r>
        <w:rPr>
          <w:rFonts w:ascii="Arial" w:hAnsi="Arial" w:eastAsia="Arial" w:cs="Arial"/>
          <w:sz w:val="24"/>
          <w:szCs w:val="24"/>
          <w:lang w:val="ru-RU" w:bidi="ru-RU"/>
        </w:rP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r>
          <w:rPr>
            <w:rStyle w:val="Style_16"/>
            <w:rFonts w:ascii="Arial" w:hAnsi="Arial" w:eastAsia="Arial" w:cs="Arial"/>
            <w:color w:val="106bbe"/>
            <w:sz w:val="24"/>
            <w:szCs w:val="24"/>
            <w:lang w:val="ru-RU" w:bidi="ru-RU"/>
          </w:rPr>
          <w:t xml:space="preserve">Правил</w:t>
        </w:r>
      </w:hyperlink>
      <w:r>
        <w:rPr>
          <w:rFonts w:ascii="Arial" w:hAnsi="Arial" w:eastAsia="Arial" w:cs="Arial"/>
          <w:sz w:val="24"/>
          <w:szCs w:val="24"/>
          <w:lang w:val="ru-RU" w:bidi="ru-RU"/>
        </w:rPr>
        <w:t xml:space="preserve">,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2" w:name="sub_5"/>
      <w:r>
        <w:rPr>
          <w:rFonts w:ascii="Arial" w:hAnsi="Arial" w:eastAsia="Arial" w:cs="Arial"/>
          <w:sz w:val="24"/>
          <w:szCs w:val="24"/>
          <w:lang w:val="ru-RU" w:bidi="ru-RU"/>
        </w:rPr>
        <w:t xml:space="preserve">5. Установить, что оператор информационной системы мониторинга обеспечивает:</w:t>
      </w:r>
    </w:p>
    <w:p>
      <w:pPr>
        <w:spacing w:before="0" w:after="0" w:line="240" w:lineRule="auto"/>
        <w:ind w:left="0" w:right="0" w:firstLine="720"/>
        <w:jc w:val="both"/>
        <w:rPr>
          <w:rFonts w:ascii="Arial" w:hAnsi="Arial" w:eastAsia="Arial" w:cs="Arial"/>
          <w:sz w:val="24"/>
          <w:szCs w:val="24"/>
          <w:lang w:val="ru-RU" w:bidi="ru-RU"/>
        </w:rPr>
      </w:pPr>
      <w:bookmarkStart w:id="13" w:name="sub_51"/>
      <w:bookmarkEnd w:id="12"/>
      <w:r>
        <w:rPr>
          <w:rFonts w:ascii="Arial" w:hAnsi="Arial" w:eastAsia="Arial" w:cs="Arial"/>
          <w:sz w:val="24"/>
          <w:szCs w:val="24"/>
          <w:lang w:val="ru-RU" w:bidi="ru-RU"/>
        </w:rP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pPr>
        <w:spacing w:before="0" w:after="0" w:line="240" w:lineRule="auto"/>
        <w:ind w:left="0" w:right="0" w:firstLine="720"/>
        <w:jc w:val="both"/>
        <w:rPr>
          <w:rFonts w:ascii="Arial" w:hAnsi="Arial" w:eastAsia="Arial" w:cs="Arial"/>
          <w:sz w:val="24"/>
          <w:szCs w:val="24"/>
          <w:lang w:val="ru-RU" w:bidi="ru-RU"/>
        </w:rPr>
      </w:pPr>
      <w:bookmarkStart w:id="14" w:name="sub_52"/>
      <w:bookmarkEnd w:id="13"/>
      <w:r>
        <w:rPr>
          <w:rFonts w:ascii="Arial" w:hAnsi="Arial" w:eastAsia="Arial" w:cs="Arial"/>
          <w:sz w:val="24"/>
          <w:szCs w:val="24"/>
          <w:lang w:val="ru-RU" w:bidi="ru-RU"/>
        </w:rPr>
        <w:t xml:space="preserve">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15" w:name="sub_53"/>
      <w:bookmarkEnd w:id="14"/>
      <w:r>
        <w:rPr>
          <w:rFonts w:ascii="Arial" w:hAnsi="Arial" w:eastAsia="Arial" w:cs="Arial"/>
          <w:sz w:val="24"/>
          <w:szCs w:val="24"/>
          <w:lang w:val="ru-RU" w:bidi="ru-RU"/>
        </w:rPr>
        <w:t xml:space="preserve">в) предоставление участникам оборота обувных товаров, осуществляющим маркировку средствами идентификации обувных товаров, введенных в оборот до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кодов маркировки остатков товаров, необходимых для формирования средств идентификации, начиная с 1 октября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6" w:name="sub_54"/>
      <w:bookmarkEnd w:id="15"/>
      <w:r>
        <w:rPr>
          <w:rFonts w:ascii="Arial" w:hAnsi="Arial" w:eastAsia="Arial" w:cs="Arial"/>
          <w:sz w:val="24"/>
          <w:szCs w:val="24"/>
          <w:lang w:val="ru-RU" w:bidi="ru-RU"/>
        </w:rPr>
        <w:t xml:space="preserve">г) предоставление участникам оборота обувных товаров, осуществляющим маркировку средствами идентификации обувных товаров, введенных в оборот до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кодов маркировки, необходимых для формирования средств идентификации, начиная с 1 октября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при условии представления всех сведений, необходимых для регистрации соответствующих обувных товаров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7" w:name="sub_55"/>
      <w:bookmarkEnd w:id="16"/>
      <w:r>
        <w:rPr>
          <w:rFonts w:ascii="Arial" w:hAnsi="Arial" w:eastAsia="Arial" w:cs="Arial"/>
          <w:sz w:val="24"/>
          <w:szCs w:val="24"/>
          <w:lang w:val="ru-RU" w:bidi="ru-RU"/>
        </w:rPr>
        <w:t xml:space="preserve">д) предоставление участникам оборота обувных товаров, осуществляющим маркировку средствами идентификации обувных товаров, вводимых в оборот после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8" w:name="sub_6"/>
      <w:bookmarkEnd w:id="17"/>
      <w:r>
        <w:rPr>
          <w:rFonts w:ascii="Arial" w:hAnsi="Arial" w:eastAsia="Arial" w:cs="Arial"/>
          <w:sz w:val="24"/>
          <w:szCs w:val="24"/>
          <w:lang w:val="ru-RU" w:bidi="ru-RU"/>
        </w:rP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марта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9" w:name="sub_7"/>
      <w:bookmarkEnd w:id="18"/>
      <w:r>
        <w:rPr>
          <w:rFonts w:ascii="Arial" w:hAnsi="Arial" w:eastAsia="Arial" w:cs="Arial"/>
          <w:sz w:val="24"/>
          <w:szCs w:val="24"/>
          <w:lang w:val="ru-RU" w:bidi="ru-RU"/>
        </w:rPr>
        <w:t xml:space="preserve">7. Ограничения, установленные </w:t>
      </w:r>
      <w:hyperlink>
        <w:r>
          <w:rPr>
            <w:rStyle w:val="Style_16"/>
            <w:rFonts w:ascii="Arial" w:hAnsi="Arial" w:eastAsia="Arial" w:cs="Arial"/>
            <w:color w:val="106bbe"/>
            <w:sz w:val="24"/>
            <w:szCs w:val="24"/>
            <w:lang w:val="ru-RU" w:bidi="ru-RU"/>
          </w:rPr>
          <w:t xml:space="preserve">пунктом 6</w:t>
        </w:r>
      </w:hyperlink>
      <w:r>
        <w:rPr>
          <w:rFonts w:ascii="Arial" w:hAnsi="Arial" w:eastAsia="Arial" w:cs="Arial"/>
          <w:sz w:val="24"/>
          <w:szCs w:val="24"/>
          <w:lang w:val="ru-RU" w:bidi="ru-RU"/>
        </w:rPr>
        <w:t xml:space="preserve"> настоящего постановления, не применяются к обувным товарам, на которые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20" w:name="sub_8"/>
      <w:bookmarkEnd w:id="19"/>
      <w:r>
        <w:rPr>
          <w:rFonts w:ascii="Arial" w:hAnsi="Arial" w:eastAsia="Arial" w:cs="Arial"/>
          <w:sz w:val="24"/>
          <w:szCs w:val="24"/>
          <w:lang w:val="ru-RU" w:bidi="ru-RU"/>
        </w:rPr>
        <w:t xml:space="preserve">8. Настоящее постановление вступает в силу со дня его </w:t>
      </w:r>
      <w:hyperlink r:id="rId12">
        <w:r>
          <w:rPr>
            <w:rStyle w:val="Style_16"/>
            <w:rFonts w:ascii="Arial" w:hAnsi="Arial" w:eastAsia="Arial" w:cs="Arial"/>
            <w:color w:val="106bbe"/>
            <w:sz w:val="24"/>
            <w:szCs w:val="24"/>
            <w:lang w:val="ru-RU" w:bidi="ru-RU"/>
          </w:rPr>
          <w:t xml:space="preserve">официального опубликования</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End w:id="20"/>
    </w:p>
    <w:tbl>
      <w:tblPr>
        <w:tblStyle w:val="Style_1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6666"/>
        <w:gridCol w:w="3333"/>
      </w:tblGrid>
      <w:tr>
        <w:tc>
          <w:tcPr>
            <w:tcW w:w="6666" w:type="dxa"/>
            <w:tcBorders>
              <w:top w:val="none"/>
              <w:left w:val="none"/>
              <w:bottom w:val="none"/>
              <w:right w:val="none"/>
            </w:tcBorders>
            <w:shd w:val="nil"/>
            <w:textDirection w:val="lrTb"/>
            <w:vAlign w:val="top"/>
          </w:tcPr>
          <w:p>
            <w:pPr>
              <w:pStyle w:val="Style_21"/>
              <w:spacing w:before="0" w:after="0" w:line="240" w:lineRule="auto"/>
              <w:ind w:left="0" w:right="0" w:firstLine="0"/>
              <w:jc w:val="left"/>
              <w:rPr>
                <w:rFonts w:ascii="Arial" w:hAnsi="Arial" w:eastAsia="Arial" w:cs="Arial"/>
                <w:sz w:val="24"/>
                <w:szCs w:val="24"/>
                <w:lang w:val="ru-RU" w:bidi="ru-RU"/>
              </w:rPr>
            </w:pPr>
            <w:r>
              <w:rPr>
                <w:rFonts w:ascii="Arial" w:hAnsi="Arial" w:eastAsia="Arial" w:cs="Arial"/>
                <w:sz w:val="24"/>
                <w:szCs w:val="24"/>
                <w:lang w:val="ru-RU" w:bidi="ru-RU"/>
              </w:rPr>
              <w:t xml:space="preserve">Председатель Правительства</w:t>
            </w:r>
            <w:r>
              <w:rPr>
                <w:rFonts w:ascii="Arial" w:hAnsi="Arial" w:eastAsia="Arial" w:cs="Arial"/>
                <w:sz w:val="24"/>
                <w:szCs w:val="24"/>
                <w:lang w:val="ru-RU" w:bidi="ru-RU"/>
              </w:rPr>
              <w:br/>
            </w:r>
            <w:r>
              <w:rPr>
                <w:rFonts w:ascii="Arial" w:hAnsi="Arial" w:eastAsia="Arial" w:cs="Arial"/>
                <w:sz w:val="24"/>
                <w:szCs w:val="24"/>
                <w:lang w:val="ru-RU" w:bidi="ru-RU"/>
              </w:rPr>
              <w:t xml:space="preserve">Российской Федерации</w:t>
            </w:r>
          </w:p>
        </w:tc>
        <w:tc>
          <w:tcPr>
            <w:tcW w:w="3333" w:type="dxa"/>
            <w:tcBorders>
              <w:top w:val="none"/>
              <w:left w:val="none"/>
              <w:bottom w:val="none"/>
              <w:right w:val="none"/>
            </w:tcBorders>
            <w:shd w:val="nil"/>
            <w:textDirection w:val="lrTb"/>
            <w:vAlign w:val="top"/>
          </w:tcPr>
          <w:p>
            <w:pPr>
              <w:pStyle w:val="Style_20"/>
              <w:spacing w:before="0" w:after="0" w:line="240" w:lineRule="auto"/>
              <w:ind w:left="0" w:right="0" w:firstLine="0"/>
              <w:jc w:val="right"/>
              <w:rPr>
                <w:rFonts w:ascii="Arial" w:hAnsi="Arial" w:eastAsia="Arial" w:cs="Arial"/>
                <w:sz w:val="24"/>
                <w:szCs w:val="24"/>
                <w:lang w:val="ru-RU" w:bidi="ru-RU"/>
              </w:rPr>
            </w:pPr>
            <w:r>
              <w:rPr>
                <w:rFonts w:ascii="Arial" w:hAnsi="Arial" w:eastAsia="Arial" w:cs="Arial"/>
                <w:sz w:val="24"/>
                <w:szCs w:val="24"/>
                <w:lang w:val="ru-RU" w:bidi="ru-RU"/>
              </w:rPr>
              <w:t xml:space="preserve">Д.</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Медведев</w:t>
            </w:r>
          </w:p>
        </w:tc>
      </w:tr>
    </w:tbl>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698"/>
        <w:jc w:val="right"/>
        <w:rPr>
          <w:rFonts w:ascii="Arial" w:hAnsi="Arial" w:eastAsia="Arial" w:cs="Arial"/>
          <w:sz w:val="24"/>
          <w:szCs w:val="24"/>
          <w:lang w:val="ru-RU" w:bidi="ru-RU"/>
        </w:rPr>
      </w:pPr>
      <w:bookmarkStart w:id="21" w:name="sub_1000"/>
      <w:r>
        <w:rPr>
          <w:rStyle w:val="Style_15"/>
          <w:rFonts w:ascii="Arial" w:hAnsi="Arial" w:eastAsia="Arial" w:cs="Arial"/>
          <w:b/>
          <w:bCs/>
          <w:color w:val="26282f"/>
          <w:sz w:val="24"/>
          <w:szCs w:val="24"/>
          <w:lang w:val="ru-RU" w:bidi="ru-RU"/>
        </w:rPr>
        <w:t xml:space="preserve">Утверждены</w:t>
      </w:r>
      <w:r>
        <w:rPr>
          <w:rStyle w:val="Style_15"/>
          <w:rFonts w:ascii="Arial" w:hAnsi="Arial" w:eastAsia="Arial" w:cs="Arial"/>
          <w:b/>
          <w:bCs/>
          <w:color w:val="26282f"/>
          <w:sz w:val="24"/>
          <w:szCs w:val="24"/>
          <w:lang w:val="ru-RU" w:bidi="ru-RU"/>
        </w:rPr>
        <w:br/>
      </w:r>
      <w:hyperlink>
        <w:r>
          <w:rPr>
            <w:rStyle w:val="Style_16"/>
            <w:rFonts w:ascii="Arial" w:hAnsi="Arial" w:eastAsia="Arial" w:cs="Arial"/>
            <w:color w:val="106bbe"/>
            <w:sz w:val="24"/>
            <w:szCs w:val="24"/>
            <w:lang w:val="ru-RU" w:bidi="ru-RU"/>
          </w:rPr>
          <w:t xml:space="preserve">постановлением</w:t>
        </w:r>
      </w:hyperlink>
      <w:r>
        <w:rPr>
          <w:rStyle w:val="Style_15"/>
          <w:rFonts w:ascii="Arial" w:hAnsi="Arial" w:eastAsia="Arial" w:cs="Arial"/>
          <w:b/>
          <w:bCs/>
          <w:color w:val="26282f"/>
          <w:sz w:val="24"/>
          <w:szCs w:val="24"/>
          <w:lang w:val="ru-RU" w:bidi="ru-RU"/>
        </w:rPr>
        <w:t xml:space="preserve"> Правительства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Российской Федерации</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от 5 июля 2019</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г.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860</w:t>
      </w:r>
    </w:p>
    <w:p>
      <w:pPr>
        <w:spacing w:before="0" w:after="0" w:line="240" w:lineRule="auto"/>
        <w:ind w:left="0" w:right="0" w:firstLine="720"/>
        <w:jc w:val="both"/>
        <w:rPr>
          <w:rFonts w:ascii="Arial" w:hAnsi="Arial" w:eastAsia="Arial" w:cs="Arial"/>
          <w:sz w:val="24"/>
          <w:szCs w:val="24"/>
          <w:lang w:val="ru-RU" w:bidi="ru-RU"/>
        </w:rPr>
      </w:pPr>
      <w:bookmarkEnd w:id="21"/>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Правила</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маркировки обувных товаров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22" w:name="sub_1100"/>
      <w:r>
        <w:rPr>
          <w:rFonts w:ascii="Arial" w:hAnsi="Arial" w:eastAsia="Arial" w:cs="Arial"/>
          <w:b/>
          <w:bCs/>
          <w:color w:val="26282f"/>
          <w:sz w:val="24"/>
          <w:szCs w:val="24"/>
          <w:lang w:val="ru-RU" w:bidi="ru-RU"/>
        </w:rPr>
        <w:t xml:space="preserve">I. Общие положения</w:t>
      </w:r>
    </w:p>
    <w:p>
      <w:pPr>
        <w:spacing w:before="0" w:after="0" w:line="240" w:lineRule="auto"/>
        <w:ind w:left="0" w:right="0" w:firstLine="720"/>
        <w:jc w:val="both"/>
        <w:rPr>
          <w:rFonts w:ascii="Arial" w:hAnsi="Arial" w:eastAsia="Arial" w:cs="Arial"/>
          <w:sz w:val="24"/>
          <w:szCs w:val="24"/>
          <w:lang w:val="ru-RU" w:bidi="ru-RU"/>
        </w:rPr>
      </w:pPr>
      <w:bookmarkEnd w:id="22"/>
    </w:p>
    <w:p>
      <w:pPr>
        <w:spacing w:before="0" w:after="0" w:line="240" w:lineRule="auto"/>
        <w:ind w:left="0" w:right="0" w:firstLine="720"/>
        <w:jc w:val="both"/>
        <w:rPr>
          <w:rFonts w:ascii="Arial" w:hAnsi="Arial" w:eastAsia="Arial" w:cs="Arial"/>
          <w:sz w:val="24"/>
          <w:szCs w:val="24"/>
          <w:lang w:val="ru-RU" w:bidi="ru-RU"/>
        </w:rPr>
      </w:pPr>
      <w:bookmarkStart w:id="23" w:name="sub_1001"/>
      <w:r>
        <w:rPr>
          <w:rFonts w:ascii="Arial" w:hAnsi="Arial" w:eastAsia="Arial" w:cs="Arial"/>
          <w:sz w:val="24"/>
          <w:szCs w:val="24"/>
          <w:lang w:val="ru-RU" w:bidi="ru-RU"/>
        </w:rPr>
        <w:t xml:space="preserve">1. Настоящие Правила устанавливают порядок маркировки средствами идентификации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4" w:name="sub_1002"/>
      <w:bookmarkEnd w:id="23"/>
      <w:r>
        <w:rPr>
          <w:rFonts w:ascii="Arial" w:hAnsi="Arial" w:eastAsia="Arial" w:cs="Arial"/>
          <w:sz w:val="24"/>
          <w:szCs w:val="24"/>
          <w:lang w:val="ru-RU" w:bidi="ru-RU"/>
        </w:rPr>
        <w:t xml:space="preserve">2. Понятия, используемые в настоящих Правилах, означают следующее:</w:t>
      </w:r>
    </w:p>
    <w:p>
      <w:pPr>
        <w:spacing w:before="0" w:after="0" w:line="240" w:lineRule="auto"/>
        <w:ind w:left="0" w:right="0" w:firstLine="720"/>
        <w:jc w:val="both"/>
        <w:rPr>
          <w:rFonts w:ascii="Arial" w:hAnsi="Arial" w:eastAsia="Arial" w:cs="Arial"/>
          <w:sz w:val="24"/>
          <w:szCs w:val="24"/>
          <w:lang w:val="ru-RU" w:bidi="ru-RU"/>
        </w:rPr>
      </w:pPr>
      <w:bookmarkEnd w:id="24"/>
      <w:r>
        <w:rPr>
          <w:rStyle w:val="Style_15"/>
          <w:rFonts w:ascii="Arial" w:hAnsi="Arial" w:eastAsia="Arial" w:cs="Arial"/>
          <w:b/>
          <w:bCs/>
          <w:color w:val="26282f"/>
          <w:sz w:val="24"/>
          <w:szCs w:val="24"/>
          <w:lang w:val="ru-RU" w:bidi="ru-RU"/>
        </w:rPr>
        <w:t xml:space="preserve">"агрегирование"</w:t>
      </w:r>
      <w:r>
        <w:rPr>
          <w:rFonts w:ascii="Arial" w:hAnsi="Arial" w:eastAsia="Arial" w:cs="Arial"/>
          <w:sz w:val="24"/>
          <w:szCs w:val="24"/>
          <w:lang w:val="ru-RU" w:bidi="ru-RU"/>
        </w:rPr>
        <w:t xml:space="preserve">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"агрегированный таможенный код"</w:t>
      </w:r>
      <w:r>
        <w:rPr>
          <w:rFonts w:ascii="Arial" w:hAnsi="Arial" w:eastAsia="Arial" w:cs="Arial"/>
          <w:sz w:val="24"/>
          <w:szCs w:val="24"/>
          <w:lang w:val="ru-RU" w:bidi="ru-RU"/>
        </w:rPr>
        <w:t xml:space="preserve"> - уникальная последовательность символов для каждой отдельной комбинации обувных товаров,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w:t>
      </w:r>
      <w:hyperlink r:id="rId13">
        <w:r>
          <w:rPr>
            <w:rStyle w:val="Style_16"/>
            <w:rFonts w:ascii="Arial" w:hAnsi="Arial" w:eastAsia="Arial" w:cs="Arial"/>
            <w:color w:val="106bbe"/>
            <w:sz w:val="24"/>
            <w:szCs w:val="24"/>
            <w:lang w:val="ru-RU" w:bidi="ru-RU"/>
          </w:rPr>
          <w:t xml:space="preserve">Инструкции</w:t>
        </w:r>
      </w:hyperlink>
      <w:r>
        <w:rPr>
          <w:rFonts w:ascii="Arial" w:hAnsi="Arial" w:eastAsia="Arial" w:cs="Arial"/>
          <w:sz w:val="24"/>
          <w:szCs w:val="24"/>
          <w:lang w:val="ru-RU" w:bidi="ru-RU"/>
        </w:rPr>
        <w:t xml:space="preserve"> о порядке заполнения декларации на товары, утвержденной </w:t>
      </w:r>
      <w:hyperlink r:id="rId14">
        <w:r>
          <w:rPr>
            <w:rStyle w:val="Style_16"/>
            <w:rFonts w:ascii="Arial" w:hAnsi="Arial" w:eastAsia="Arial" w:cs="Arial"/>
            <w:color w:val="106bbe"/>
            <w:sz w:val="24"/>
            <w:szCs w:val="24"/>
            <w:lang w:val="ru-RU" w:bidi="ru-RU"/>
          </w:rPr>
          <w:t xml:space="preserve">решением</w:t>
        </w:r>
      </w:hyperlink>
      <w:r>
        <w:rPr>
          <w:rFonts w:ascii="Arial" w:hAnsi="Arial" w:eastAsia="Arial" w:cs="Arial"/>
          <w:sz w:val="24"/>
          <w:szCs w:val="24"/>
          <w:lang w:val="ru-RU" w:bidi="ru-RU"/>
        </w:rPr>
        <w:t xml:space="preserve"> Комиссии Таможенного союза Евразийского экономического сообщества от 20 мая 2010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257, а также в соответствии с настоящими Правилами;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"ввод обувных товаров в оборот"</w:t>
      </w:r>
      <w:r>
        <w:rPr>
          <w:rFonts w:ascii="Arial" w:hAnsi="Arial" w:eastAsia="Arial" w:cs="Arial"/>
          <w:sz w:val="24"/>
          <w:szCs w:val="24"/>
          <w:lang w:val="ru-RU" w:bidi="ru-RU"/>
        </w:rPr>
        <w:t xml:space="preserve"> - при производстве обувных товаров: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на территории Российской Федерации</w:t>
      </w:r>
      <w:r>
        <w:rPr>
          <w:rFonts w:ascii="Arial" w:hAnsi="Arial" w:eastAsia="Arial" w:cs="Arial"/>
          <w:sz w:val="24"/>
          <w:szCs w:val="24"/>
          <w:lang w:val="ru-RU" w:bidi="ru-RU"/>
        </w:rPr>
        <w:t xml:space="preserve">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с целью их отчуждения такому лицу или для последующей реализации, которая делает эти товары доступными для распространения и (или) использования;</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на территории Российской Федерации в случае контрактного производства</w:t>
      </w:r>
      <w:r>
        <w:rPr>
          <w:rFonts w:ascii="Arial" w:hAnsi="Arial" w:eastAsia="Arial" w:cs="Arial"/>
          <w:sz w:val="24"/>
          <w:szCs w:val="24"/>
          <w:lang w:val="ru-RU" w:bidi="ru-RU"/>
        </w:rPr>
        <w:t xml:space="preserve">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вне территории Российской Федерации (за исключением обувных товаров, ввозимых из государств - членов Евразийского экономического союза)</w:t>
      </w:r>
      <w:r>
        <w:rPr>
          <w:rFonts w:ascii="Arial" w:hAnsi="Arial" w:eastAsia="Arial" w:cs="Arial"/>
          <w:sz w:val="24"/>
          <w:szCs w:val="24"/>
          <w:lang w:val="ru-RU" w:bidi="ru-RU"/>
        </w:rPr>
        <w:t xml:space="preserve"> - выпуск таможенными органами для внутреннего потребления обувных товаров, ввозимых в Российскую Федерацию;</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w:t>
      </w:r>
      <w:r>
        <w:rPr>
          <w:rFonts w:ascii="Arial" w:hAnsi="Arial" w:eastAsia="Arial" w:cs="Arial"/>
          <w:sz w:val="24"/>
          <w:szCs w:val="24"/>
          <w:lang w:val="ru-RU" w:bidi="ru-RU"/>
        </w:rPr>
        <w:t xml:space="preserve">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"вывод обувных товаров из оборота"</w:t>
      </w:r>
      <w:r>
        <w:rPr>
          <w:rFonts w:ascii="Arial" w:hAnsi="Arial" w:eastAsia="Arial" w:cs="Arial"/>
          <w:sz w:val="24"/>
          <w:szCs w:val="24"/>
          <w:lang w:val="ru-RU" w:bidi="ru-RU"/>
        </w:rPr>
        <w:t xml:space="preserve">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w:t>
      </w:r>
      <w:hyperlink r:id="rId15">
        <w:r>
          <w:rPr>
            <w:rStyle w:val="Style_16"/>
            <w:rFonts w:ascii="Arial" w:hAnsi="Arial" w:eastAsia="Arial" w:cs="Arial"/>
            <w:color w:val="106bbe"/>
            <w:sz w:val="24"/>
            <w:szCs w:val="24"/>
            <w:lang w:val="ru-RU" w:bidi="ru-RU"/>
          </w:rPr>
          <w:t xml:space="preserve">Федеральным законом</w:t>
        </w:r>
      </w:hyperlink>
      <w:r>
        <w:rPr>
          <w:rFonts w:ascii="Arial" w:hAnsi="Arial" w:eastAsia="Arial" w:cs="Arial"/>
          <w:sz w:val="24"/>
          <w:szCs w:val="24"/>
          <w:lang w:val="ru-RU" w:bidi="ru-RU"/>
        </w:rP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w:t>
      </w:r>
      <w:hyperlink r:id="rId16">
        <w:r>
          <w:rPr>
            <w:rStyle w:val="Style_16"/>
            <w:rFonts w:ascii="Arial" w:hAnsi="Arial" w:eastAsia="Arial" w:cs="Arial"/>
            <w:color w:val="106bbe"/>
            <w:sz w:val="24"/>
            <w:szCs w:val="24"/>
            <w:lang w:val="ru-RU" w:bidi="ru-RU"/>
          </w:rPr>
          <w:t xml:space="preserve">Федеральным законом</w:t>
        </w:r>
      </w:hyperlink>
      <w:r>
        <w:rPr>
          <w:rFonts w:ascii="Arial" w:hAnsi="Arial" w:eastAsia="Arial" w:cs="Arial"/>
          <w:sz w:val="24"/>
          <w:szCs w:val="24"/>
          <w:lang w:val="ru-RU" w:bidi="ru-RU"/>
        </w:rP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а также реализация (продажа) маркированных обувных товаров за пределы Российской Федерации;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w:t>
      </w:r>
      <w:r>
        <w:rPr>
          <w:rFonts w:ascii="Arial" w:hAnsi="Arial" w:eastAsia="Arial" w:cs="Arial"/>
          <w:sz w:val="24"/>
          <w:szCs w:val="24"/>
          <w:lang w:val="ru-RU" w:bidi="ru-RU"/>
        </w:rPr>
        <w:t xml:space="preserve">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"импортер обувных товаров" (далее - импортер)</w:t>
      </w:r>
      <w:r>
        <w:rPr>
          <w:rFonts w:ascii="Arial" w:hAnsi="Arial" w:eastAsia="Arial" w:cs="Arial"/>
          <w:sz w:val="24"/>
          <w:szCs w:val="24"/>
          <w:lang w:val="ru-RU" w:bidi="ru-RU"/>
        </w:rPr>
        <w:t xml:space="preserve">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"индивидуальный серийный номер"</w:t>
      </w:r>
      <w:r>
        <w:rPr>
          <w:rFonts w:ascii="Arial" w:hAnsi="Arial" w:eastAsia="Arial" w:cs="Arial"/>
          <w:sz w:val="24"/>
          <w:szCs w:val="24"/>
          <w:lang w:val="ru-RU" w:bidi="ru-RU"/>
        </w:rPr>
        <w:t xml:space="preserve"> - последовательность символов, уникально идентифицирующая единицу товара (потребительскую упаковку обувных товаров) на основании кода товара;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"интерфейс электронного взаимодействия"</w:t>
      </w:r>
      <w:r>
        <w:rPr>
          <w:rFonts w:ascii="Arial" w:hAnsi="Arial" w:eastAsia="Arial" w:cs="Arial"/>
          <w:sz w:val="24"/>
          <w:szCs w:val="24"/>
          <w:lang w:val="ru-RU" w:bidi="ru-RU"/>
        </w:rPr>
        <w:t xml:space="preserve">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"исправительный универсальный передаточный документ"</w:t>
      </w:r>
      <w:r>
        <w:rPr>
          <w:rFonts w:ascii="Arial" w:hAnsi="Arial" w:eastAsia="Arial" w:cs="Arial"/>
          <w:sz w:val="24"/>
          <w:szCs w:val="24"/>
          <w:lang w:val="ru-RU" w:bidi="ru-RU"/>
        </w:rPr>
        <w:t xml:space="preserve">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идентификации"</w:t>
      </w:r>
      <w:r>
        <w:rPr>
          <w:rFonts w:ascii="Arial" w:hAnsi="Arial" w:eastAsia="Arial" w:cs="Arial"/>
          <w:sz w:val="24"/>
          <w:szCs w:val="24"/>
          <w:lang w:val="ru-RU" w:bidi="ru-RU"/>
        </w:rPr>
        <w:t xml:space="preserve">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идентификации транспортной упаковки"</w:t>
      </w:r>
      <w:r>
        <w:rPr>
          <w:rFonts w:ascii="Arial" w:hAnsi="Arial" w:eastAsia="Arial" w:cs="Arial"/>
          <w:sz w:val="24"/>
          <w:szCs w:val="24"/>
          <w:lang w:val="ru-RU" w:bidi="ru-RU"/>
        </w:rPr>
        <w:t xml:space="preserve">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маркировки"</w:t>
      </w:r>
      <w:r>
        <w:rPr>
          <w:rFonts w:ascii="Arial" w:hAnsi="Arial" w:eastAsia="Arial" w:cs="Arial"/>
          <w:sz w:val="24"/>
          <w:szCs w:val="24"/>
          <w:lang w:val="ru-RU" w:bidi="ru-RU"/>
        </w:rPr>
        <w:t xml:space="preserve">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маркировки остатков обувных товаров"</w:t>
      </w:r>
      <w:r>
        <w:rPr>
          <w:rFonts w:ascii="Arial" w:hAnsi="Arial" w:eastAsia="Arial" w:cs="Arial"/>
          <w:sz w:val="24"/>
          <w:szCs w:val="24"/>
          <w:lang w:val="ru-RU" w:bidi="ru-RU"/>
        </w:rPr>
        <w:t xml:space="preserve">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абзацем вторым пункта 38</w:t>
        </w:r>
      </w:hyperlink>
      <w:r>
        <w:rPr>
          <w:rFonts w:ascii="Arial" w:hAnsi="Arial" w:eastAsia="Arial" w:cs="Arial"/>
          <w:sz w:val="24"/>
          <w:szCs w:val="24"/>
          <w:lang w:val="ru-RU" w:bidi="ru-RU"/>
        </w:rPr>
        <w:t xml:space="preserve"> настоящих Правил, а также кода проверки;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проверки"</w:t>
      </w:r>
      <w:r>
        <w:rPr>
          <w:rFonts w:ascii="Arial" w:hAnsi="Arial" w:eastAsia="Arial" w:cs="Arial"/>
          <w:sz w:val="24"/>
          <w:szCs w:val="24"/>
          <w:lang w:val="ru-RU" w:bidi="ru-RU"/>
        </w:rPr>
        <w:t xml:space="preserve">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товара"</w:t>
      </w:r>
      <w:r>
        <w:rPr>
          <w:rFonts w:ascii="Arial" w:hAnsi="Arial" w:eastAsia="Arial" w:cs="Arial"/>
          <w:sz w:val="24"/>
          <w:szCs w:val="24"/>
          <w:lang w:val="ru-RU" w:bidi="ru-RU"/>
        </w:rPr>
        <w:t xml:space="preserve">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w:t>
      </w:r>
      <w:hyperlink r:id="rId17">
        <w:r>
          <w:rPr>
            <w:rStyle w:val="Style_16"/>
            <w:rFonts w:ascii="Arial" w:hAnsi="Arial" w:eastAsia="Arial" w:cs="Arial"/>
            <w:color w:val="106bbe"/>
            <w:sz w:val="24"/>
            <w:szCs w:val="24"/>
            <w:lang w:val="ru-RU" w:bidi="ru-RU"/>
          </w:rPr>
          <w:t xml:space="preserve">Товарной номенклатуры</w:t>
        </w:r>
      </w:hyperlink>
      <w:r>
        <w:rPr>
          <w:rFonts w:ascii="Arial" w:hAnsi="Arial" w:eastAsia="Arial" w:cs="Arial"/>
          <w:sz w:val="24"/>
          <w:szCs w:val="24"/>
          <w:lang w:val="ru-RU" w:bidi="ru-RU"/>
        </w:rPr>
        <w:t xml:space="preserve"> внешнеэкономической деятельности Евразийского экономического союза (далее - товарная номенклатура);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"контрактное производство"</w:t>
      </w:r>
      <w:r>
        <w:rPr>
          <w:rFonts w:ascii="Arial" w:hAnsi="Arial" w:eastAsia="Arial" w:cs="Arial"/>
          <w:sz w:val="24"/>
          <w:szCs w:val="24"/>
          <w:lang w:val="ru-RU" w:bidi="ru-RU"/>
        </w:rPr>
        <w:t xml:space="preserve">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"личный кабинет"</w:t>
      </w:r>
      <w:r>
        <w:rPr>
          <w:rFonts w:ascii="Arial" w:hAnsi="Arial" w:eastAsia="Arial" w:cs="Arial"/>
          <w:sz w:val="24"/>
          <w:szCs w:val="24"/>
          <w:lang w:val="ru-RU" w:bidi="ru-RU"/>
        </w:rPr>
        <w:t xml:space="preserve">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"маркированные обувные товары"</w:t>
      </w:r>
      <w:r>
        <w:rPr>
          <w:rFonts w:ascii="Arial" w:hAnsi="Arial" w:eastAsia="Arial" w:cs="Arial"/>
          <w:sz w:val="24"/>
          <w:szCs w:val="24"/>
          <w:lang w:val="ru-RU" w:bidi="ru-RU"/>
        </w:rPr>
        <w:t xml:space="preserve">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"маркировка обувных товаров средствами идентификации"</w:t>
      </w:r>
      <w:r>
        <w:rPr>
          <w:rFonts w:ascii="Arial" w:hAnsi="Arial" w:eastAsia="Arial" w:cs="Arial"/>
          <w:sz w:val="24"/>
          <w:szCs w:val="24"/>
          <w:lang w:val="ru-RU" w:bidi="ru-RU"/>
        </w:rPr>
        <w:t xml:space="preserve">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"оборот обувных товаров"</w:t>
      </w:r>
      <w:r>
        <w:rPr>
          <w:rFonts w:ascii="Arial" w:hAnsi="Arial" w:eastAsia="Arial" w:cs="Arial"/>
          <w:sz w:val="24"/>
          <w:szCs w:val="24"/>
          <w:lang w:val="ru-RU" w:bidi="ru-RU"/>
        </w:rPr>
        <w:t xml:space="preserve">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"обувные товары"</w:t>
      </w:r>
      <w:r>
        <w:rPr>
          <w:rFonts w:ascii="Arial" w:hAnsi="Arial" w:eastAsia="Arial" w:cs="Arial"/>
          <w:sz w:val="24"/>
          <w:szCs w:val="24"/>
          <w:lang w:val="ru-RU" w:bidi="ru-RU"/>
        </w:rPr>
        <w:t xml:space="preserve"> - продукция, включенная в товарную группу "Обувь" с кодами товарной номенклатуры </w:t>
      </w:r>
      <w:hyperlink r:id="rId18">
        <w:r>
          <w:rPr>
            <w:rStyle w:val="Style_16"/>
            <w:rFonts w:ascii="Arial" w:hAnsi="Arial" w:eastAsia="Arial" w:cs="Arial"/>
            <w:color w:val="106bbe"/>
            <w:sz w:val="24"/>
            <w:szCs w:val="24"/>
            <w:lang w:val="ru-RU" w:bidi="ru-RU"/>
          </w:rPr>
          <w:t xml:space="preserve">6401 - 6405</w:t>
        </w:r>
      </w:hyperlink>
      <w:r>
        <w:rPr>
          <w:rFonts w:ascii="Arial" w:hAnsi="Arial" w:eastAsia="Arial" w:cs="Arial"/>
          <w:sz w:val="24"/>
          <w:szCs w:val="24"/>
          <w:lang w:val="ru-RU" w:bidi="ru-RU"/>
        </w:rPr>
        <w:t xml:space="preserve">, а также в группу товаров, соответствующую кодам Общероссийского классификатора продукции по видам экономической деятельности: </w:t>
      </w:r>
      <w:hyperlink r:id="rId19">
        <w:r>
          <w:rPr>
            <w:rStyle w:val="Style_16"/>
            <w:rFonts w:ascii="Arial" w:hAnsi="Arial" w:eastAsia="Arial" w:cs="Arial"/>
            <w:color w:val="106bbe"/>
            <w:sz w:val="24"/>
            <w:szCs w:val="24"/>
            <w:lang w:val="ru-RU" w:bidi="ru-RU"/>
          </w:rPr>
          <w:t xml:space="preserve">15.20.11</w:t>
        </w:r>
      </w:hyperlink>
      <w:r>
        <w:rPr>
          <w:rFonts w:ascii="Arial" w:hAnsi="Arial" w:eastAsia="Arial" w:cs="Arial"/>
          <w:sz w:val="24"/>
          <w:szCs w:val="24"/>
          <w:lang w:val="ru-RU" w:bidi="ru-RU"/>
        </w:rPr>
        <w:t xml:space="preserve">, </w:t>
      </w:r>
      <w:hyperlink r:id="rId20">
        <w:r>
          <w:rPr>
            <w:rStyle w:val="Style_16"/>
            <w:rFonts w:ascii="Arial" w:hAnsi="Arial" w:eastAsia="Arial" w:cs="Arial"/>
            <w:color w:val="106bbe"/>
            <w:sz w:val="24"/>
            <w:szCs w:val="24"/>
            <w:lang w:val="ru-RU" w:bidi="ru-RU"/>
          </w:rPr>
          <w:t xml:space="preserve">15.20.12</w:t>
        </w:r>
      </w:hyperlink>
      <w:r>
        <w:rPr>
          <w:rFonts w:ascii="Arial" w:hAnsi="Arial" w:eastAsia="Arial" w:cs="Arial"/>
          <w:sz w:val="24"/>
          <w:szCs w:val="24"/>
          <w:lang w:val="ru-RU" w:bidi="ru-RU"/>
        </w:rPr>
        <w:t xml:space="preserve">, </w:t>
      </w:r>
      <w:hyperlink r:id="rId21">
        <w:r>
          <w:rPr>
            <w:rStyle w:val="Style_16"/>
            <w:rFonts w:ascii="Arial" w:hAnsi="Arial" w:eastAsia="Arial" w:cs="Arial"/>
            <w:color w:val="106bbe"/>
            <w:sz w:val="24"/>
            <w:szCs w:val="24"/>
            <w:lang w:val="ru-RU" w:bidi="ru-RU"/>
          </w:rPr>
          <w:t xml:space="preserve">15.20.13</w:t>
        </w:r>
      </w:hyperlink>
      <w:r>
        <w:rPr>
          <w:rFonts w:ascii="Arial" w:hAnsi="Arial" w:eastAsia="Arial" w:cs="Arial"/>
          <w:sz w:val="24"/>
          <w:szCs w:val="24"/>
          <w:lang w:val="ru-RU" w:bidi="ru-RU"/>
        </w:rPr>
        <w:t xml:space="preserve">, </w:t>
      </w:r>
      <w:hyperlink r:id="rId22">
        <w:r>
          <w:rPr>
            <w:rStyle w:val="Style_16"/>
            <w:rFonts w:ascii="Arial" w:hAnsi="Arial" w:eastAsia="Arial" w:cs="Arial"/>
            <w:color w:val="106bbe"/>
            <w:sz w:val="24"/>
            <w:szCs w:val="24"/>
            <w:lang w:val="ru-RU" w:bidi="ru-RU"/>
          </w:rPr>
          <w:t xml:space="preserve">15.20.14</w:t>
        </w:r>
      </w:hyperlink>
      <w:r>
        <w:rPr>
          <w:rFonts w:ascii="Arial" w:hAnsi="Arial" w:eastAsia="Arial" w:cs="Arial"/>
          <w:sz w:val="24"/>
          <w:szCs w:val="24"/>
          <w:lang w:val="ru-RU" w:bidi="ru-RU"/>
        </w:rPr>
        <w:t xml:space="preserve">, </w:t>
      </w:r>
      <w:hyperlink r:id="rId23">
        <w:r>
          <w:rPr>
            <w:rStyle w:val="Style_16"/>
            <w:rFonts w:ascii="Arial" w:hAnsi="Arial" w:eastAsia="Arial" w:cs="Arial"/>
            <w:color w:val="106bbe"/>
            <w:sz w:val="24"/>
            <w:szCs w:val="24"/>
            <w:lang w:val="ru-RU" w:bidi="ru-RU"/>
          </w:rPr>
          <w:t xml:space="preserve">15.20.21</w:t>
        </w:r>
      </w:hyperlink>
      <w:r>
        <w:rPr>
          <w:rFonts w:ascii="Arial" w:hAnsi="Arial" w:eastAsia="Arial" w:cs="Arial"/>
          <w:sz w:val="24"/>
          <w:szCs w:val="24"/>
          <w:lang w:val="ru-RU" w:bidi="ru-RU"/>
        </w:rPr>
        <w:t xml:space="preserve">, </w:t>
      </w:r>
      <w:hyperlink r:id="rId24">
        <w:r>
          <w:rPr>
            <w:rStyle w:val="Style_16"/>
            <w:rFonts w:ascii="Arial" w:hAnsi="Arial" w:eastAsia="Arial" w:cs="Arial"/>
            <w:color w:val="106bbe"/>
            <w:sz w:val="24"/>
            <w:szCs w:val="24"/>
            <w:lang w:val="ru-RU" w:bidi="ru-RU"/>
          </w:rPr>
          <w:t xml:space="preserve">15.20.29</w:t>
        </w:r>
      </w:hyperlink>
      <w:r>
        <w:rPr>
          <w:rFonts w:ascii="Arial" w:hAnsi="Arial" w:eastAsia="Arial" w:cs="Arial"/>
          <w:sz w:val="24"/>
          <w:szCs w:val="24"/>
          <w:lang w:val="ru-RU" w:bidi="ru-RU"/>
        </w:rPr>
        <w:t xml:space="preserve">, </w:t>
      </w:r>
      <w:hyperlink r:id="rId25">
        <w:r>
          <w:rPr>
            <w:rStyle w:val="Style_16"/>
            <w:rFonts w:ascii="Arial" w:hAnsi="Arial" w:eastAsia="Arial" w:cs="Arial"/>
            <w:color w:val="106bbe"/>
            <w:sz w:val="24"/>
            <w:szCs w:val="24"/>
            <w:lang w:val="ru-RU" w:bidi="ru-RU"/>
          </w:rPr>
          <w:t xml:space="preserve">15.20.31</w:t>
        </w:r>
      </w:hyperlink>
      <w:r>
        <w:rPr>
          <w:rFonts w:ascii="Arial" w:hAnsi="Arial" w:eastAsia="Arial" w:cs="Arial"/>
          <w:sz w:val="24"/>
          <w:szCs w:val="24"/>
          <w:lang w:val="ru-RU" w:bidi="ru-RU"/>
        </w:rPr>
        <w:t xml:space="preserve">, </w:t>
      </w:r>
      <w:hyperlink r:id="rId26">
        <w:r>
          <w:rPr>
            <w:rStyle w:val="Style_16"/>
            <w:rFonts w:ascii="Arial" w:hAnsi="Arial" w:eastAsia="Arial" w:cs="Arial"/>
            <w:color w:val="106bbe"/>
            <w:sz w:val="24"/>
            <w:szCs w:val="24"/>
            <w:lang w:val="ru-RU" w:bidi="ru-RU"/>
          </w:rPr>
          <w:t xml:space="preserve">15.20.32</w:t>
        </w:r>
      </w:hyperlink>
      <w:r>
        <w:rPr>
          <w:rFonts w:ascii="Arial" w:hAnsi="Arial" w:eastAsia="Arial" w:cs="Arial"/>
          <w:sz w:val="24"/>
          <w:szCs w:val="24"/>
          <w:lang w:val="ru-RU" w:bidi="ru-RU"/>
        </w:rPr>
        <w:t xml:space="preserve"> и </w:t>
      </w:r>
      <w:hyperlink r:id="rId27">
        <w:r>
          <w:rPr>
            <w:rStyle w:val="Style_16"/>
            <w:rFonts w:ascii="Arial" w:hAnsi="Arial" w:eastAsia="Arial" w:cs="Arial"/>
            <w:color w:val="106bbe"/>
            <w:sz w:val="24"/>
            <w:szCs w:val="24"/>
            <w:lang w:val="ru-RU" w:bidi="ru-RU"/>
          </w:rPr>
          <w:t xml:space="preserve">32.30.12</w:t>
        </w:r>
      </w:hyperlink>
      <w:r>
        <w:rPr>
          <w:rFonts w:ascii="Arial" w:hAnsi="Arial" w:eastAsia="Arial" w:cs="Arial"/>
          <w:sz w:val="24"/>
          <w:szCs w:val="24"/>
          <w:lang w:val="ru-RU" w:bidi="ru-RU"/>
        </w:rPr>
        <w:t xml:space="preserve">,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"оператор информационной системы мониторинга"</w:t>
      </w:r>
      <w:r>
        <w:rPr>
          <w:rFonts w:ascii="Arial" w:hAnsi="Arial" w:eastAsia="Arial" w:cs="Arial"/>
          <w:sz w:val="24"/>
          <w:szCs w:val="24"/>
          <w:lang w:val="ru-RU" w:bidi="ru-RU"/>
        </w:rP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"перемаркировка обувных товаров"</w:t>
      </w:r>
      <w:r>
        <w:rPr>
          <w:rFonts w:ascii="Arial" w:hAnsi="Arial" w:eastAsia="Arial" w:cs="Arial"/>
          <w:sz w:val="24"/>
          <w:szCs w:val="24"/>
          <w:lang w:val="ru-RU" w:bidi="ru-RU"/>
        </w:rPr>
        <w:t xml:space="preserve">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"потребительская упаковка"</w:t>
      </w:r>
      <w:r>
        <w:rPr>
          <w:rFonts w:ascii="Arial" w:hAnsi="Arial" w:eastAsia="Arial" w:cs="Arial"/>
          <w:sz w:val="24"/>
          <w:szCs w:val="24"/>
          <w:lang w:val="ru-RU" w:bidi="ru-RU"/>
        </w:rPr>
        <w:t xml:space="preserve">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"производитель обувных товаров" (далее - производитель)</w:t>
      </w:r>
      <w:r>
        <w:rPr>
          <w:rFonts w:ascii="Arial" w:hAnsi="Arial" w:eastAsia="Arial" w:cs="Arial"/>
          <w:sz w:val="24"/>
          <w:szCs w:val="24"/>
          <w:lang w:val="ru-RU" w:bidi="ru-RU"/>
        </w:rPr>
        <w:t xml:space="preserve"> - юридическое лицо или физическое лицо, зарегистрированное в качестве индивидуального предпринимателя, являющиеся налоговыми резидентами Российской Федерации, которые осуществляют производство и реализацию обувных товаров;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"протокол передачи данных"</w:t>
      </w:r>
      <w:r>
        <w:rPr>
          <w:rFonts w:ascii="Arial" w:hAnsi="Arial" w:eastAsia="Arial" w:cs="Arial"/>
          <w:sz w:val="24"/>
          <w:szCs w:val="24"/>
          <w:lang w:val="ru-RU" w:bidi="ru-RU"/>
        </w:rP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"средство идентификации обувных товаров"</w:t>
      </w:r>
      <w:r>
        <w:rPr>
          <w:rFonts w:ascii="Arial" w:hAnsi="Arial" w:eastAsia="Arial" w:cs="Arial"/>
          <w:sz w:val="24"/>
          <w:szCs w:val="24"/>
          <w:lang w:val="ru-RU" w:bidi="ru-RU"/>
        </w:rP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 для нанесения на потребительскую упаковку, или на товары, или на товарный ярлык обувных товаров;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"товарный ярлык"</w:t>
      </w:r>
      <w:r>
        <w:rPr>
          <w:rFonts w:ascii="Arial" w:hAnsi="Arial" w:eastAsia="Arial" w:cs="Arial"/>
          <w:sz w:val="24"/>
          <w:szCs w:val="24"/>
          <w:lang w:val="ru-RU" w:bidi="ru-RU"/>
        </w:rPr>
        <w:t xml:space="preserve">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"транспортная упаковка обувных товаров"</w:t>
      </w:r>
      <w:r>
        <w:rPr>
          <w:rFonts w:ascii="Arial" w:hAnsi="Arial" w:eastAsia="Arial" w:cs="Arial"/>
          <w:sz w:val="24"/>
          <w:szCs w:val="24"/>
          <w:lang w:val="ru-RU" w:bidi="ru-RU"/>
        </w:rPr>
        <w:t xml:space="preserve">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"универсальный корректировочный документ"</w:t>
      </w:r>
      <w:r>
        <w:rPr>
          <w:rFonts w:ascii="Arial" w:hAnsi="Arial" w:eastAsia="Arial" w:cs="Arial"/>
          <w:sz w:val="24"/>
          <w:szCs w:val="24"/>
          <w:lang w:val="ru-RU" w:bidi="ru-RU"/>
        </w:rP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"универсальный передаточный документ"</w:t>
      </w:r>
      <w:r>
        <w:rPr>
          <w:rFonts w:ascii="Arial" w:hAnsi="Arial" w:eastAsia="Arial" w:cs="Arial"/>
          <w:sz w:val="24"/>
          <w:szCs w:val="24"/>
          <w:lang w:val="ru-RU" w:bidi="ru-RU"/>
        </w:rPr>
        <w:t xml:space="preserve">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"устройство регистрации эмиссии"</w:t>
      </w:r>
      <w:r>
        <w:rPr>
          <w:rFonts w:ascii="Arial" w:hAnsi="Arial" w:eastAsia="Arial" w:cs="Arial"/>
          <w:sz w:val="24"/>
          <w:szCs w:val="24"/>
          <w:lang w:val="ru-RU" w:bidi="ru-RU"/>
        </w:rPr>
        <w:t xml:space="preserve"> - программно-аппаратное шифровальное (криптографическое) техническое средство, включающее в себя техническое средство проверки кода проверки либо соответствующее требованиям к техническому средству проверки кода проверки, используемое участниками оборота обувных товаров для обмена информацией с информационной системой мониторинга в части получения участниками оборота обувных товаров кодов маркировки и передачи в информационную систему мониторинга сведений о маркировке обувных товаров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"участники оборота обувных товаров"</w:t>
      </w:r>
      <w:r>
        <w:rPr>
          <w:rFonts w:ascii="Arial" w:hAnsi="Arial" w:eastAsia="Arial" w:cs="Arial"/>
          <w:sz w:val="24"/>
          <w:szCs w:val="24"/>
          <w:lang w:val="ru-RU" w:bidi="ru-RU"/>
        </w:rPr>
        <w:t xml:space="preserve">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"штихмассовая система"</w:t>
      </w:r>
      <w:r>
        <w:rPr>
          <w:rFonts w:ascii="Arial" w:hAnsi="Arial" w:eastAsia="Arial" w:cs="Arial"/>
          <w:sz w:val="24"/>
          <w:szCs w:val="24"/>
          <w:lang w:val="ru-RU" w:bidi="ru-RU"/>
        </w:rPr>
        <w:t xml:space="preserve"> - измерительная система, определяющая размер обувной колодки в штихах (1 штих = 6,67 мм или 2/3 см).</w:t>
      </w:r>
    </w:p>
    <w:p>
      <w:pPr>
        <w:spacing w:before="0" w:after="0" w:line="240" w:lineRule="auto"/>
        <w:ind w:left="0" w:right="0" w:firstLine="720"/>
        <w:jc w:val="both"/>
        <w:rPr>
          <w:rFonts w:ascii="Arial" w:hAnsi="Arial" w:eastAsia="Arial" w:cs="Arial"/>
          <w:sz w:val="24"/>
          <w:szCs w:val="24"/>
          <w:lang w:val="ru-RU" w:bidi="ru-RU"/>
        </w:rPr>
      </w:pPr>
      <w:bookmarkStart w:id="25" w:name="sub_1003"/>
      <w:r>
        <w:rPr>
          <w:rFonts w:ascii="Arial" w:hAnsi="Arial" w:eastAsia="Arial" w:cs="Arial"/>
          <w:sz w:val="24"/>
          <w:szCs w:val="24"/>
          <w:lang w:val="ru-RU" w:bidi="ru-RU"/>
        </w:rPr>
        <w:t xml:space="preserve">3. Обувные товары подлежат обязательной маркировке средствами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6" w:name="sub_1301"/>
      <w:bookmarkEnd w:id="25"/>
      <w:r>
        <w:rPr>
          <w:rFonts w:ascii="Arial" w:hAnsi="Arial" w:eastAsia="Arial" w:cs="Arial"/>
          <w:sz w:val="24"/>
          <w:szCs w:val="24"/>
          <w:lang w:val="ru-RU" w:bidi="ru-RU"/>
        </w:rPr>
        <w:t xml:space="preserve">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7" w:name="sub_1302"/>
      <w:bookmarkEnd w:id="26"/>
      <w:r>
        <w:rPr>
          <w:rFonts w:ascii="Arial" w:hAnsi="Arial" w:eastAsia="Arial" w:cs="Arial"/>
          <w:sz w:val="24"/>
          <w:szCs w:val="24"/>
          <w:lang w:val="ru-RU" w:bidi="ru-RU"/>
        </w:rPr>
        <w:t xml:space="preserve">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pPr>
        <w:spacing w:before="0" w:after="0" w:line="240" w:lineRule="auto"/>
        <w:ind w:left="0" w:right="0" w:firstLine="720"/>
        <w:jc w:val="both"/>
        <w:rPr>
          <w:rFonts w:ascii="Arial" w:hAnsi="Arial" w:eastAsia="Arial" w:cs="Arial"/>
          <w:sz w:val="24"/>
          <w:szCs w:val="24"/>
          <w:lang w:val="ru-RU" w:bidi="ru-RU"/>
        </w:rPr>
      </w:pPr>
      <w:bookmarkStart w:id="28" w:name="sub_1303"/>
      <w:bookmarkEnd w:id="27"/>
      <w:r>
        <w:rPr>
          <w:rFonts w:ascii="Arial" w:hAnsi="Arial" w:eastAsia="Arial" w:cs="Arial"/>
          <w:sz w:val="24"/>
          <w:szCs w:val="24"/>
          <w:lang w:val="ru-RU" w:bidi="ru-RU"/>
        </w:rPr>
        <w:t xml:space="preserve">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29" w:name="sub_1304"/>
      <w:bookmarkEnd w:id="28"/>
      <w:r>
        <w:rPr>
          <w:rFonts w:ascii="Arial" w:hAnsi="Arial" w:eastAsia="Arial" w:cs="Arial"/>
          <w:sz w:val="24"/>
          <w:szCs w:val="24"/>
          <w:lang w:val="ru-RU" w:bidi="ru-RU"/>
        </w:rPr>
        <w:t xml:space="preserve">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30" w:name="sub_1004"/>
      <w:bookmarkEnd w:id="29"/>
      <w:r>
        <w:rPr>
          <w:rFonts w:ascii="Arial" w:hAnsi="Arial" w:eastAsia="Arial" w:cs="Arial"/>
          <w:sz w:val="24"/>
          <w:szCs w:val="24"/>
          <w:lang w:val="ru-RU" w:bidi="ru-RU"/>
        </w:rPr>
        <w:t xml:space="preserve">4. Действие настоящих Правил не распространяется на:</w:t>
      </w:r>
    </w:p>
    <w:p>
      <w:pPr>
        <w:spacing w:before="0" w:after="0" w:line="240" w:lineRule="auto"/>
        <w:ind w:left="0" w:right="0" w:firstLine="720"/>
        <w:jc w:val="both"/>
        <w:rPr>
          <w:rFonts w:ascii="Arial" w:hAnsi="Arial" w:eastAsia="Arial" w:cs="Arial"/>
          <w:sz w:val="24"/>
          <w:szCs w:val="24"/>
          <w:lang w:val="ru-RU" w:bidi="ru-RU"/>
        </w:rPr>
      </w:pPr>
      <w:bookmarkStart w:id="31" w:name="sub_1401"/>
      <w:bookmarkEnd w:id="30"/>
      <w:r>
        <w:rPr>
          <w:rFonts w:ascii="Arial" w:hAnsi="Arial" w:eastAsia="Arial" w:cs="Arial"/>
          <w:sz w:val="24"/>
          <w:szCs w:val="24"/>
          <w:lang w:val="ru-RU" w:bidi="ru-RU"/>
        </w:rPr>
        <w:t xml:space="preserve">а) обувные товары, находящиеся на временном хранении либо помещенные под таможенную процедуру таможенного склада;</w:t>
      </w:r>
    </w:p>
    <w:p>
      <w:pPr>
        <w:spacing w:before="0" w:after="0" w:line="240" w:lineRule="auto"/>
        <w:ind w:left="0" w:right="0" w:firstLine="720"/>
        <w:jc w:val="both"/>
        <w:rPr>
          <w:rFonts w:ascii="Arial" w:hAnsi="Arial" w:eastAsia="Arial" w:cs="Arial"/>
          <w:sz w:val="24"/>
          <w:szCs w:val="24"/>
          <w:lang w:val="ru-RU" w:bidi="ru-RU"/>
        </w:rPr>
      </w:pPr>
      <w:bookmarkStart w:id="32" w:name="sub_1402"/>
      <w:bookmarkEnd w:id="31"/>
      <w:r>
        <w:rPr>
          <w:rFonts w:ascii="Arial" w:hAnsi="Arial" w:eastAsia="Arial" w:cs="Arial"/>
          <w:sz w:val="24"/>
          <w:szCs w:val="24"/>
          <w:lang w:val="ru-RU" w:bidi="ru-RU"/>
        </w:rPr>
        <w:t xml:space="preserve">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pPr>
        <w:spacing w:before="0" w:after="0" w:line="240" w:lineRule="auto"/>
        <w:ind w:left="0" w:right="0" w:firstLine="720"/>
        <w:jc w:val="both"/>
        <w:rPr>
          <w:rFonts w:ascii="Arial" w:hAnsi="Arial" w:eastAsia="Arial" w:cs="Arial"/>
          <w:sz w:val="24"/>
          <w:szCs w:val="24"/>
          <w:lang w:val="ru-RU" w:bidi="ru-RU"/>
        </w:rPr>
      </w:pPr>
      <w:bookmarkStart w:id="33" w:name="sub_1403"/>
      <w:bookmarkEnd w:id="32"/>
      <w:r>
        <w:rPr>
          <w:rFonts w:ascii="Arial" w:hAnsi="Arial" w:eastAsia="Arial" w:cs="Arial"/>
          <w:sz w:val="24"/>
          <w:szCs w:val="24"/>
          <w:lang w:val="ru-RU" w:bidi="ru-RU"/>
        </w:rPr>
        <w:t xml:space="preserve">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pPr>
        <w:spacing w:before="0" w:after="0" w:line="240" w:lineRule="auto"/>
        <w:ind w:left="0" w:right="0" w:firstLine="720"/>
        <w:jc w:val="both"/>
        <w:rPr>
          <w:rFonts w:ascii="Arial" w:hAnsi="Arial" w:eastAsia="Arial" w:cs="Arial"/>
          <w:sz w:val="24"/>
          <w:szCs w:val="24"/>
          <w:lang w:val="ru-RU" w:bidi="ru-RU"/>
        </w:rPr>
      </w:pPr>
      <w:bookmarkStart w:id="34" w:name="sub_1404"/>
      <w:bookmarkEnd w:id="33"/>
      <w:r>
        <w:rPr>
          <w:rFonts w:ascii="Arial" w:hAnsi="Arial" w:eastAsia="Arial" w:cs="Arial"/>
          <w:sz w:val="24"/>
          <w:szCs w:val="24"/>
          <w:lang w:val="ru-RU" w:bidi="ru-RU"/>
        </w:rPr>
        <w:t xml:space="preserve">г) обувные товары, помещенные под таможенные процедуры в целях их вывоза за пределы таможенной территории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35" w:name="sub_1405"/>
      <w:bookmarkEnd w:id="34"/>
      <w:r>
        <w:rPr>
          <w:rFonts w:ascii="Arial" w:hAnsi="Arial" w:eastAsia="Arial" w:cs="Arial"/>
          <w:sz w:val="24"/>
          <w:szCs w:val="24"/>
          <w:lang w:val="ru-RU" w:bidi="ru-RU"/>
        </w:rPr>
        <w:t xml:space="preserve">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36" w:name="sub_1406"/>
      <w:bookmarkEnd w:id="35"/>
      <w:r>
        <w:rPr>
          <w:rFonts w:ascii="Arial" w:hAnsi="Arial" w:eastAsia="Arial" w:cs="Arial"/>
          <w:sz w:val="24"/>
          <w:szCs w:val="24"/>
          <w:lang w:val="ru-RU" w:bidi="ru-RU"/>
        </w:rPr>
        <w:t xml:space="preserve">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pPr>
        <w:spacing w:before="0" w:after="0" w:line="240" w:lineRule="auto"/>
        <w:ind w:left="0" w:right="0" w:firstLine="720"/>
        <w:jc w:val="both"/>
        <w:rPr>
          <w:rFonts w:ascii="Arial" w:hAnsi="Arial" w:eastAsia="Arial" w:cs="Arial"/>
          <w:sz w:val="24"/>
          <w:szCs w:val="24"/>
          <w:lang w:val="ru-RU" w:bidi="ru-RU"/>
        </w:rPr>
      </w:pPr>
      <w:bookmarkStart w:id="37" w:name="sub_1407"/>
      <w:bookmarkEnd w:id="36"/>
      <w:r>
        <w:rPr>
          <w:rFonts w:ascii="Arial" w:hAnsi="Arial" w:eastAsia="Arial" w:cs="Arial"/>
          <w:sz w:val="24"/>
          <w:szCs w:val="24"/>
          <w:lang w:val="ru-RU" w:bidi="ru-RU"/>
        </w:rPr>
        <w:t xml:space="preserve">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pPr>
        <w:spacing w:before="0" w:after="0" w:line="240" w:lineRule="auto"/>
        <w:ind w:left="0" w:right="0" w:firstLine="720"/>
        <w:jc w:val="both"/>
        <w:rPr>
          <w:rFonts w:ascii="Arial" w:hAnsi="Arial" w:eastAsia="Arial" w:cs="Arial"/>
          <w:sz w:val="24"/>
          <w:szCs w:val="24"/>
          <w:lang w:val="ru-RU" w:bidi="ru-RU"/>
        </w:rPr>
      </w:pPr>
      <w:bookmarkStart w:id="38" w:name="sub_1408"/>
      <w:bookmarkEnd w:id="37"/>
      <w:r>
        <w:rPr>
          <w:rFonts w:ascii="Arial" w:hAnsi="Arial" w:eastAsia="Arial" w:cs="Arial"/>
          <w:sz w:val="24"/>
          <w:szCs w:val="24"/>
          <w:lang w:val="ru-RU" w:bidi="ru-RU"/>
        </w:rPr>
        <w:t xml:space="preserve">з) обувные товары при их реализации (продаже) в магазинах беспошлинной торговли;</w:t>
      </w:r>
    </w:p>
    <w:p>
      <w:pPr>
        <w:spacing w:before="0" w:after="0" w:line="240" w:lineRule="auto"/>
        <w:ind w:left="0" w:right="0" w:firstLine="720"/>
        <w:jc w:val="both"/>
        <w:rPr>
          <w:rFonts w:ascii="Arial" w:hAnsi="Arial" w:eastAsia="Arial" w:cs="Arial"/>
          <w:sz w:val="24"/>
          <w:szCs w:val="24"/>
          <w:lang w:val="ru-RU" w:bidi="ru-RU"/>
        </w:rPr>
      </w:pPr>
      <w:bookmarkStart w:id="39" w:name="sub_1409"/>
      <w:bookmarkEnd w:id="38"/>
      <w:r>
        <w:rPr>
          <w:rFonts w:ascii="Arial" w:hAnsi="Arial" w:eastAsia="Arial" w:cs="Arial"/>
          <w:sz w:val="24"/>
          <w:szCs w:val="24"/>
          <w:lang w:val="ru-RU" w:bidi="ru-RU"/>
        </w:rPr>
        <w:t xml:space="preserve">и) обувные товары при хранении их производителем;</w:t>
      </w:r>
    </w:p>
    <w:p>
      <w:pPr>
        <w:spacing w:before="0" w:after="0" w:line="240" w:lineRule="auto"/>
        <w:ind w:left="0" w:right="0" w:firstLine="720"/>
        <w:jc w:val="both"/>
        <w:rPr>
          <w:rFonts w:ascii="Arial" w:hAnsi="Arial" w:eastAsia="Arial" w:cs="Arial"/>
          <w:sz w:val="24"/>
          <w:szCs w:val="24"/>
          <w:lang w:val="ru-RU" w:bidi="ru-RU"/>
        </w:rPr>
      </w:pPr>
      <w:bookmarkStart w:id="40" w:name="sub_1410"/>
      <w:bookmarkEnd w:id="39"/>
      <w:r>
        <w:rPr>
          <w:rFonts w:ascii="Arial" w:hAnsi="Arial" w:eastAsia="Arial" w:cs="Arial"/>
          <w:sz w:val="24"/>
          <w:szCs w:val="24"/>
          <w:lang w:val="ru-RU" w:bidi="ru-RU"/>
        </w:rPr>
        <w:t xml:space="preserve">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w:t>
      </w:r>
      <w:hyperlink r:id="rId28">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таможенном деле и </w:t>
      </w:r>
      <w:hyperlink r:id="rId29">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pPr>
        <w:spacing w:before="0" w:after="0" w:line="240" w:lineRule="auto"/>
        <w:ind w:left="0" w:right="0" w:firstLine="720"/>
        <w:jc w:val="both"/>
        <w:rPr>
          <w:rFonts w:ascii="Arial" w:hAnsi="Arial" w:eastAsia="Arial" w:cs="Arial"/>
          <w:sz w:val="24"/>
          <w:szCs w:val="24"/>
          <w:lang w:val="ru-RU" w:bidi="ru-RU"/>
        </w:rPr>
      </w:pPr>
      <w:bookmarkStart w:id="41" w:name="sub_1411"/>
      <w:bookmarkEnd w:id="40"/>
      <w:r>
        <w:rPr>
          <w:rFonts w:ascii="Arial" w:hAnsi="Arial" w:eastAsia="Arial" w:cs="Arial"/>
          <w:sz w:val="24"/>
          <w:szCs w:val="24"/>
          <w:lang w:val="ru-RU" w:bidi="ru-RU"/>
        </w:rPr>
        <w:t xml:space="preserve">л) обувные товары, ввозимые в Российскую Федерацию физическими лицами и приобретенные ими для личного пользования;</w:t>
      </w:r>
    </w:p>
    <w:p>
      <w:pPr>
        <w:spacing w:before="0" w:after="0" w:line="240" w:lineRule="auto"/>
        <w:ind w:left="0" w:right="0" w:firstLine="720"/>
        <w:jc w:val="both"/>
        <w:rPr>
          <w:rFonts w:ascii="Arial" w:hAnsi="Arial" w:eastAsia="Arial" w:cs="Arial"/>
          <w:sz w:val="24"/>
          <w:szCs w:val="24"/>
          <w:lang w:val="ru-RU" w:bidi="ru-RU"/>
        </w:rPr>
      </w:pPr>
      <w:bookmarkStart w:id="42" w:name="sub_1412"/>
      <w:bookmarkEnd w:id="41"/>
      <w:r>
        <w:rPr>
          <w:rFonts w:ascii="Arial" w:hAnsi="Arial" w:eastAsia="Arial" w:cs="Arial"/>
          <w:sz w:val="24"/>
          <w:szCs w:val="24"/>
          <w:lang w:val="ru-RU" w:bidi="ru-RU"/>
        </w:rPr>
        <w:t xml:space="preserve">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pPr>
        <w:spacing w:before="0" w:after="0" w:line="240" w:lineRule="auto"/>
        <w:ind w:left="0" w:right="0" w:firstLine="720"/>
        <w:jc w:val="both"/>
        <w:rPr>
          <w:rFonts w:ascii="Arial" w:hAnsi="Arial" w:eastAsia="Arial" w:cs="Arial"/>
          <w:sz w:val="24"/>
          <w:szCs w:val="24"/>
          <w:lang w:val="ru-RU" w:bidi="ru-RU"/>
        </w:rPr>
      </w:pPr>
      <w:bookmarkStart w:id="43" w:name="sub_1413"/>
      <w:bookmarkEnd w:id="42"/>
      <w:r>
        <w:rPr>
          <w:rFonts w:ascii="Arial" w:hAnsi="Arial" w:eastAsia="Arial" w:cs="Arial"/>
          <w:sz w:val="24"/>
          <w:szCs w:val="24"/>
          <w:lang w:val="ru-RU" w:bidi="ru-RU"/>
        </w:rPr>
        <w:t xml:space="preserve">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43"/>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44" w:name="sub_1200"/>
      <w:r>
        <w:rPr>
          <w:rFonts w:ascii="Arial" w:hAnsi="Arial" w:eastAsia="Arial" w:cs="Arial"/>
          <w:b/>
          <w:bCs/>
          <w:color w:val="26282f"/>
          <w:sz w:val="24"/>
          <w:szCs w:val="24"/>
          <w:lang w:val="ru-RU" w:bidi="ru-RU"/>
        </w:rPr>
        <w:t xml:space="preserve">II.</w:t>
      </w:r>
      <w:r>
        <w:rPr>
          <w:rFonts w:ascii="Arial" w:hAnsi="Arial" w:eastAsia="Arial" w:cs="Arial"/>
          <w:b/>
          <w:bCs/>
          <w:color w:val="26282f"/>
          <w:sz w:val="24"/>
          <w:szCs w:val="24"/>
          <w:lang w:val="ru-RU" w:bidi="ru-RU"/>
        </w:rPr>
        <w:t xml:space="preserve"> </w:t>
      </w:r>
      <w:r>
        <w:rPr>
          <w:rFonts w:ascii="Arial" w:hAnsi="Arial" w:eastAsia="Arial" w:cs="Arial"/>
          <w:b/>
          <w:bCs/>
          <w:color w:val="26282f"/>
          <w:sz w:val="24"/>
          <w:szCs w:val="24"/>
          <w:lang w:val="ru-RU" w:bidi="ru-RU"/>
        </w:rPr>
        <w:t xml:space="preserve">Участники оборота обувных товаров, подлежащих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End w:id="44"/>
    </w:p>
    <w:p>
      <w:pPr>
        <w:spacing w:before="0" w:after="0" w:line="240" w:lineRule="auto"/>
        <w:ind w:left="0" w:right="0" w:firstLine="720"/>
        <w:jc w:val="both"/>
        <w:rPr>
          <w:rFonts w:ascii="Arial" w:hAnsi="Arial" w:eastAsia="Arial" w:cs="Arial"/>
          <w:sz w:val="24"/>
          <w:szCs w:val="24"/>
          <w:lang w:val="ru-RU" w:bidi="ru-RU"/>
        </w:rPr>
      </w:pPr>
      <w:bookmarkStart w:id="45" w:name="sub_1005"/>
      <w:r>
        <w:rPr>
          <w:rFonts w:ascii="Arial" w:hAnsi="Arial" w:eastAsia="Arial" w:cs="Arial"/>
          <w:sz w:val="24"/>
          <w:szCs w:val="24"/>
          <w:lang w:val="ru-RU" w:bidi="ru-RU"/>
        </w:rPr>
        <w:t xml:space="preserve">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45"/>
      <w:r>
        <w:rPr>
          <w:rFonts w:ascii="Arial" w:hAnsi="Arial" w:eastAsia="Arial" w:cs="Arial"/>
          <w:sz w:val="24"/>
          <w:szCs w:val="24"/>
          <w:lang w:val="ru-RU" w:bidi="ru-RU"/>
        </w:rPr>
        <w:t xml:space="preserve">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46" w:name="sub_1300"/>
      <w:r>
        <w:rPr>
          <w:rFonts w:ascii="Arial" w:hAnsi="Arial" w:eastAsia="Arial" w:cs="Arial"/>
          <w:b/>
          <w:bCs/>
          <w:color w:val="26282f"/>
          <w:sz w:val="24"/>
          <w:szCs w:val="24"/>
          <w:lang w:val="ru-RU" w:bidi="ru-RU"/>
        </w:rPr>
        <w:t xml:space="preserve">III. Требования к участникам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End w:id="46"/>
    </w:p>
    <w:p>
      <w:pPr>
        <w:spacing w:before="0" w:after="0" w:line="240" w:lineRule="auto"/>
        <w:ind w:left="0" w:right="0" w:firstLine="720"/>
        <w:jc w:val="both"/>
        <w:rPr>
          <w:rFonts w:ascii="Arial" w:hAnsi="Arial" w:eastAsia="Arial" w:cs="Arial"/>
          <w:sz w:val="24"/>
          <w:szCs w:val="24"/>
          <w:lang w:val="ru-RU" w:bidi="ru-RU"/>
        </w:rPr>
      </w:pPr>
      <w:bookmarkStart w:id="47" w:name="sub_1006"/>
      <w:r>
        <w:rPr>
          <w:rFonts w:ascii="Arial" w:hAnsi="Arial" w:eastAsia="Arial" w:cs="Arial"/>
          <w:sz w:val="24"/>
          <w:szCs w:val="24"/>
          <w:lang w:val="ru-RU" w:bidi="ru-RU"/>
        </w:rPr>
        <w:t xml:space="preserve">6. Участники оборота обувных товаров должны иметь:</w:t>
      </w:r>
    </w:p>
    <w:p>
      <w:pPr>
        <w:spacing w:before="0" w:after="0" w:line="240" w:lineRule="auto"/>
        <w:ind w:left="0" w:right="0" w:firstLine="720"/>
        <w:jc w:val="both"/>
        <w:rPr>
          <w:rFonts w:ascii="Arial" w:hAnsi="Arial" w:eastAsia="Arial" w:cs="Arial"/>
          <w:sz w:val="24"/>
          <w:szCs w:val="24"/>
          <w:lang w:val="ru-RU" w:bidi="ru-RU"/>
        </w:rPr>
      </w:pPr>
      <w:bookmarkStart w:id="48" w:name="sub_1601"/>
      <w:bookmarkEnd w:id="47"/>
      <w:r>
        <w:rPr>
          <w:rFonts w:ascii="Arial" w:hAnsi="Arial" w:eastAsia="Arial" w:cs="Arial"/>
          <w:sz w:val="24"/>
          <w:szCs w:val="24"/>
          <w:lang w:val="ru-RU" w:bidi="ru-RU"/>
        </w:rPr>
        <w:t xml:space="preserve">а) усиленную </w:t>
      </w:r>
      <w:hyperlink r:id="rId30">
        <w:r>
          <w:rPr>
            <w:rStyle w:val="Style_16"/>
            <w:rFonts w:ascii="Arial" w:hAnsi="Arial" w:eastAsia="Arial" w:cs="Arial"/>
            <w:color w:val="106bbe"/>
            <w:sz w:val="24"/>
            <w:szCs w:val="24"/>
            <w:lang w:val="ru-RU" w:bidi="ru-RU"/>
          </w:rPr>
          <w:t xml:space="preserve">квалифицированную электронную подпись</w:t>
        </w:r>
      </w:hyperlink>
      <w:r>
        <w:rPr>
          <w:rFonts w:ascii="Arial" w:hAnsi="Arial" w:eastAsia="Arial" w:cs="Arial"/>
          <w:sz w:val="24"/>
          <w:szCs w:val="24"/>
          <w:lang w:val="ru-RU" w:bidi="ru-RU"/>
        </w:rPr>
        <w:t xml:space="preserve"> (далее - усиленная электронная подпись);</w:t>
      </w:r>
    </w:p>
    <w:p>
      <w:pPr>
        <w:spacing w:before="0" w:after="0" w:line="240" w:lineRule="auto"/>
        <w:ind w:left="0" w:right="0" w:firstLine="720"/>
        <w:jc w:val="both"/>
        <w:rPr>
          <w:rFonts w:ascii="Arial" w:hAnsi="Arial" w:eastAsia="Arial" w:cs="Arial"/>
          <w:sz w:val="24"/>
          <w:szCs w:val="24"/>
          <w:lang w:val="ru-RU" w:bidi="ru-RU"/>
        </w:rPr>
      </w:pPr>
      <w:bookmarkStart w:id="49" w:name="sub_1602"/>
      <w:bookmarkEnd w:id="48"/>
      <w:r>
        <w:rPr>
          <w:rFonts w:ascii="Arial" w:hAnsi="Arial" w:eastAsia="Arial" w:cs="Arial"/>
          <w:sz w:val="24"/>
          <w:szCs w:val="24"/>
          <w:lang w:val="ru-RU" w:bidi="ru-RU"/>
        </w:rPr>
        <w:t xml:space="preserve">б) программно-аппаратный комплекс, обладающий возможностью формирования и подписания </w:t>
      </w:r>
      <w:hyperlink r:id="rId31">
        <w:r>
          <w:rPr>
            <w:rStyle w:val="Style_16"/>
            <w:rFonts w:ascii="Arial" w:hAnsi="Arial" w:eastAsia="Arial" w:cs="Arial"/>
            <w:color w:val="106bbe"/>
            <w:sz w:val="24"/>
            <w:szCs w:val="24"/>
            <w:lang w:val="ru-RU" w:bidi="ru-RU"/>
          </w:rPr>
          <w:t xml:space="preserve">усиленной электронной подписью</w:t>
        </w:r>
      </w:hyperlink>
      <w:r>
        <w:rPr>
          <w:rFonts w:ascii="Arial" w:hAnsi="Arial" w:eastAsia="Arial" w:cs="Arial"/>
          <w:sz w:val="24"/>
          <w:szCs w:val="24"/>
          <w:lang w:val="ru-RU" w:bidi="ru-RU"/>
        </w:rP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pPr>
        <w:spacing w:before="0" w:after="0" w:line="240" w:lineRule="auto"/>
        <w:ind w:left="0" w:right="0" w:firstLine="720"/>
        <w:jc w:val="both"/>
        <w:rPr>
          <w:rFonts w:ascii="Arial" w:hAnsi="Arial" w:eastAsia="Arial" w:cs="Arial"/>
          <w:sz w:val="24"/>
          <w:szCs w:val="24"/>
          <w:lang w:val="ru-RU" w:bidi="ru-RU"/>
        </w:rPr>
      </w:pPr>
      <w:bookmarkStart w:id="50" w:name="sub_1007"/>
      <w:bookmarkEnd w:id="49"/>
      <w:r>
        <w:rPr>
          <w:rFonts w:ascii="Arial" w:hAnsi="Arial" w:eastAsia="Arial" w:cs="Arial"/>
          <w:sz w:val="24"/>
          <w:szCs w:val="24"/>
          <w:lang w:val="ru-RU" w:bidi="ru-RU"/>
        </w:rPr>
        <w:t xml:space="preserve">7. Производители и импортеры помимо требований, изложенных в </w:t>
      </w:r>
      <w:hyperlink>
        <w:r>
          <w:rPr>
            <w:rStyle w:val="Style_16"/>
            <w:rFonts w:ascii="Arial" w:hAnsi="Arial" w:eastAsia="Arial" w:cs="Arial"/>
            <w:color w:val="106bbe"/>
            <w:sz w:val="24"/>
            <w:szCs w:val="24"/>
            <w:lang w:val="ru-RU" w:bidi="ru-RU"/>
          </w:rPr>
          <w:t xml:space="preserve">пункте 6</w:t>
        </w:r>
      </w:hyperlink>
      <w:r>
        <w:rPr>
          <w:rFonts w:ascii="Arial" w:hAnsi="Arial" w:eastAsia="Arial" w:cs="Arial"/>
          <w:sz w:val="24"/>
          <w:szCs w:val="24"/>
          <w:lang w:val="ru-RU" w:bidi="ru-RU"/>
        </w:rPr>
        <w:t xml:space="preserve"> настоящих Правил, должны также иметь удаленный доступ к устройству регистрации эмиссии.</w:t>
      </w:r>
    </w:p>
    <w:p>
      <w:pPr>
        <w:spacing w:before="0" w:after="0" w:line="240" w:lineRule="auto"/>
        <w:ind w:left="0" w:right="0" w:firstLine="720"/>
        <w:jc w:val="both"/>
        <w:rPr>
          <w:rFonts w:ascii="Arial" w:hAnsi="Arial" w:eastAsia="Arial" w:cs="Arial"/>
          <w:sz w:val="24"/>
          <w:szCs w:val="24"/>
          <w:lang w:val="ru-RU" w:bidi="ru-RU"/>
        </w:rPr>
      </w:pPr>
      <w:bookmarkStart w:id="51" w:name="sub_1008"/>
      <w:bookmarkEnd w:id="50"/>
      <w:r>
        <w:rPr>
          <w:rFonts w:ascii="Arial" w:hAnsi="Arial" w:eastAsia="Arial" w:cs="Arial"/>
          <w:sz w:val="24"/>
          <w:szCs w:val="24"/>
          <w:lang w:val="ru-RU" w:bidi="ru-RU"/>
        </w:rPr>
        <w:t xml:space="preserve">8. Участник оборота обувных товаров, осуществляющий оптовую торговлю или маркировку находящихся в обороте обувных товаров до даты начала обязательного нанесения средств идентификации на потребительскую упаковку, или на товары, или на товарный ярлык обувных товаров помимо требований, изложенных в </w:t>
      </w:r>
      <w:hyperlink>
        <w:r>
          <w:rPr>
            <w:rStyle w:val="Style_16"/>
            <w:rFonts w:ascii="Arial" w:hAnsi="Arial" w:eastAsia="Arial" w:cs="Arial"/>
            <w:color w:val="106bbe"/>
            <w:sz w:val="24"/>
            <w:szCs w:val="24"/>
            <w:lang w:val="ru-RU" w:bidi="ru-RU"/>
          </w:rPr>
          <w:t xml:space="preserve">пункте 6</w:t>
        </w:r>
      </w:hyperlink>
      <w:r>
        <w:rPr>
          <w:rFonts w:ascii="Arial" w:hAnsi="Arial" w:eastAsia="Arial" w:cs="Arial"/>
          <w:sz w:val="24"/>
          <w:szCs w:val="24"/>
          <w:lang w:val="ru-RU" w:bidi="ru-RU"/>
        </w:rPr>
        <w:t xml:space="preserve"> настоящих Правил, должен также иметь удаленный доступ к устройству регистрации эмиссии оператора.</w:t>
      </w:r>
    </w:p>
    <w:p>
      <w:pPr>
        <w:spacing w:before="0" w:after="0" w:line="240" w:lineRule="auto"/>
        <w:ind w:left="0" w:right="0" w:firstLine="720"/>
        <w:jc w:val="both"/>
        <w:rPr>
          <w:rFonts w:ascii="Arial" w:hAnsi="Arial" w:eastAsia="Arial" w:cs="Arial"/>
          <w:sz w:val="24"/>
          <w:szCs w:val="24"/>
          <w:lang w:val="ru-RU" w:bidi="ru-RU"/>
        </w:rPr>
      </w:pPr>
      <w:bookmarkStart w:id="52" w:name="sub_1009"/>
      <w:bookmarkEnd w:id="51"/>
      <w:r>
        <w:rPr>
          <w:rFonts w:ascii="Arial" w:hAnsi="Arial" w:eastAsia="Arial" w:cs="Arial"/>
          <w:sz w:val="24"/>
          <w:szCs w:val="24"/>
          <w:lang w:val="ru-RU" w:bidi="ru-RU"/>
        </w:rPr>
        <w:t xml:space="preserve">9. Участник оборота обувных товаров, осуществляющий розничную (в том числе комиссионную) торговлю, помимо требований, изложенных в </w:t>
      </w:r>
      <w:hyperlink>
        <w:r>
          <w:rPr>
            <w:rStyle w:val="Style_16"/>
            <w:rFonts w:ascii="Arial" w:hAnsi="Arial" w:eastAsia="Arial" w:cs="Arial"/>
            <w:color w:val="106bbe"/>
            <w:sz w:val="24"/>
            <w:szCs w:val="24"/>
            <w:lang w:val="ru-RU" w:bidi="ru-RU"/>
          </w:rPr>
          <w:t xml:space="preserve">пункте 6</w:t>
        </w:r>
      </w:hyperlink>
      <w:r>
        <w:rPr>
          <w:rFonts w:ascii="Arial" w:hAnsi="Arial" w:eastAsia="Arial" w:cs="Arial"/>
          <w:sz w:val="24"/>
          <w:szCs w:val="24"/>
          <w:lang w:val="ru-RU" w:bidi="ru-RU"/>
        </w:rPr>
        <w:t xml:space="preserve"> настоящих Правил, должен также иметь:</w:t>
      </w:r>
    </w:p>
    <w:p>
      <w:pPr>
        <w:spacing w:before="0" w:after="0" w:line="240" w:lineRule="auto"/>
        <w:ind w:left="0" w:right="0" w:firstLine="720"/>
        <w:jc w:val="both"/>
        <w:rPr>
          <w:rFonts w:ascii="Arial" w:hAnsi="Arial" w:eastAsia="Arial" w:cs="Arial"/>
          <w:sz w:val="24"/>
          <w:szCs w:val="24"/>
          <w:lang w:val="ru-RU" w:bidi="ru-RU"/>
        </w:rPr>
      </w:pPr>
      <w:bookmarkStart w:id="53" w:name="sub_1901"/>
      <w:bookmarkEnd w:id="52"/>
      <w:r>
        <w:rPr>
          <w:rFonts w:ascii="Arial" w:hAnsi="Arial" w:eastAsia="Arial" w:cs="Arial"/>
          <w:sz w:val="24"/>
          <w:szCs w:val="24"/>
          <w:lang w:val="ru-RU" w:bidi="ru-RU"/>
        </w:rPr>
        <w:t xml:space="preserve">а) удаленный доступ к устройству регистрации эмиссии оператора;</w:t>
      </w:r>
    </w:p>
    <w:p>
      <w:pPr>
        <w:spacing w:before="0" w:after="0" w:line="240" w:lineRule="auto"/>
        <w:ind w:left="0" w:right="0" w:firstLine="720"/>
        <w:jc w:val="both"/>
        <w:rPr>
          <w:rFonts w:ascii="Arial" w:hAnsi="Arial" w:eastAsia="Arial" w:cs="Arial"/>
          <w:sz w:val="24"/>
          <w:szCs w:val="24"/>
          <w:lang w:val="ru-RU" w:bidi="ru-RU"/>
        </w:rPr>
      </w:pPr>
      <w:bookmarkStart w:id="54" w:name="sub_1902"/>
      <w:bookmarkEnd w:id="53"/>
      <w:r>
        <w:rPr>
          <w:rFonts w:ascii="Arial" w:hAnsi="Arial" w:eastAsia="Arial" w:cs="Arial"/>
          <w:sz w:val="24"/>
          <w:szCs w:val="24"/>
          <w:lang w:val="ru-RU" w:bidi="ru-RU"/>
        </w:rPr>
        <w:t xml:space="preserve">б) соединенные с контрольно-кассовой техникой средства сканирования и распознавания средств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55" w:name="sub_1903"/>
      <w:bookmarkEnd w:id="54"/>
      <w:r>
        <w:rPr>
          <w:rFonts w:ascii="Arial" w:hAnsi="Arial" w:eastAsia="Arial" w:cs="Arial"/>
          <w:sz w:val="24"/>
          <w:szCs w:val="24"/>
          <w:lang w:val="ru-RU" w:bidi="ru-RU"/>
        </w:rPr>
        <w:t xml:space="preserve">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32">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spacing w:before="0" w:after="0" w:line="240" w:lineRule="auto"/>
        <w:ind w:left="0" w:right="0" w:firstLine="720"/>
        <w:jc w:val="both"/>
        <w:rPr>
          <w:rFonts w:ascii="Arial" w:hAnsi="Arial" w:eastAsia="Arial" w:cs="Arial"/>
          <w:sz w:val="24"/>
          <w:szCs w:val="24"/>
          <w:lang w:val="ru-RU" w:bidi="ru-RU"/>
        </w:rPr>
      </w:pPr>
      <w:bookmarkStart w:id="56" w:name="sub_1010"/>
      <w:bookmarkEnd w:id="55"/>
      <w:r>
        <w:rPr>
          <w:rFonts w:ascii="Arial" w:hAnsi="Arial" w:eastAsia="Arial" w:cs="Arial"/>
          <w:sz w:val="24"/>
          <w:szCs w:val="24"/>
          <w:lang w:val="ru-RU" w:bidi="ru-RU"/>
        </w:rPr>
        <w:t xml:space="preserve">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pPr>
        <w:spacing w:before="0" w:after="0" w:line="240" w:lineRule="auto"/>
        <w:ind w:left="0" w:right="0" w:firstLine="720"/>
        <w:jc w:val="both"/>
        <w:rPr>
          <w:rFonts w:ascii="Arial" w:hAnsi="Arial" w:eastAsia="Arial" w:cs="Arial"/>
          <w:sz w:val="24"/>
          <w:szCs w:val="24"/>
          <w:lang w:val="ru-RU" w:bidi="ru-RU"/>
        </w:rPr>
      </w:pPr>
      <w:bookmarkEnd w:id="56"/>
      <w:r>
        <w:rPr>
          <w:rFonts w:ascii="Arial" w:hAnsi="Arial" w:eastAsia="Arial" w:cs="Arial"/>
          <w:sz w:val="24"/>
          <w:szCs w:val="24"/>
          <w:lang w:val="ru-RU" w:bidi="ru-RU"/>
        </w:rP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33">
        <w:r>
          <w:rPr>
            <w:rStyle w:val="Style_16"/>
            <w:rFonts w:ascii="Arial" w:hAnsi="Arial" w:eastAsia="Arial" w:cs="Arial"/>
            <w:color w:val="106bbe"/>
            <w:sz w:val="24"/>
            <w:szCs w:val="24"/>
            <w:lang w:val="ru-RU" w:bidi="ru-RU"/>
          </w:rPr>
          <w:t xml:space="preserve">типовая форма</w:t>
        </w:r>
      </w:hyperlink>
      <w:r>
        <w:rPr>
          <w:rFonts w:ascii="Arial" w:hAnsi="Arial" w:eastAsia="Arial" w:cs="Arial"/>
          <w:sz w:val="24"/>
          <w:szCs w:val="24"/>
          <w:lang w:val="ru-RU" w:bidi="ru-RU"/>
        </w:rP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57" w:name="sub_1400"/>
      <w:r>
        <w:rPr>
          <w:rFonts w:ascii="Arial" w:hAnsi="Arial" w:eastAsia="Arial" w:cs="Arial"/>
          <w:b/>
          <w:bCs/>
          <w:color w:val="26282f"/>
          <w:sz w:val="24"/>
          <w:szCs w:val="24"/>
          <w:lang w:val="ru-RU" w:bidi="ru-RU"/>
        </w:rPr>
        <w:t xml:space="preserve">IV. Порядок информационного обмена участников оборота обувных товаров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End w:id="57"/>
    </w:p>
    <w:p>
      <w:pPr>
        <w:spacing w:before="0" w:after="0" w:line="240" w:lineRule="auto"/>
        <w:ind w:left="0" w:right="0" w:firstLine="720"/>
        <w:jc w:val="both"/>
        <w:rPr>
          <w:rFonts w:ascii="Arial" w:hAnsi="Arial" w:eastAsia="Arial" w:cs="Arial"/>
          <w:sz w:val="24"/>
          <w:szCs w:val="24"/>
          <w:lang w:val="ru-RU" w:bidi="ru-RU"/>
        </w:rPr>
      </w:pPr>
      <w:bookmarkStart w:id="58" w:name="sub_1011"/>
      <w:r>
        <w:rPr>
          <w:rFonts w:ascii="Arial" w:hAnsi="Arial" w:eastAsia="Arial" w:cs="Arial"/>
          <w:sz w:val="24"/>
          <w:szCs w:val="24"/>
          <w:lang w:val="ru-RU" w:bidi="ru-RU"/>
        </w:rPr>
        <w:t xml:space="preserve">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pPr>
        <w:spacing w:before="0" w:after="0" w:line="240" w:lineRule="auto"/>
        <w:ind w:left="0" w:right="0" w:firstLine="720"/>
        <w:jc w:val="both"/>
        <w:rPr>
          <w:rFonts w:ascii="Arial" w:hAnsi="Arial" w:eastAsia="Arial" w:cs="Arial"/>
          <w:sz w:val="24"/>
          <w:szCs w:val="24"/>
          <w:lang w:val="ru-RU" w:bidi="ru-RU"/>
        </w:rPr>
      </w:pPr>
      <w:bookmarkStart w:id="59" w:name="sub_1012"/>
      <w:bookmarkEnd w:id="58"/>
      <w:r>
        <w:rPr>
          <w:rFonts w:ascii="Arial" w:hAnsi="Arial" w:eastAsia="Arial" w:cs="Arial"/>
          <w:sz w:val="24"/>
          <w:szCs w:val="24"/>
          <w:lang w:val="ru-RU" w:bidi="ru-RU"/>
        </w:rPr>
        <w:t xml:space="preserve">12. Электронные документы, направляемые участниками оборота обувных товаров в информационную систему мониторинга, должны быть подписаны </w:t>
      </w:r>
      <w:hyperlink r:id="rId34">
        <w:r>
          <w:rPr>
            <w:rStyle w:val="Style_16"/>
            <w:rFonts w:ascii="Arial" w:hAnsi="Arial" w:eastAsia="Arial" w:cs="Arial"/>
            <w:color w:val="106bbe"/>
            <w:sz w:val="24"/>
            <w:szCs w:val="24"/>
            <w:lang w:val="ru-RU" w:bidi="ru-RU"/>
          </w:rPr>
          <w:t xml:space="preserve">усиленной электронной подписью</w:t>
        </w:r>
      </w:hyperlink>
      <w:r>
        <w:rPr>
          <w:rFonts w:ascii="Arial" w:hAnsi="Arial" w:eastAsia="Arial" w:cs="Arial"/>
          <w:sz w:val="24"/>
          <w:szCs w:val="24"/>
          <w:lang w:val="ru-RU" w:bidi="ru-RU"/>
        </w:rPr>
        <w:t xml:space="preserve"> участника оборота обувных товаров, за исключением случаев передачи:</w:t>
      </w:r>
    </w:p>
    <w:p>
      <w:pPr>
        <w:spacing w:before="0" w:after="0" w:line="240" w:lineRule="auto"/>
        <w:ind w:left="0" w:right="0" w:firstLine="720"/>
        <w:jc w:val="both"/>
        <w:rPr>
          <w:rFonts w:ascii="Arial" w:hAnsi="Arial" w:eastAsia="Arial" w:cs="Arial"/>
          <w:sz w:val="24"/>
          <w:szCs w:val="24"/>
          <w:lang w:val="ru-RU" w:bidi="ru-RU"/>
        </w:rPr>
      </w:pPr>
      <w:bookmarkStart w:id="60" w:name="sub_1121"/>
      <w:bookmarkEnd w:id="59"/>
      <w:r>
        <w:rPr>
          <w:rFonts w:ascii="Arial" w:hAnsi="Arial" w:eastAsia="Arial" w:cs="Arial"/>
          <w:sz w:val="24"/>
          <w:szCs w:val="24"/>
          <w:lang w:val="ru-RU" w:bidi="ru-RU"/>
        </w:rPr>
        <w:t xml:space="preserve">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w:t>
      </w:r>
      <w:hyperlink r:id="rId35">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применении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Start w:id="61" w:name="sub_1122"/>
      <w:bookmarkEnd w:id="60"/>
      <w:r>
        <w:rPr>
          <w:rFonts w:ascii="Arial" w:hAnsi="Arial" w:eastAsia="Arial" w:cs="Arial"/>
          <w:sz w:val="24"/>
          <w:szCs w:val="24"/>
          <w:lang w:val="ru-RU" w:bidi="ru-RU"/>
        </w:rPr>
        <w:t xml:space="preserve">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pPr>
        <w:spacing w:before="0" w:after="0" w:line="240" w:lineRule="auto"/>
        <w:ind w:left="0" w:right="0" w:firstLine="720"/>
        <w:jc w:val="both"/>
        <w:rPr>
          <w:rFonts w:ascii="Arial" w:hAnsi="Arial" w:eastAsia="Arial" w:cs="Arial"/>
          <w:sz w:val="24"/>
          <w:szCs w:val="24"/>
          <w:lang w:val="ru-RU" w:bidi="ru-RU"/>
        </w:rPr>
      </w:pPr>
      <w:bookmarkStart w:id="62" w:name="sub_1013"/>
      <w:bookmarkEnd w:id="61"/>
      <w:r>
        <w:rPr>
          <w:rFonts w:ascii="Arial" w:hAnsi="Arial" w:eastAsia="Arial" w:cs="Arial"/>
          <w:sz w:val="24"/>
          <w:szCs w:val="24"/>
          <w:lang w:val="ru-RU" w:bidi="ru-RU"/>
        </w:rPr>
        <w:t xml:space="preserve">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pPr>
        <w:spacing w:before="0" w:after="0" w:line="240" w:lineRule="auto"/>
        <w:ind w:left="0" w:right="0" w:firstLine="720"/>
        <w:jc w:val="both"/>
        <w:rPr>
          <w:rFonts w:ascii="Arial" w:hAnsi="Arial" w:eastAsia="Arial" w:cs="Arial"/>
          <w:sz w:val="24"/>
          <w:szCs w:val="24"/>
          <w:lang w:val="ru-RU" w:bidi="ru-RU"/>
        </w:rPr>
      </w:pPr>
      <w:bookmarkStart w:id="63" w:name="sub_1014"/>
      <w:bookmarkEnd w:id="62"/>
      <w:r>
        <w:rPr>
          <w:rFonts w:ascii="Arial" w:hAnsi="Arial" w:eastAsia="Arial" w:cs="Arial"/>
          <w:sz w:val="24"/>
          <w:szCs w:val="24"/>
          <w:lang w:val="ru-RU" w:bidi="ru-RU"/>
        </w:rPr>
        <w:t xml:space="preserve">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64" w:name="sub_1015"/>
      <w:bookmarkEnd w:id="63"/>
      <w:r>
        <w:rPr>
          <w:rFonts w:ascii="Arial" w:hAnsi="Arial" w:eastAsia="Arial" w:cs="Arial"/>
          <w:sz w:val="24"/>
          <w:szCs w:val="24"/>
          <w:lang w:val="ru-RU" w:bidi="ru-RU"/>
        </w:rPr>
        <w:t xml:space="preserve">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pPr>
        <w:spacing w:before="0" w:after="0" w:line="240" w:lineRule="auto"/>
        <w:ind w:left="0" w:right="0" w:firstLine="720"/>
        <w:jc w:val="both"/>
        <w:rPr>
          <w:rFonts w:ascii="Arial" w:hAnsi="Arial" w:eastAsia="Arial" w:cs="Arial"/>
          <w:sz w:val="24"/>
          <w:szCs w:val="24"/>
          <w:lang w:val="ru-RU" w:bidi="ru-RU"/>
        </w:rPr>
      </w:pPr>
      <w:bookmarkStart w:id="65" w:name="sub_1151"/>
      <w:bookmarkEnd w:id="64"/>
      <w:r>
        <w:rPr>
          <w:rFonts w:ascii="Arial" w:hAnsi="Arial" w:eastAsia="Arial" w:cs="Arial"/>
          <w:sz w:val="24"/>
          <w:szCs w:val="24"/>
          <w:lang w:val="ru-RU" w:bidi="ru-RU"/>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r>
          <w:rPr>
            <w:rStyle w:val="Style_16"/>
            <w:rFonts w:ascii="Arial" w:hAnsi="Arial" w:eastAsia="Arial" w:cs="Arial"/>
            <w:color w:val="106bbe"/>
            <w:sz w:val="24"/>
            <w:szCs w:val="24"/>
            <w:lang w:val="ru-RU" w:bidi="ru-RU"/>
          </w:rPr>
          <w:t xml:space="preserve">разделами VIII</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X</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XI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66" w:name="sub_1152"/>
      <w:bookmarkEnd w:id="65"/>
      <w:r>
        <w:rPr>
          <w:rFonts w:ascii="Arial" w:hAnsi="Arial" w:eastAsia="Arial" w:cs="Arial"/>
          <w:sz w:val="24"/>
          <w:szCs w:val="24"/>
          <w:lang w:val="ru-RU" w:bidi="ru-RU"/>
        </w:rPr>
        <w:t xml:space="preserve">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pPr>
        <w:spacing w:before="0" w:after="0" w:line="240" w:lineRule="auto"/>
        <w:ind w:left="0" w:right="0" w:firstLine="720"/>
        <w:jc w:val="both"/>
        <w:rPr>
          <w:rFonts w:ascii="Arial" w:hAnsi="Arial" w:eastAsia="Arial" w:cs="Arial"/>
          <w:sz w:val="24"/>
          <w:szCs w:val="24"/>
          <w:lang w:val="ru-RU" w:bidi="ru-RU"/>
        </w:rPr>
      </w:pPr>
      <w:bookmarkStart w:id="67" w:name="sub_1153"/>
      <w:bookmarkEnd w:id="66"/>
      <w:r>
        <w:rPr>
          <w:rFonts w:ascii="Arial" w:hAnsi="Arial" w:eastAsia="Arial" w:cs="Arial"/>
          <w:sz w:val="24"/>
          <w:szCs w:val="24"/>
          <w:lang w:val="ru-RU" w:bidi="ru-RU"/>
        </w:rPr>
        <w:t xml:space="preserve">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pPr>
        <w:spacing w:before="0" w:after="0" w:line="240" w:lineRule="auto"/>
        <w:ind w:left="0" w:right="0" w:firstLine="720"/>
        <w:jc w:val="both"/>
        <w:rPr>
          <w:rFonts w:ascii="Arial" w:hAnsi="Arial" w:eastAsia="Arial" w:cs="Arial"/>
          <w:sz w:val="24"/>
          <w:szCs w:val="24"/>
          <w:lang w:val="ru-RU" w:bidi="ru-RU"/>
        </w:rPr>
      </w:pPr>
      <w:bookmarkStart w:id="68" w:name="sub_1016"/>
      <w:bookmarkEnd w:id="67"/>
      <w:r>
        <w:rPr>
          <w:rFonts w:ascii="Arial" w:hAnsi="Arial" w:eastAsia="Arial" w:cs="Arial"/>
          <w:sz w:val="24"/>
          <w:szCs w:val="24"/>
          <w:lang w:val="ru-RU" w:bidi="ru-RU"/>
        </w:rPr>
        <w:t xml:space="preserve">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69" w:name="sub_1161"/>
      <w:bookmarkEnd w:id="68"/>
      <w:r>
        <w:rPr>
          <w:rFonts w:ascii="Arial" w:hAnsi="Arial" w:eastAsia="Arial" w:cs="Arial"/>
          <w:sz w:val="24"/>
          <w:szCs w:val="24"/>
          <w:lang w:val="ru-RU" w:bidi="ru-RU"/>
        </w:rPr>
        <w:t xml:space="preserve">а) регистрационный номер документа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70" w:name="sub_1162"/>
      <w:bookmarkEnd w:id="69"/>
      <w:r>
        <w:rPr>
          <w:rFonts w:ascii="Arial" w:hAnsi="Arial" w:eastAsia="Arial" w:cs="Arial"/>
          <w:sz w:val="24"/>
          <w:szCs w:val="24"/>
          <w:lang w:val="ru-RU" w:bidi="ru-RU"/>
        </w:rPr>
        <w:t xml:space="preserve">б) номер уведомления (квитанции);</w:t>
      </w:r>
    </w:p>
    <w:p>
      <w:pPr>
        <w:spacing w:before="0" w:after="0" w:line="240" w:lineRule="auto"/>
        <w:ind w:left="0" w:right="0" w:firstLine="720"/>
        <w:jc w:val="both"/>
        <w:rPr>
          <w:rFonts w:ascii="Arial" w:hAnsi="Arial" w:eastAsia="Arial" w:cs="Arial"/>
          <w:sz w:val="24"/>
          <w:szCs w:val="24"/>
          <w:lang w:val="ru-RU" w:bidi="ru-RU"/>
        </w:rPr>
      </w:pPr>
      <w:bookmarkStart w:id="71" w:name="sub_1163"/>
      <w:bookmarkEnd w:id="70"/>
      <w:r>
        <w:rPr>
          <w:rFonts w:ascii="Arial" w:hAnsi="Arial" w:eastAsia="Arial" w:cs="Arial"/>
          <w:sz w:val="24"/>
          <w:szCs w:val="24"/>
          <w:lang w:val="ru-RU" w:bidi="ru-RU"/>
        </w:rPr>
        <w:t xml:space="preserve">в) дата уведомления (квитанции);</w:t>
      </w:r>
    </w:p>
    <w:p>
      <w:pPr>
        <w:spacing w:before="0" w:after="0" w:line="240" w:lineRule="auto"/>
        <w:ind w:left="0" w:right="0" w:firstLine="720"/>
        <w:jc w:val="both"/>
        <w:rPr>
          <w:rFonts w:ascii="Arial" w:hAnsi="Arial" w:eastAsia="Arial" w:cs="Arial"/>
          <w:sz w:val="24"/>
          <w:szCs w:val="24"/>
          <w:lang w:val="ru-RU" w:bidi="ru-RU"/>
        </w:rPr>
      </w:pPr>
      <w:bookmarkStart w:id="72" w:name="sub_1164"/>
      <w:bookmarkEnd w:id="71"/>
      <w:r>
        <w:rPr>
          <w:rFonts w:ascii="Arial" w:hAnsi="Arial" w:eastAsia="Arial" w:cs="Arial"/>
          <w:sz w:val="24"/>
          <w:szCs w:val="24"/>
          <w:lang w:val="ru-RU" w:bidi="ru-RU"/>
        </w:rPr>
        <w:t xml:space="preserve">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pPr>
        <w:spacing w:before="0" w:after="0" w:line="240" w:lineRule="auto"/>
        <w:ind w:left="0" w:right="0" w:firstLine="720"/>
        <w:jc w:val="both"/>
        <w:rPr>
          <w:rFonts w:ascii="Arial" w:hAnsi="Arial" w:eastAsia="Arial" w:cs="Arial"/>
          <w:sz w:val="24"/>
          <w:szCs w:val="24"/>
          <w:lang w:val="ru-RU" w:bidi="ru-RU"/>
        </w:rPr>
      </w:pPr>
      <w:bookmarkStart w:id="73" w:name="sub_1165"/>
      <w:bookmarkEnd w:id="72"/>
      <w:r>
        <w:rPr>
          <w:rFonts w:ascii="Arial" w:hAnsi="Arial" w:eastAsia="Arial" w:cs="Arial"/>
          <w:sz w:val="24"/>
          <w:szCs w:val="24"/>
          <w:lang w:val="ru-RU" w:bidi="ru-RU"/>
        </w:rPr>
        <w:t xml:space="preserve">д) сообщение о внесении документов (сведений) в информационную систему мониторинга или о причинах отказа в их внесении.</w:t>
      </w:r>
    </w:p>
    <w:p>
      <w:pPr>
        <w:spacing w:before="0" w:after="0" w:line="240" w:lineRule="auto"/>
        <w:ind w:left="0" w:right="0" w:firstLine="720"/>
        <w:jc w:val="both"/>
        <w:rPr>
          <w:rFonts w:ascii="Arial" w:hAnsi="Arial" w:eastAsia="Arial" w:cs="Arial"/>
          <w:sz w:val="24"/>
          <w:szCs w:val="24"/>
          <w:lang w:val="ru-RU" w:bidi="ru-RU"/>
        </w:rPr>
      </w:pPr>
      <w:bookmarkStart w:id="74" w:name="sub_1017"/>
      <w:bookmarkEnd w:id="73"/>
      <w:r>
        <w:rPr>
          <w:rFonts w:ascii="Arial" w:hAnsi="Arial" w:eastAsia="Arial" w:cs="Arial"/>
          <w:sz w:val="24"/>
          <w:szCs w:val="24"/>
          <w:lang w:val="ru-RU" w:bidi="ru-RU"/>
        </w:rPr>
        <w:t xml:space="preserve">17. Уведомления (квитанции), указанные в </w:t>
      </w:r>
      <w:hyperlink>
        <w:r>
          <w:rPr>
            <w:rStyle w:val="Style_16"/>
            <w:rFonts w:ascii="Arial" w:hAnsi="Arial" w:eastAsia="Arial" w:cs="Arial"/>
            <w:color w:val="106bbe"/>
            <w:sz w:val="24"/>
            <w:szCs w:val="24"/>
            <w:lang w:val="ru-RU" w:bidi="ru-RU"/>
          </w:rPr>
          <w:t xml:space="preserve">пункте 16</w:t>
        </w:r>
      </w:hyperlink>
      <w:r>
        <w:rPr>
          <w:rFonts w:ascii="Arial" w:hAnsi="Arial" w:eastAsia="Arial" w:cs="Arial"/>
          <w:sz w:val="24"/>
          <w:szCs w:val="24"/>
          <w:lang w:val="ru-RU" w:bidi="ru-RU"/>
        </w:rP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pPr>
        <w:spacing w:before="0" w:after="0" w:line="240" w:lineRule="auto"/>
        <w:ind w:left="0" w:right="0" w:firstLine="720"/>
        <w:jc w:val="both"/>
        <w:rPr>
          <w:rFonts w:ascii="Arial" w:hAnsi="Arial" w:eastAsia="Arial" w:cs="Arial"/>
          <w:sz w:val="24"/>
          <w:szCs w:val="24"/>
          <w:lang w:val="ru-RU" w:bidi="ru-RU"/>
        </w:rPr>
      </w:pPr>
      <w:bookmarkStart w:id="75" w:name="sub_1018"/>
      <w:bookmarkEnd w:id="74"/>
      <w:r>
        <w:rPr>
          <w:rFonts w:ascii="Arial" w:hAnsi="Arial" w:eastAsia="Arial" w:cs="Arial"/>
          <w:sz w:val="24"/>
          <w:szCs w:val="24"/>
          <w:lang w:val="ru-RU" w:bidi="ru-RU"/>
        </w:rPr>
        <w:t xml:space="preserve">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pPr>
        <w:spacing w:before="0" w:after="0" w:line="240" w:lineRule="auto"/>
        <w:ind w:left="0" w:right="0" w:firstLine="720"/>
        <w:jc w:val="both"/>
        <w:rPr>
          <w:rFonts w:ascii="Arial" w:hAnsi="Arial" w:eastAsia="Arial" w:cs="Arial"/>
          <w:sz w:val="24"/>
          <w:szCs w:val="24"/>
          <w:lang w:val="ru-RU" w:bidi="ru-RU"/>
        </w:rPr>
      </w:pPr>
      <w:bookmarkEnd w:id="75"/>
      <w:r>
        <w:rPr>
          <w:rFonts w:ascii="Arial" w:hAnsi="Arial" w:eastAsia="Arial" w:cs="Arial"/>
          <w:sz w:val="24"/>
          <w:szCs w:val="24"/>
          <w:lang w:val="ru-RU" w:bidi="ru-RU"/>
        </w:rPr>
        <w:t xml:space="preserve">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76" w:name="sub_1019"/>
      <w:r>
        <w:rPr>
          <w:rFonts w:ascii="Arial" w:hAnsi="Arial" w:eastAsia="Arial" w:cs="Arial"/>
          <w:sz w:val="24"/>
          <w:szCs w:val="24"/>
          <w:lang w:val="ru-RU" w:bidi="ru-RU"/>
        </w:rP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36">
        <w:r>
          <w:rPr>
            <w:rStyle w:val="Style_16"/>
            <w:rFonts w:ascii="Arial" w:hAnsi="Arial" w:eastAsia="Arial" w:cs="Arial"/>
            <w:color w:val="106bbe"/>
            <w:sz w:val="24"/>
            <w:szCs w:val="24"/>
            <w:lang w:val="ru-RU" w:bidi="ru-RU"/>
          </w:rPr>
          <w:t xml:space="preserve">статьей 19</w:t>
        </w:r>
      </w:hyperlink>
      <w:r>
        <w:rPr>
          <w:rFonts w:ascii="Arial" w:hAnsi="Arial" w:eastAsia="Arial" w:cs="Arial"/>
          <w:sz w:val="24"/>
          <w:szCs w:val="24"/>
          <w:lang w:val="ru-RU" w:bidi="ru-RU"/>
        </w:rPr>
        <w:t xml:space="preserve"> Федерального закона "Об организации предоставления государственных и муниципальных услуг".</w:t>
      </w:r>
    </w:p>
    <w:p>
      <w:pPr>
        <w:spacing w:before="0" w:after="0" w:line="240" w:lineRule="auto"/>
        <w:ind w:left="0" w:right="0" w:firstLine="720"/>
        <w:jc w:val="both"/>
        <w:rPr>
          <w:rFonts w:ascii="Arial" w:hAnsi="Arial" w:eastAsia="Arial" w:cs="Arial"/>
          <w:sz w:val="24"/>
          <w:szCs w:val="24"/>
          <w:lang w:val="ru-RU" w:bidi="ru-RU"/>
        </w:rPr>
      </w:pPr>
      <w:bookmarkEnd w:id="76"/>
      <w:r>
        <w:rPr>
          <w:rFonts w:ascii="Arial" w:hAnsi="Arial" w:eastAsia="Arial" w:cs="Arial"/>
          <w:sz w:val="24"/>
          <w:szCs w:val="24"/>
          <w:lang w:val="ru-RU" w:bidi="ru-RU"/>
        </w:rPr>
        <w:t xml:space="preserve">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pPr>
        <w:spacing w:before="0" w:after="0" w:line="240" w:lineRule="auto"/>
        <w:ind w:left="0" w:right="0" w:firstLine="720"/>
        <w:jc w:val="both"/>
        <w:rPr>
          <w:rFonts w:ascii="Arial" w:hAnsi="Arial" w:eastAsia="Arial" w:cs="Arial"/>
          <w:sz w:val="24"/>
          <w:szCs w:val="24"/>
          <w:lang w:val="ru-RU" w:bidi="ru-RU"/>
        </w:rPr>
      </w:pPr>
      <w:bookmarkStart w:id="77" w:name="sub_1020"/>
      <w:r>
        <w:rPr>
          <w:rFonts w:ascii="Arial" w:hAnsi="Arial" w:eastAsia="Arial" w:cs="Arial"/>
          <w:sz w:val="24"/>
          <w:szCs w:val="24"/>
          <w:lang w:val="ru-RU" w:bidi="ru-RU"/>
        </w:rPr>
        <w:t xml:space="preserve">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78" w:name="sub_1021"/>
      <w:bookmarkEnd w:id="77"/>
      <w:r>
        <w:rPr>
          <w:rFonts w:ascii="Arial" w:hAnsi="Arial" w:eastAsia="Arial" w:cs="Arial"/>
          <w:sz w:val="24"/>
          <w:szCs w:val="24"/>
          <w:lang w:val="ru-RU" w:bidi="ru-RU"/>
        </w:rPr>
        <w:t xml:space="preserve">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pPr>
        <w:spacing w:before="0" w:after="0" w:line="240" w:lineRule="auto"/>
        <w:ind w:left="0" w:right="0" w:firstLine="720"/>
        <w:jc w:val="both"/>
        <w:rPr>
          <w:rFonts w:ascii="Arial" w:hAnsi="Arial" w:eastAsia="Arial" w:cs="Arial"/>
          <w:sz w:val="24"/>
          <w:szCs w:val="24"/>
          <w:lang w:val="ru-RU" w:bidi="ru-RU"/>
        </w:rPr>
      </w:pPr>
      <w:bookmarkStart w:id="79" w:name="sub_1022"/>
      <w:bookmarkEnd w:id="78"/>
      <w:r>
        <w:rPr>
          <w:rFonts w:ascii="Arial" w:hAnsi="Arial" w:eastAsia="Arial" w:cs="Arial"/>
          <w:sz w:val="24"/>
          <w:szCs w:val="24"/>
          <w:lang w:val="ru-RU" w:bidi="ru-RU"/>
        </w:rPr>
        <w:t xml:space="preserve">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pPr>
        <w:spacing w:before="0" w:after="0" w:line="240" w:lineRule="auto"/>
        <w:ind w:left="0" w:right="0" w:firstLine="720"/>
        <w:jc w:val="both"/>
        <w:rPr>
          <w:rFonts w:ascii="Arial" w:hAnsi="Arial" w:eastAsia="Arial" w:cs="Arial"/>
          <w:sz w:val="24"/>
          <w:szCs w:val="24"/>
          <w:lang w:val="ru-RU" w:bidi="ru-RU"/>
        </w:rPr>
      </w:pPr>
      <w:bookmarkStart w:id="80" w:name="sub_1023"/>
      <w:bookmarkEnd w:id="79"/>
      <w:r>
        <w:rPr>
          <w:rFonts w:ascii="Arial" w:hAnsi="Arial" w:eastAsia="Arial" w:cs="Arial"/>
          <w:sz w:val="24"/>
          <w:szCs w:val="24"/>
          <w:lang w:val="ru-RU" w:bidi="ru-RU"/>
        </w:rPr>
        <w:t xml:space="preserve">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pPr>
        <w:spacing w:before="0" w:after="0" w:line="240" w:lineRule="auto"/>
        <w:ind w:left="0" w:right="0" w:firstLine="720"/>
        <w:jc w:val="both"/>
        <w:rPr>
          <w:rFonts w:ascii="Arial" w:hAnsi="Arial" w:eastAsia="Arial" w:cs="Arial"/>
          <w:sz w:val="24"/>
          <w:szCs w:val="24"/>
          <w:lang w:val="ru-RU" w:bidi="ru-RU"/>
        </w:rPr>
      </w:pPr>
      <w:bookmarkStart w:id="81" w:name="sub_1231"/>
      <w:bookmarkEnd w:id="80"/>
      <w:r>
        <w:rPr>
          <w:rFonts w:ascii="Arial" w:hAnsi="Arial" w:eastAsia="Arial" w:cs="Arial"/>
          <w:sz w:val="24"/>
          <w:szCs w:val="24"/>
          <w:lang w:val="ru-RU" w:bidi="ru-RU"/>
        </w:rPr>
        <w:t xml:space="preserve">а) об участниках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82" w:name="sub_1232"/>
      <w:bookmarkEnd w:id="81"/>
      <w:r>
        <w:rPr>
          <w:rFonts w:ascii="Arial" w:hAnsi="Arial" w:eastAsia="Arial" w:cs="Arial"/>
          <w:sz w:val="24"/>
          <w:szCs w:val="24"/>
          <w:lang w:val="ru-RU" w:bidi="ru-RU"/>
        </w:rPr>
        <w:t xml:space="preserve">б) об обувных товарах, подлежащих обязательной маркировке средствами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83" w:name="sub_1233"/>
      <w:bookmarkEnd w:id="82"/>
      <w:r>
        <w:rPr>
          <w:rFonts w:ascii="Arial" w:hAnsi="Arial" w:eastAsia="Arial" w:cs="Arial"/>
          <w:sz w:val="24"/>
          <w:szCs w:val="24"/>
          <w:lang w:val="ru-RU" w:bidi="ru-RU"/>
        </w:rPr>
        <w:t xml:space="preserve">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84" w:name="sub_1234"/>
      <w:bookmarkEnd w:id="83"/>
      <w:r>
        <w:rPr>
          <w:rFonts w:ascii="Arial" w:hAnsi="Arial" w:eastAsia="Arial" w:cs="Arial"/>
          <w:sz w:val="24"/>
          <w:szCs w:val="24"/>
          <w:lang w:val="ru-RU" w:bidi="ru-RU"/>
        </w:rPr>
        <w:t xml:space="preserve">г) о технических средствах, используемых участниками оборота обувных товаров для обмена информацией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85" w:name="sub_1235"/>
      <w:bookmarkEnd w:id="84"/>
      <w:r>
        <w:rPr>
          <w:rFonts w:ascii="Arial" w:hAnsi="Arial" w:eastAsia="Arial" w:cs="Arial"/>
          <w:sz w:val="24"/>
          <w:szCs w:val="24"/>
          <w:lang w:val="ru-RU" w:bidi="ru-RU"/>
        </w:rPr>
        <w:t xml:space="preserve">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pPr>
        <w:spacing w:before="0" w:after="0" w:line="240" w:lineRule="auto"/>
        <w:ind w:left="0" w:right="0" w:firstLine="720"/>
        <w:jc w:val="both"/>
        <w:rPr>
          <w:rFonts w:ascii="Arial" w:hAnsi="Arial" w:eastAsia="Arial" w:cs="Arial"/>
          <w:sz w:val="24"/>
          <w:szCs w:val="24"/>
          <w:lang w:val="ru-RU" w:bidi="ru-RU"/>
        </w:rPr>
      </w:pPr>
      <w:bookmarkStart w:id="86" w:name="sub_1236"/>
      <w:bookmarkEnd w:id="85"/>
      <w:r>
        <w:rPr>
          <w:rFonts w:ascii="Arial" w:hAnsi="Arial" w:eastAsia="Arial" w:cs="Arial"/>
          <w:sz w:val="24"/>
          <w:szCs w:val="24"/>
          <w:lang w:val="ru-RU" w:bidi="ru-RU"/>
        </w:rPr>
        <w:t xml:space="preserve">е) о кодах маркировки, переданных участникам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87" w:name="sub_1237"/>
      <w:bookmarkEnd w:id="86"/>
      <w:r>
        <w:rPr>
          <w:rFonts w:ascii="Arial" w:hAnsi="Arial" w:eastAsia="Arial" w:cs="Arial"/>
          <w:sz w:val="24"/>
          <w:szCs w:val="24"/>
          <w:lang w:val="ru-RU" w:bidi="ru-RU"/>
        </w:rPr>
        <w:t xml:space="preserve">ж) об обороте маркированных средствами идентификации обувных товаров и их выводе из оборота.</w:t>
      </w:r>
    </w:p>
    <w:p>
      <w:pPr>
        <w:spacing w:before="0" w:after="0" w:line="240" w:lineRule="auto"/>
        <w:ind w:left="0" w:right="0" w:firstLine="720"/>
        <w:jc w:val="both"/>
        <w:rPr>
          <w:rFonts w:ascii="Arial" w:hAnsi="Arial" w:eastAsia="Arial" w:cs="Arial"/>
          <w:sz w:val="24"/>
          <w:szCs w:val="24"/>
          <w:lang w:val="ru-RU" w:bidi="ru-RU"/>
        </w:rPr>
      </w:pPr>
      <w:bookmarkStart w:id="88" w:name="sub_1024"/>
      <w:bookmarkEnd w:id="87"/>
      <w:r>
        <w:rPr>
          <w:rFonts w:ascii="Arial" w:hAnsi="Arial" w:eastAsia="Arial" w:cs="Arial"/>
          <w:sz w:val="24"/>
          <w:szCs w:val="24"/>
          <w:lang w:val="ru-RU" w:bidi="ru-RU"/>
        </w:rPr>
        <w:t xml:space="preserve">24. Оператор в рамках информационной системы мониторинга организует и обеспечивает ведение следующих реестров:</w:t>
      </w:r>
    </w:p>
    <w:p>
      <w:pPr>
        <w:spacing w:before="0" w:after="0" w:line="240" w:lineRule="auto"/>
        <w:ind w:left="0" w:right="0" w:firstLine="720"/>
        <w:jc w:val="both"/>
        <w:rPr>
          <w:rFonts w:ascii="Arial" w:hAnsi="Arial" w:eastAsia="Arial" w:cs="Arial"/>
          <w:sz w:val="24"/>
          <w:szCs w:val="24"/>
          <w:lang w:val="ru-RU" w:bidi="ru-RU"/>
        </w:rPr>
      </w:pPr>
      <w:bookmarkStart w:id="89" w:name="sub_1241"/>
      <w:bookmarkEnd w:id="88"/>
      <w:r>
        <w:rPr>
          <w:rFonts w:ascii="Arial" w:hAnsi="Arial" w:eastAsia="Arial" w:cs="Arial"/>
          <w:sz w:val="24"/>
          <w:szCs w:val="24"/>
          <w:lang w:val="ru-RU" w:bidi="ru-RU"/>
        </w:rPr>
        <w:t xml:space="preserve">а) реестр документов;</w:t>
      </w:r>
    </w:p>
    <w:p>
      <w:pPr>
        <w:spacing w:before="0" w:after="0" w:line="240" w:lineRule="auto"/>
        <w:ind w:left="0" w:right="0" w:firstLine="720"/>
        <w:jc w:val="both"/>
        <w:rPr>
          <w:rFonts w:ascii="Arial" w:hAnsi="Arial" w:eastAsia="Arial" w:cs="Arial"/>
          <w:sz w:val="24"/>
          <w:szCs w:val="24"/>
          <w:lang w:val="ru-RU" w:bidi="ru-RU"/>
        </w:rPr>
      </w:pPr>
      <w:bookmarkStart w:id="90" w:name="sub_1242"/>
      <w:bookmarkEnd w:id="89"/>
      <w:r>
        <w:rPr>
          <w:rFonts w:ascii="Arial" w:hAnsi="Arial" w:eastAsia="Arial" w:cs="Arial"/>
          <w:sz w:val="24"/>
          <w:szCs w:val="24"/>
          <w:lang w:val="ru-RU" w:bidi="ru-RU"/>
        </w:rPr>
        <w:t xml:space="preserve">б) реестр участников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91" w:name="sub_1243"/>
      <w:bookmarkEnd w:id="90"/>
      <w:r>
        <w:rPr>
          <w:rFonts w:ascii="Arial" w:hAnsi="Arial" w:eastAsia="Arial" w:cs="Arial"/>
          <w:sz w:val="24"/>
          <w:szCs w:val="24"/>
          <w:lang w:val="ru-RU" w:bidi="ru-RU"/>
        </w:rPr>
        <w:t xml:space="preserve">в) реестр уполномоченных лиц участников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92" w:name="sub_1244"/>
      <w:bookmarkEnd w:id="91"/>
      <w:r>
        <w:rPr>
          <w:rFonts w:ascii="Arial" w:hAnsi="Arial" w:eastAsia="Arial" w:cs="Arial"/>
          <w:sz w:val="24"/>
          <w:szCs w:val="24"/>
          <w:lang w:val="ru-RU" w:bidi="ru-RU"/>
        </w:rPr>
        <w:t xml:space="preserve">г) реестр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93" w:name="sub_1245"/>
      <w:bookmarkEnd w:id="92"/>
      <w:r>
        <w:rPr>
          <w:rFonts w:ascii="Arial" w:hAnsi="Arial" w:eastAsia="Arial" w:cs="Arial"/>
          <w:sz w:val="24"/>
          <w:szCs w:val="24"/>
          <w:lang w:val="ru-RU" w:bidi="ru-RU"/>
        </w:rPr>
        <w:t xml:space="preserve">д) реестр средств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94" w:name="sub_1246"/>
      <w:bookmarkEnd w:id="93"/>
      <w:r>
        <w:rPr>
          <w:rFonts w:ascii="Arial" w:hAnsi="Arial" w:eastAsia="Arial" w:cs="Arial"/>
          <w:sz w:val="24"/>
          <w:szCs w:val="24"/>
          <w:lang w:val="ru-RU" w:bidi="ru-RU"/>
        </w:rPr>
        <w:t xml:space="preserve">е) реестр устройств регистрации эмиссии;</w:t>
      </w:r>
    </w:p>
    <w:p>
      <w:pPr>
        <w:spacing w:before="0" w:after="0" w:line="240" w:lineRule="auto"/>
        <w:ind w:left="0" w:right="0" w:firstLine="720"/>
        <w:jc w:val="both"/>
        <w:rPr>
          <w:rFonts w:ascii="Arial" w:hAnsi="Arial" w:eastAsia="Arial" w:cs="Arial"/>
          <w:sz w:val="24"/>
          <w:szCs w:val="24"/>
          <w:lang w:val="ru-RU" w:bidi="ru-RU"/>
        </w:rPr>
      </w:pPr>
      <w:bookmarkStart w:id="95" w:name="sub_1247"/>
      <w:bookmarkEnd w:id="94"/>
      <w:r>
        <w:rPr>
          <w:rFonts w:ascii="Arial" w:hAnsi="Arial" w:eastAsia="Arial" w:cs="Arial"/>
          <w:sz w:val="24"/>
          <w:szCs w:val="24"/>
          <w:lang w:val="ru-RU" w:bidi="ru-RU"/>
        </w:rPr>
        <w:t xml:space="preserve">ж) реестр сведений, поступивших из Федеральной таможенной службы;</w:t>
      </w:r>
    </w:p>
    <w:p>
      <w:pPr>
        <w:spacing w:before="0" w:after="0" w:line="240" w:lineRule="auto"/>
        <w:ind w:left="0" w:right="0" w:firstLine="720"/>
        <w:jc w:val="both"/>
        <w:rPr>
          <w:rFonts w:ascii="Arial" w:hAnsi="Arial" w:eastAsia="Arial" w:cs="Arial"/>
          <w:sz w:val="24"/>
          <w:szCs w:val="24"/>
          <w:lang w:val="ru-RU" w:bidi="ru-RU"/>
        </w:rPr>
      </w:pPr>
      <w:bookmarkStart w:id="96" w:name="sub_1248"/>
      <w:bookmarkEnd w:id="95"/>
      <w:r>
        <w:rPr>
          <w:rFonts w:ascii="Arial" w:hAnsi="Arial" w:eastAsia="Arial" w:cs="Arial"/>
          <w:sz w:val="24"/>
          <w:szCs w:val="24"/>
          <w:lang w:val="ru-RU" w:bidi="ru-RU"/>
        </w:rPr>
        <w:t xml:space="preserve">з) реестр выявленных нарушений.</w:t>
      </w:r>
    </w:p>
    <w:p>
      <w:pPr>
        <w:spacing w:before="0" w:after="0" w:line="240" w:lineRule="auto"/>
        <w:ind w:left="0" w:right="0" w:firstLine="720"/>
        <w:jc w:val="both"/>
        <w:rPr>
          <w:rFonts w:ascii="Arial" w:hAnsi="Arial" w:eastAsia="Arial" w:cs="Arial"/>
          <w:sz w:val="24"/>
          <w:szCs w:val="24"/>
          <w:lang w:val="ru-RU" w:bidi="ru-RU"/>
        </w:rPr>
      </w:pPr>
      <w:bookmarkEnd w:id="96"/>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97" w:name="sub_1500"/>
      <w:r>
        <w:rPr>
          <w:rFonts w:ascii="Arial" w:hAnsi="Arial" w:eastAsia="Arial" w:cs="Arial"/>
          <w:b/>
          <w:bCs/>
          <w:color w:val="26282f"/>
          <w:sz w:val="24"/>
          <w:szCs w:val="24"/>
          <w:lang w:val="ru-RU" w:bidi="ru-RU"/>
        </w:rPr>
        <w:t xml:space="preserve">V. Регистрация участников оборота обувных товаров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97"/>
    </w:p>
    <w:p>
      <w:pPr>
        <w:spacing w:before="0" w:after="0" w:line="240" w:lineRule="auto"/>
        <w:ind w:left="0" w:right="0" w:firstLine="720"/>
        <w:jc w:val="both"/>
        <w:rPr>
          <w:rFonts w:ascii="Arial" w:hAnsi="Arial" w:eastAsia="Arial" w:cs="Arial"/>
          <w:sz w:val="24"/>
          <w:szCs w:val="24"/>
          <w:lang w:val="ru-RU" w:bidi="ru-RU"/>
        </w:rPr>
      </w:pPr>
      <w:bookmarkStart w:id="98" w:name="sub_1025"/>
      <w:r>
        <w:rPr>
          <w:rFonts w:ascii="Arial" w:hAnsi="Arial" w:eastAsia="Arial" w:cs="Arial"/>
          <w:sz w:val="24"/>
          <w:szCs w:val="24"/>
          <w:lang w:val="ru-RU" w:bidi="ru-RU"/>
        </w:rPr>
        <w:t xml:space="preserve">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pPr>
        <w:spacing w:before="0" w:after="0" w:line="240" w:lineRule="auto"/>
        <w:ind w:left="0" w:right="0" w:firstLine="720"/>
        <w:jc w:val="both"/>
        <w:rPr>
          <w:rFonts w:ascii="Arial" w:hAnsi="Arial" w:eastAsia="Arial" w:cs="Arial"/>
          <w:sz w:val="24"/>
          <w:szCs w:val="24"/>
          <w:lang w:val="ru-RU" w:bidi="ru-RU"/>
        </w:rPr>
      </w:pPr>
      <w:bookmarkStart w:id="99" w:name="sub_1026"/>
      <w:bookmarkEnd w:id="98"/>
      <w:r>
        <w:rPr>
          <w:rFonts w:ascii="Arial" w:hAnsi="Arial" w:eastAsia="Arial" w:cs="Arial"/>
          <w:sz w:val="24"/>
          <w:szCs w:val="24"/>
          <w:lang w:val="ru-RU" w:bidi="ru-RU"/>
        </w:rPr>
        <w:t xml:space="preserve">26. Дня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w:t>
      </w:r>
      <w:hyperlink r:id="rId37">
        <w:r>
          <w:rPr>
            <w:rStyle w:val="Style_16"/>
            <w:rFonts w:ascii="Arial" w:hAnsi="Arial" w:eastAsia="Arial" w:cs="Arial"/>
            <w:color w:val="106bbe"/>
            <w:sz w:val="24"/>
            <w:szCs w:val="24"/>
            <w:lang w:val="ru-RU" w:bidi="ru-RU"/>
          </w:rPr>
          <w:t xml:space="preserve">усиленной электронной подписью</w:t>
        </w:r>
      </w:hyperlink>
      <w:r>
        <w:rPr>
          <w:rFonts w:ascii="Arial" w:hAnsi="Arial" w:eastAsia="Arial" w:cs="Arial"/>
          <w:sz w:val="24"/>
          <w:szCs w:val="24"/>
          <w:lang w:val="ru-RU" w:bidi="ru-RU"/>
        </w:rPr>
        <w:t xml:space="preserve">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00" w:name="sub_1261"/>
      <w:bookmarkEnd w:id="99"/>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01" w:name="sub_1262"/>
      <w:bookmarkEnd w:id="100"/>
      <w:r>
        <w:rPr>
          <w:rFonts w:ascii="Arial" w:hAnsi="Arial" w:eastAsia="Arial" w:cs="Arial"/>
          <w:sz w:val="24"/>
          <w:szCs w:val="24"/>
          <w:lang w:val="ru-RU" w:bidi="ru-RU"/>
        </w:rPr>
        <w:t xml:space="preserve">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pPr>
        <w:spacing w:before="0" w:after="0" w:line="240" w:lineRule="auto"/>
        <w:ind w:left="0" w:right="0" w:firstLine="720"/>
        <w:jc w:val="both"/>
        <w:rPr>
          <w:rFonts w:ascii="Arial" w:hAnsi="Arial" w:eastAsia="Arial" w:cs="Arial"/>
          <w:sz w:val="24"/>
          <w:szCs w:val="24"/>
          <w:lang w:val="ru-RU" w:bidi="ru-RU"/>
        </w:rPr>
      </w:pPr>
      <w:bookmarkStart w:id="102" w:name="sub_1263"/>
      <w:bookmarkEnd w:id="101"/>
      <w:r>
        <w:rPr>
          <w:rFonts w:ascii="Arial" w:hAnsi="Arial" w:eastAsia="Arial" w:cs="Arial"/>
          <w:sz w:val="24"/>
          <w:szCs w:val="24"/>
          <w:lang w:val="ru-RU" w:bidi="ru-RU"/>
        </w:rPr>
        <w:t xml:space="preserve">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03" w:name="sub_1027"/>
      <w:bookmarkEnd w:id="102"/>
      <w:r>
        <w:rPr>
          <w:rFonts w:ascii="Arial" w:hAnsi="Arial" w:eastAsia="Arial" w:cs="Arial"/>
          <w:sz w:val="24"/>
          <w:szCs w:val="24"/>
          <w:lang w:val="ru-RU" w:bidi="ru-RU"/>
        </w:rPr>
        <w:t xml:space="preserve">27. Обработка и проверка заявления о регистрации участника осуществляются оператором не позднее 3 рабочих дней со дня подачи такого заявления.</w:t>
      </w:r>
    </w:p>
    <w:p>
      <w:pPr>
        <w:spacing w:before="0" w:after="0" w:line="240" w:lineRule="auto"/>
        <w:ind w:left="0" w:right="0" w:firstLine="720"/>
        <w:jc w:val="both"/>
        <w:rPr>
          <w:rFonts w:ascii="Arial" w:hAnsi="Arial" w:eastAsia="Arial" w:cs="Arial"/>
          <w:sz w:val="24"/>
          <w:szCs w:val="24"/>
          <w:lang w:val="ru-RU" w:bidi="ru-RU"/>
        </w:rPr>
      </w:pPr>
      <w:bookmarkStart w:id="104" w:name="sub_1028"/>
      <w:bookmarkEnd w:id="103"/>
      <w:r>
        <w:rPr>
          <w:rFonts w:ascii="Arial" w:hAnsi="Arial" w:eastAsia="Arial" w:cs="Arial"/>
          <w:sz w:val="24"/>
          <w:szCs w:val="24"/>
          <w:lang w:val="ru-RU" w:bidi="ru-RU"/>
        </w:rP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15</w:t>
        </w:r>
      </w:hyperlink>
      <w:r>
        <w:rPr>
          <w:rFonts w:ascii="Arial" w:hAnsi="Arial" w:eastAsia="Arial" w:cs="Arial"/>
          <w:sz w:val="24"/>
          <w:szCs w:val="24"/>
          <w:lang w:val="ru-RU" w:bidi="ru-RU"/>
        </w:rPr>
        <w:t xml:space="preserve"> настоящих Правил) в следующих случаях:</w:t>
      </w:r>
    </w:p>
    <w:p>
      <w:pPr>
        <w:spacing w:before="0" w:after="0" w:line="240" w:lineRule="auto"/>
        <w:ind w:left="0" w:right="0" w:firstLine="720"/>
        <w:jc w:val="both"/>
        <w:rPr>
          <w:rFonts w:ascii="Arial" w:hAnsi="Arial" w:eastAsia="Arial" w:cs="Arial"/>
          <w:sz w:val="24"/>
          <w:szCs w:val="24"/>
          <w:lang w:val="ru-RU" w:bidi="ru-RU"/>
        </w:rPr>
      </w:pPr>
      <w:bookmarkEnd w:id="104"/>
      <w:r>
        <w:rPr>
          <w:rFonts w:ascii="Arial" w:hAnsi="Arial" w:eastAsia="Arial" w:cs="Arial"/>
          <w:sz w:val="24"/>
          <w:szCs w:val="24"/>
          <w:lang w:val="ru-RU" w:bidi="ru-RU"/>
        </w:rPr>
        <w:t xml:space="preserve">идентификационный номер налогоплательщика, указанный при получении </w:t>
      </w:r>
      <w:hyperlink r:id="rId38">
        <w:r>
          <w:rPr>
            <w:rStyle w:val="Style_16"/>
            <w:rFonts w:ascii="Arial" w:hAnsi="Arial" w:eastAsia="Arial" w:cs="Arial"/>
            <w:color w:val="106bbe"/>
            <w:sz w:val="24"/>
            <w:szCs w:val="24"/>
            <w:lang w:val="ru-RU" w:bidi="ru-RU"/>
          </w:rPr>
          <w:t xml:space="preserve">усиленной электронной подписи</w:t>
        </w:r>
      </w:hyperlink>
      <w:r>
        <w:rPr>
          <w:rFonts w:ascii="Arial" w:hAnsi="Arial" w:eastAsia="Arial" w:cs="Arial"/>
          <w:sz w:val="24"/>
          <w:szCs w:val="24"/>
          <w:lang w:val="ru-RU" w:bidi="ru-RU"/>
        </w:rPr>
        <w:t xml:space="preserve">, не соответствует идентификационному номеру налогоплательщика, указанному в заявлении о регистрации участника;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фамилия, имя или отчество (при наличии) лица, подписавшего заявление, не соответствуют указанным в заявлении о регистрации участника;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заявитель уже зарегистрирован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отказа в регистрации в информационной системе мониторинга оператор в срок, предусмотренный </w:t>
      </w:r>
      <w:hyperlink>
        <w:r>
          <w:rPr>
            <w:rStyle w:val="Style_16"/>
            <w:rFonts w:ascii="Arial" w:hAnsi="Arial" w:eastAsia="Arial" w:cs="Arial"/>
            <w:color w:val="106bbe"/>
            <w:sz w:val="24"/>
            <w:szCs w:val="24"/>
            <w:lang w:val="ru-RU" w:bidi="ru-RU"/>
          </w:rPr>
          <w:t xml:space="preserve">пунктом 27</w:t>
        </w:r>
      </w:hyperlink>
      <w:r>
        <w:rPr>
          <w:rFonts w:ascii="Arial" w:hAnsi="Arial" w:eastAsia="Arial" w:cs="Arial"/>
          <w:sz w:val="24"/>
          <w:szCs w:val="24"/>
          <w:lang w:val="ru-RU" w:bidi="ru-RU"/>
        </w:rPr>
        <w:t xml:space="preserve"> настоящих Правил, направляет соответствующее уведомление заявителю по указанному им адресу электронной почты.</w:t>
      </w:r>
    </w:p>
    <w:p>
      <w:pPr>
        <w:spacing w:before="0" w:after="0" w:line="240" w:lineRule="auto"/>
        <w:ind w:left="0" w:right="0" w:firstLine="720"/>
        <w:jc w:val="both"/>
        <w:rPr>
          <w:rFonts w:ascii="Arial" w:hAnsi="Arial" w:eastAsia="Arial" w:cs="Arial"/>
          <w:sz w:val="24"/>
          <w:szCs w:val="24"/>
          <w:lang w:val="ru-RU" w:bidi="ru-RU"/>
        </w:rPr>
      </w:pPr>
      <w:bookmarkStart w:id="105" w:name="sub_1029"/>
      <w:r>
        <w:rPr>
          <w:rFonts w:ascii="Arial" w:hAnsi="Arial" w:eastAsia="Arial" w:cs="Arial"/>
          <w:sz w:val="24"/>
          <w:szCs w:val="24"/>
          <w:lang w:val="ru-RU" w:bidi="ru-RU"/>
        </w:rPr>
        <w:t xml:space="preserve">29. В случае положительного результата проверки заявления о регистрации участника оператор в срок, предусмотренный </w:t>
      </w:r>
      <w:hyperlink>
        <w:r>
          <w:rPr>
            <w:rStyle w:val="Style_16"/>
            <w:rFonts w:ascii="Arial" w:hAnsi="Arial" w:eastAsia="Arial" w:cs="Arial"/>
            <w:color w:val="106bbe"/>
            <w:sz w:val="24"/>
            <w:szCs w:val="24"/>
            <w:lang w:val="ru-RU" w:bidi="ru-RU"/>
          </w:rPr>
          <w:t xml:space="preserve">пунктом 27</w:t>
        </w:r>
      </w:hyperlink>
      <w:r>
        <w:rPr>
          <w:rFonts w:ascii="Arial" w:hAnsi="Arial" w:eastAsia="Arial" w:cs="Arial"/>
          <w:sz w:val="24"/>
          <w:szCs w:val="24"/>
          <w:lang w:val="ru-RU" w:bidi="ru-RU"/>
        </w:rP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w:t>
      </w:r>
      <w:hyperlink r:id="rId39">
        <w:r>
          <w:rPr>
            <w:rStyle w:val="Style_16"/>
            <w:rFonts w:ascii="Arial" w:hAnsi="Arial" w:eastAsia="Arial" w:cs="Arial"/>
            <w:color w:val="106bbe"/>
            <w:sz w:val="24"/>
            <w:szCs w:val="24"/>
            <w:lang w:val="ru-RU" w:bidi="ru-RU"/>
          </w:rPr>
          <w:t xml:space="preserve">усиленной электронной подписью</w:t>
        </w:r>
      </w:hyperlink>
      <w:r>
        <w:rPr>
          <w:rFonts w:ascii="Arial" w:hAnsi="Arial" w:eastAsia="Arial" w:cs="Arial"/>
          <w:sz w:val="24"/>
          <w:szCs w:val="24"/>
          <w:lang w:val="ru-RU" w:bidi="ru-RU"/>
        </w:rPr>
        <w:t xml:space="preserve"> оператора.</w:t>
      </w:r>
    </w:p>
    <w:p>
      <w:pPr>
        <w:spacing w:before="0" w:after="0" w:line="240" w:lineRule="auto"/>
        <w:ind w:left="0" w:right="0" w:firstLine="720"/>
        <w:jc w:val="both"/>
        <w:rPr>
          <w:rFonts w:ascii="Arial" w:hAnsi="Arial" w:eastAsia="Arial" w:cs="Arial"/>
          <w:sz w:val="24"/>
          <w:szCs w:val="24"/>
          <w:lang w:val="ru-RU" w:bidi="ru-RU"/>
        </w:rPr>
      </w:pPr>
      <w:bookmarkStart w:id="106" w:name="sub_1030"/>
      <w:bookmarkEnd w:id="105"/>
      <w:r>
        <w:rPr>
          <w:rFonts w:ascii="Arial" w:hAnsi="Arial" w:eastAsia="Arial" w:cs="Arial"/>
          <w:sz w:val="24"/>
          <w:szCs w:val="24"/>
          <w:lang w:val="ru-RU" w:bidi="ru-RU"/>
        </w:rPr>
        <w:t xml:space="preserve">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w:t>
      </w:r>
      <w:hyperlink r:id="rId40">
        <w:r>
          <w:rPr>
            <w:rStyle w:val="Style_16"/>
            <w:rFonts w:ascii="Arial" w:hAnsi="Arial" w:eastAsia="Arial" w:cs="Arial"/>
            <w:color w:val="106bbe"/>
            <w:sz w:val="24"/>
            <w:szCs w:val="24"/>
            <w:lang w:val="ru-RU" w:bidi="ru-RU"/>
          </w:rPr>
          <w:t xml:space="preserve">усиленной электронной подписи</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107" w:name="sub_1031"/>
      <w:bookmarkEnd w:id="106"/>
      <w:r>
        <w:rPr>
          <w:rFonts w:ascii="Arial" w:hAnsi="Arial" w:eastAsia="Arial" w:cs="Arial"/>
          <w:sz w:val="24"/>
          <w:szCs w:val="24"/>
          <w:lang w:val="ru-RU" w:bidi="ru-RU"/>
        </w:rPr>
        <w:t xml:space="preserve">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End w:id="107"/>
      <w:r>
        <w:rPr>
          <w:rFonts w:ascii="Arial" w:hAnsi="Arial" w:eastAsia="Arial" w:cs="Arial"/>
          <w:sz w:val="24"/>
          <w:szCs w:val="24"/>
          <w:lang w:val="ru-RU" w:bidi="ru-RU"/>
        </w:rPr>
        <w:t xml:space="preserve">Такое заявление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фамилия, имя, отчество (при наличии) уполномоченного лица;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08" w:name="sub_1032"/>
      <w:r>
        <w:rPr>
          <w:rFonts w:ascii="Arial" w:hAnsi="Arial" w:eastAsia="Arial" w:cs="Arial"/>
          <w:sz w:val="24"/>
          <w:szCs w:val="24"/>
          <w:lang w:val="ru-RU" w:bidi="ru-RU"/>
        </w:rP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15</w:t>
        </w:r>
      </w:hyperlink>
      <w:r>
        <w:rPr>
          <w:rFonts w:ascii="Arial" w:hAnsi="Arial" w:eastAsia="Arial" w:cs="Arial"/>
          <w:sz w:val="24"/>
          <w:szCs w:val="24"/>
          <w:lang w:val="ru-RU" w:bidi="ru-RU"/>
        </w:rPr>
        <w:t xml:space="preserve"> настоящих Правил) в следующих случаях:</w:t>
      </w:r>
    </w:p>
    <w:p>
      <w:pPr>
        <w:spacing w:before="0" w:after="0" w:line="240" w:lineRule="auto"/>
        <w:ind w:left="0" w:right="0" w:firstLine="720"/>
        <w:jc w:val="both"/>
        <w:rPr>
          <w:rFonts w:ascii="Arial" w:hAnsi="Arial" w:eastAsia="Arial" w:cs="Arial"/>
          <w:sz w:val="24"/>
          <w:szCs w:val="24"/>
          <w:lang w:val="ru-RU" w:bidi="ru-RU"/>
        </w:rPr>
      </w:pPr>
      <w:bookmarkStart w:id="109" w:name="sub_1321"/>
      <w:bookmarkEnd w:id="108"/>
      <w:r>
        <w:rPr>
          <w:rFonts w:ascii="Arial" w:hAnsi="Arial" w:eastAsia="Arial" w:cs="Arial"/>
          <w:sz w:val="24"/>
          <w:szCs w:val="24"/>
          <w:lang w:val="ru-RU" w:bidi="ru-RU"/>
        </w:rPr>
        <w:t xml:space="preserve">а) уполномоченное лицо уже зарегистрировано в реестре уполномоченных лиц для соответствующего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10" w:name="sub_1322"/>
      <w:bookmarkEnd w:id="109"/>
      <w:r>
        <w:rPr>
          <w:rFonts w:ascii="Arial" w:hAnsi="Arial" w:eastAsia="Arial" w:cs="Arial"/>
          <w:sz w:val="24"/>
          <w:szCs w:val="24"/>
          <w:lang w:val="ru-RU" w:bidi="ru-RU"/>
        </w:rPr>
        <w:t xml:space="preserve">б) ключ проверки </w:t>
      </w:r>
      <w:hyperlink r:id="rId41">
        <w:r>
          <w:rPr>
            <w:rStyle w:val="Style_16"/>
            <w:rFonts w:ascii="Arial" w:hAnsi="Arial" w:eastAsia="Arial" w:cs="Arial"/>
            <w:color w:val="106bbe"/>
            <w:sz w:val="24"/>
            <w:szCs w:val="24"/>
            <w:lang w:val="ru-RU" w:bidi="ru-RU"/>
          </w:rPr>
          <w:t xml:space="preserve">усиленной электронной подписи</w:t>
        </w:r>
      </w:hyperlink>
      <w:r>
        <w:rPr>
          <w:rFonts w:ascii="Arial" w:hAnsi="Arial" w:eastAsia="Arial" w:cs="Arial"/>
          <w:sz w:val="24"/>
          <w:szCs w:val="24"/>
          <w:lang w:val="ru-RU" w:bidi="ru-RU"/>
        </w:rPr>
        <w:t xml:space="preserve"> уполномоченного лица отсутствует в реестре уполномоченных лиц для соответствующего заявителя.</w:t>
      </w:r>
    </w:p>
    <w:p>
      <w:pPr>
        <w:spacing w:before="0" w:after="0" w:line="240" w:lineRule="auto"/>
        <w:ind w:left="0" w:right="0" w:firstLine="720"/>
        <w:jc w:val="both"/>
        <w:rPr>
          <w:rFonts w:ascii="Arial" w:hAnsi="Arial" w:eastAsia="Arial" w:cs="Arial"/>
          <w:sz w:val="24"/>
          <w:szCs w:val="24"/>
          <w:lang w:val="ru-RU" w:bidi="ru-RU"/>
        </w:rPr>
      </w:pPr>
      <w:bookmarkEnd w:id="110"/>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11" w:name="sub_1600"/>
      <w:r>
        <w:rPr>
          <w:rFonts w:ascii="Arial" w:hAnsi="Arial" w:eastAsia="Arial" w:cs="Arial"/>
          <w:b/>
          <w:bCs/>
          <w:color w:val="26282f"/>
          <w:sz w:val="24"/>
          <w:szCs w:val="24"/>
          <w:lang w:val="ru-RU" w:bidi="ru-RU"/>
        </w:rPr>
        <w:t xml:space="preserve">VI. Регистрация обувных товаров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111"/>
    </w:p>
    <w:p>
      <w:pPr>
        <w:spacing w:before="0" w:after="0" w:line="240" w:lineRule="auto"/>
        <w:ind w:left="0" w:right="0" w:firstLine="720"/>
        <w:jc w:val="both"/>
        <w:rPr>
          <w:rFonts w:ascii="Arial" w:hAnsi="Arial" w:eastAsia="Arial" w:cs="Arial"/>
          <w:sz w:val="24"/>
          <w:szCs w:val="24"/>
          <w:lang w:val="ru-RU" w:bidi="ru-RU"/>
        </w:rPr>
      </w:pPr>
      <w:bookmarkStart w:id="112" w:name="sub_1033"/>
      <w:r>
        <w:rPr>
          <w:rFonts w:ascii="Arial" w:hAnsi="Arial" w:eastAsia="Arial" w:cs="Arial"/>
          <w:sz w:val="24"/>
          <w:szCs w:val="24"/>
          <w:lang w:val="ru-RU" w:bidi="ru-RU"/>
        </w:rPr>
        <w:t xml:space="preserve">33. Регистрация обувных товаров в информационной системе мониторинга осуществляется:</w:t>
      </w:r>
    </w:p>
    <w:p>
      <w:pPr>
        <w:spacing w:before="0" w:after="0" w:line="240" w:lineRule="auto"/>
        <w:ind w:left="0" w:right="0" w:firstLine="720"/>
        <w:jc w:val="both"/>
        <w:rPr>
          <w:rFonts w:ascii="Arial" w:hAnsi="Arial" w:eastAsia="Arial" w:cs="Arial"/>
          <w:sz w:val="24"/>
          <w:szCs w:val="24"/>
          <w:lang w:val="ru-RU" w:bidi="ru-RU"/>
        </w:rPr>
      </w:pPr>
      <w:bookmarkStart w:id="113" w:name="sub_1331"/>
      <w:bookmarkEnd w:id="112"/>
      <w:r>
        <w:rPr>
          <w:rFonts w:ascii="Arial" w:hAnsi="Arial" w:eastAsia="Arial" w:cs="Arial"/>
          <w:sz w:val="24"/>
          <w:szCs w:val="24"/>
          <w:lang w:val="ru-RU" w:bidi="ru-RU"/>
        </w:rPr>
        <w:t xml:space="preserve">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pPr>
        <w:spacing w:before="0" w:after="0" w:line="240" w:lineRule="auto"/>
        <w:ind w:left="0" w:right="0" w:firstLine="720"/>
        <w:jc w:val="both"/>
        <w:rPr>
          <w:rFonts w:ascii="Arial" w:hAnsi="Arial" w:eastAsia="Arial" w:cs="Arial"/>
          <w:sz w:val="24"/>
          <w:szCs w:val="24"/>
          <w:lang w:val="ru-RU" w:bidi="ru-RU"/>
        </w:rPr>
      </w:pPr>
      <w:bookmarkStart w:id="114" w:name="sub_1332"/>
      <w:bookmarkEnd w:id="113"/>
      <w:r>
        <w:rPr>
          <w:rFonts w:ascii="Arial" w:hAnsi="Arial" w:eastAsia="Arial" w:cs="Arial"/>
          <w:sz w:val="24"/>
          <w:szCs w:val="24"/>
          <w:lang w:val="ru-RU" w:bidi="ru-RU"/>
        </w:rPr>
        <w:t xml:space="preserve">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15" w:name="sub_1333"/>
      <w:bookmarkEnd w:id="114"/>
      <w:r>
        <w:rPr>
          <w:rFonts w:ascii="Arial" w:hAnsi="Arial" w:eastAsia="Arial" w:cs="Arial"/>
          <w:sz w:val="24"/>
          <w:szCs w:val="24"/>
          <w:lang w:val="ru-RU" w:bidi="ru-RU"/>
        </w:rPr>
        <w:t xml:space="preserve">в) в процессе оборота обувных товаров при:</w:t>
      </w:r>
    </w:p>
    <w:p>
      <w:pPr>
        <w:spacing w:before="0" w:after="0" w:line="240" w:lineRule="auto"/>
        <w:ind w:left="0" w:right="0" w:firstLine="720"/>
        <w:jc w:val="both"/>
        <w:rPr>
          <w:rFonts w:ascii="Arial" w:hAnsi="Arial" w:eastAsia="Arial" w:cs="Arial"/>
          <w:sz w:val="24"/>
          <w:szCs w:val="24"/>
          <w:lang w:val="ru-RU" w:bidi="ru-RU"/>
        </w:rPr>
      </w:pPr>
      <w:bookmarkEnd w:id="115"/>
      <w:r>
        <w:rPr>
          <w:rFonts w:ascii="Arial" w:hAnsi="Arial" w:eastAsia="Arial" w:cs="Arial"/>
          <w:sz w:val="24"/>
          <w:szCs w:val="24"/>
          <w:lang w:val="ru-RU" w:bidi="ru-RU"/>
        </w:rPr>
        <w:t xml:space="preserve">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возврате обувных товаров потребителем в соответствии с </w:t>
      </w:r>
      <w:hyperlink r:id="rId42">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защите прав потребителей - организацией розничной торговли;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w:t>
      </w:r>
      <w:hyperlink r:id="rId43">
        <w:r>
          <w:rPr>
            <w:rStyle w:val="Style_16"/>
            <w:rFonts w:ascii="Arial" w:hAnsi="Arial" w:eastAsia="Arial" w:cs="Arial"/>
            <w:color w:val="106bbe"/>
            <w:sz w:val="24"/>
            <w:szCs w:val="24"/>
            <w:lang w:val="ru-RU" w:bidi="ru-RU"/>
          </w:rPr>
          <w:t xml:space="preserve">Федеральным законом</w:t>
        </w:r>
      </w:hyperlink>
      <w:r>
        <w:rPr>
          <w:rFonts w:ascii="Arial" w:hAnsi="Arial" w:eastAsia="Arial" w:cs="Arial"/>
          <w:sz w:val="24"/>
          <w:szCs w:val="24"/>
          <w:lang w:val="ru-RU" w:bidi="ru-RU"/>
        </w:rP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w:t>
      </w:r>
      <w:hyperlink r:id="rId44">
        <w:r>
          <w:rPr>
            <w:rStyle w:val="Style_16"/>
            <w:rFonts w:ascii="Arial" w:hAnsi="Arial" w:eastAsia="Arial" w:cs="Arial"/>
            <w:color w:val="106bbe"/>
            <w:sz w:val="24"/>
            <w:szCs w:val="24"/>
            <w:lang w:val="ru-RU" w:bidi="ru-RU"/>
          </w:rPr>
          <w:t xml:space="preserve">Федеральным законом</w:t>
        </w:r>
      </w:hyperlink>
      <w:r>
        <w:rPr>
          <w:rFonts w:ascii="Arial" w:hAnsi="Arial" w:eastAsia="Arial" w:cs="Arial"/>
          <w:sz w:val="24"/>
          <w:szCs w:val="24"/>
          <w:lang w:val="ru-RU" w:bidi="ru-RU"/>
        </w:rP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16" w:name="sub_1034"/>
      <w:r>
        <w:rPr>
          <w:rFonts w:ascii="Arial" w:hAnsi="Arial" w:eastAsia="Arial" w:cs="Arial"/>
          <w:sz w:val="24"/>
          <w:szCs w:val="24"/>
          <w:lang w:val="ru-RU" w:bidi="ru-RU"/>
        </w:rPr>
        <w:t xml:space="preserve">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pPr>
        <w:spacing w:before="0" w:after="0" w:line="240" w:lineRule="auto"/>
        <w:ind w:left="0" w:right="0" w:firstLine="720"/>
        <w:jc w:val="both"/>
        <w:rPr>
          <w:rFonts w:ascii="Arial" w:hAnsi="Arial" w:eastAsia="Arial" w:cs="Arial"/>
          <w:sz w:val="24"/>
          <w:szCs w:val="24"/>
          <w:lang w:val="ru-RU" w:bidi="ru-RU"/>
        </w:rPr>
      </w:pPr>
      <w:bookmarkStart w:id="117" w:name="sub_1341"/>
      <w:bookmarkEnd w:id="116"/>
      <w:r>
        <w:rPr>
          <w:rFonts w:ascii="Arial" w:hAnsi="Arial" w:eastAsia="Arial" w:cs="Arial"/>
          <w:sz w:val="24"/>
          <w:szCs w:val="24"/>
          <w:lang w:val="ru-RU" w:bidi="ru-RU"/>
        </w:rPr>
        <w:t xml:space="preserve">а) для обувных товаров, производимых, импортируемых или находящихся в обороте на дату введения обязательной маркировки:</w:t>
      </w:r>
    </w:p>
    <w:p>
      <w:pPr>
        <w:spacing w:before="0" w:after="0" w:line="240" w:lineRule="auto"/>
        <w:ind w:left="0" w:right="0" w:firstLine="720"/>
        <w:jc w:val="both"/>
        <w:rPr>
          <w:rFonts w:ascii="Arial" w:hAnsi="Arial" w:eastAsia="Arial" w:cs="Arial"/>
          <w:sz w:val="24"/>
          <w:szCs w:val="24"/>
          <w:lang w:val="ru-RU" w:bidi="ru-RU"/>
        </w:rPr>
      </w:pPr>
      <w:bookmarkEnd w:id="117"/>
      <w:r>
        <w:rPr>
          <w:rFonts w:ascii="Arial" w:hAnsi="Arial" w:eastAsia="Arial" w:cs="Arial"/>
          <w:sz w:val="24"/>
          <w:szCs w:val="24"/>
          <w:lang w:val="ru-RU" w:bidi="ru-RU"/>
        </w:rPr>
        <w:t xml:space="preserve">модель производителя;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страна производства в соответствии с </w:t>
      </w:r>
      <w:hyperlink r:id="rId45">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вид обуви;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вид материала, использованного для изготовления верха обуви;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вид материала, использованного для изготовления подкладки обуви;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вид материала, использованного для изготовления низа обуви;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товарный знак (при наличии);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цвет;</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размер в штихмассовой системе;</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наименование товара на этикетке (формируется в свободной форме);</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4 первых знака кода товарной номенклатуры;</w:t>
      </w:r>
    </w:p>
    <w:p>
      <w:pPr>
        <w:spacing w:before="0" w:after="0" w:line="240" w:lineRule="auto"/>
        <w:ind w:left="0" w:right="0" w:firstLine="720"/>
        <w:jc w:val="both"/>
        <w:rPr>
          <w:rFonts w:ascii="Arial" w:hAnsi="Arial" w:eastAsia="Arial" w:cs="Arial"/>
          <w:sz w:val="24"/>
          <w:szCs w:val="24"/>
          <w:lang w:val="ru-RU" w:bidi="ru-RU"/>
        </w:rPr>
      </w:pPr>
      <w:bookmarkStart w:id="118" w:name="sub_1342"/>
      <w:r>
        <w:rPr>
          <w:rFonts w:ascii="Arial" w:hAnsi="Arial" w:eastAsia="Arial" w:cs="Arial"/>
          <w:sz w:val="24"/>
          <w:szCs w:val="24"/>
          <w:lang w:val="ru-RU" w:bidi="ru-RU"/>
        </w:rP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r>
          <w:rPr>
            <w:rStyle w:val="Style_16"/>
            <w:rFonts w:ascii="Arial" w:hAnsi="Arial" w:eastAsia="Arial" w:cs="Arial"/>
            <w:color w:val="106bbe"/>
            <w:sz w:val="24"/>
            <w:szCs w:val="24"/>
            <w:lang w:val="ru-RU" w:bidi="ru-RU"/>
          </w:rPr>
          <w:t xml:space="preserve">подпунктом "а"</w:t>
        </w:r>
      </w:hyperlink>
      <w:r>
        <w:rPr>
          <w:rFonts w:ascii="Arial" w:hAnsi="Arial" w:eastAsia="Arial" w:cs="Arial"/>
          <w:sz w:val="24"/>
          <w:szCs w:val="24"/>
          <w:lang w:val="ru-RU" w:bidi="ru-RU"/>
        </w:rPr>
        <w:t xml:space="preserve"> настоящего пункта:</w:t>
      </w:r>
    </w:p>
    <w:p>
      <w:pPr>
        <w:spacing w:before="0" w:after="0" w:line="240" w:lineRule="auto"/>
        <w:ind w:left="0" w:right="0" w:firstLine="720"/>
        <w:jc w:val="both"/>
        <w:rPr>
          <w:rFonts w:ascii="Arial" w:hAnsi="Arial" w:eastAsia="Arial" w:cs="Arial"/>
          <w:sz w:val="24"/>
          <w:szCs w:val="24"/>
          <w:lang w:val="ru-RU" w:bidi="ru-RU"/>
        </w:rPr>
      </w:pPr>
      <w:bookmarkEnd w:id="118"/>
      <w:r>
        <w:rPr>
          <w:rFonts w:ascii="Arial" w:hAnsi="Arial" w:eastAsia="Arial" w:cs="Arial"/>
          <w:sz w:val="24"/>
          <w:szCs w:val="24"/>
          <w:lang w:val="ru-RU" w:bidi="ru-RU"/>
        </w:rPr>
        <w:t xml:space="preserve">идентификационный номер налогоплательщика заявителя;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вид обуви (мужская, женская, детская);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первые 2 знака кода товарной номенклатуры;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способ ввода обувных товаров в оборот (ввезены в Российскую Федерацию, произведены в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19" w:name="sub_1343"/>
      <w:r>
        <w:rPr>
          <w:rFonts w:ascii="Arial" w:hAnsi="Arial" w:eastAsia="Arial" w:cs="Arial"/>
          <w:sz w:val="24"/>
          <w:szCs w:val="24"/>
          <w:lang w:val="ru-RU" w:bidi="ru-RU"/>
        </w:rPr>
        <w:t xml:space="preserve">в) в случае, если в отношении обувных товаров, бывших в употреблении и полученных от физических лиц, сведения, указанные в </w:t>
      </w:r>
      <w:hyperlink>
        <w:r>
          <w:rPr>
            <w:rStyle w:val="Style_16"/>
            <w:rFonts w:ascii="Arial" w:hAnsi="Arial" w:eastAsia="Arial" w:cs="Arial"/>
            <w:color w:val="106bbe"/>
            <w:sz w:val="24"/>
            <w:szCs w:val="24"/>
            <w:lang w:val="ru-RU" w:bidi="ru-RU"/>
          </w:rPr>
          <w:t xml:space="preserve">подпункте "а"</w:t>
        </w:r>
      </w:hyperlink>
      <w:r>
        <w:rPr>
          <w:rFonts w:ascii="Arial" w:hAnsi="Arial" w:eastAsia="Arial" w:cs="Arial"/>
          <w:sz w:val="24"/>
          <w:szCs w:val="24"/>
          <w:lang w:val="ru-RU" w:bidi="ru-RU"/>
        </w:rPr>
        <w:t xml:space="preserve"> настоящего пункта, касающиеся модели производителя, страны производства в соответствии с </w:t>
      </w:r>
      <w:hyperlink r:id="rId46">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pPr>
        <w:spacing w:before="0" w:after="0" w:line="240" w:lineRule="auto"/>
        <w:ind w:left="0" w:right="0" w:firstLine="720"/>
        <w:jc w:val="both"/>
        <w:rPr>
          <w:rFonts w:ascii="Arial" w:hAnsi="Arial" w:eastAsia="Arial" w:cs="Arial"/>
          <w:sz w:val="24"/>
          <w:szCs w:val="24"/>
          <w:lang w:val="ru-RU" w:bidi="ru-RU"/>
        </w:rPr>
      </w:pPr>
      <w:bookmarkStart w:id="120" w:name="sub_1344"/>
      <w:bookmarkEnd w:id="119"/>
      <w:r>
        <w:rPr>
          <w:rFonts w:ascii="Arial" w:hAnsi="Arial" w:eastAsia="Arial" w:cs="Arial"/>
          <w:sz w:val="24"/>
          <w:szCs w:val="24"/>
          <w:lang w:val="ru-RU" w:bidi="ru-RU"/>
        </w:rP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r>
          <w:rPr>
            <w:rStyle w:val="Style_16"/>
            <w:rFonts w:ascii="Arial" w:hAnsi="Arial" w:eastAsia="Arial" w:cs="Arial"/>
            <w:color w:val="106bbe"/>
            <w:sz w:val="24"/>
            <w:szCs w:val="24"/>
            <w:lang w:val="ru-RU" w:bidi="ru-RU"/>
          </w:rPr>
          <w:t xml:space="preserve">подпункте "а"</w:t>
        </w:r>
      </w:hyperlink>
      <w:r>
        <w:rPr>
          <w:rFonts w:ascii="Arial" w:hAnsi="Arial" w:eastAsia="Arial" w:cs="Arial"/>
          <w:sz w:val="24"/>
          <w:szCs w:val="24"/>
          <w:lang w:val="ru-RU" w:bidi="ru-RU"/>
        </w:rPr>
        <w:t xml:space="preserve"> настоящего пункта, касающихся страны производства в соответствии с </w:t>
      </w:r>
      <w:hyperlink r:id="rId47">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pPr>
        <w:spacing w:before="0" w:after="0" w:line="240" w:lineRule="auto"/>
        <w:ind w:left="0" w:right="0" w:firstLine="720"/>
        <w:jc w:val="both"/>
        <w:rPr>
          <w:rFonts w:ascii="Arial" w:hAnsi="Arial" w:eastAsia="Arial" w:cs="Arial"/>
          <w:sz w:val="24"/>
          <w:szCs w:val="24"/>
          <w:lang w:val="ru-RU" w:bidi="ru-RU"/>
        </w:rPr>
      </w:pPr>
      <w:bookmarkStart w:id="121" w:name="sub_1035"/>
      <w:bookmarkEnd w:id="120"/>
      <w:r>
        <w:rPr>
          <w:rFonts w:ascii="Arial" w:hAnsi="Arial" w:eastAsia="Arial" w:cs="Arial"/>
          <w:sz w:val="24"/>
          <w:szCs w:val="24"/>
          <w:lang w:val="ru-RU" w:bidi="ru-RU"/>
        </w:rP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15</w:t>
        </w:r>
      </w:hyperlink>
      <w:r>
        <w:rPr>
          <w:rFonts w:ascii="Arial" w:hAnsi="Arial" w:eastAsia="Arial" w:cs="Arial"/>
          <w:sz w:val="24"/>
          <w:szCs w:val="24"/>
          <w:lang w:val="ru-RU" w:bidi="ru-RU"/>
        </w:rPr>
        <w:t xml:space="preserve"> настоящих Правил), если обувные товары с таким кодом товара уже зарегистрированы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22" w:name="sub_1036"/>
      <w:bookmarkEnd w:id="121"/>
      <w:r>
        <w:rPr>
          <w:rFonts w:ascii="Arial" w:hAnsi="Arial" w:eastAsia="Arial" w:cs="Arial"/>
          <w:sz w:val="24"/>
          <w:szCs w:val="24"/>
          <w:lang w:val="ru-RU" w:bidi="ru-RU"/>
        </w:rP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r>
          <w:rPr>
            <w:rStyle w:val="Style_16"/>
            <w:rFonts w:ascii="Arial" w:hAnsi="Arial" w:eastAsia="Arial" w:cs="Arial"/>
            <w:color w:val="106bbe"/>
            <w:sz w:val="24"/>
            <w:szCs w:val="24"/>
            <w:lang w:val="ru-RU" w:bidi="ru-RU"/>
          </w:rPr>
          <w:t xml:space="preserve">пунктом 16</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122"/>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23" w:name="sub_1700"/>
      <w:r>
        <w:rPr>
          <w:rFonts w:ascii="Arial" w:hAnsi="Arial" w:eastAsia="Arial" w:cs="Arial"/>
          <w:b/>
          <w:bCs/>
          <w:color w:val="26282f"/>
          <w:sz w:val="24"/>
          <w:szCs w:val="24"/>
          <w:lang w:val="ru-RU" w:bidi="ru-RU"/>
        </w:rPr>
        <w:t xml:space="preserve">VII. Характеристики средства идентификации обувных товаров, в том числе структуры и формата кодов маркировки, кодов идентификации и кодов проверки</w:t>
      </w:r>
    </w:p>
    <w:p>
      <w:pPr>
        <w:spacing w:before="0" w:after="0" w:line="240" w:lineRule="auto"/>
        <w:ind w:left="0" w:right="0" w:firstLine="720"/>
        <w:jc w:val="both"/>
        <w:rPr>
          <w:rFonts w:ascii="Arial" w:hAnsi="Arial" w:eastAsia="Arial" w:cs="Arial"/>
          <w:sz w:val="24"/>
          <w:szCs w:val="24"/>
          <w:lang w:val="ru-RU" w:bidi="ru-RU"/>
        </w:rPr>
      </w:pPr>
      <w:bookmarkEnd w:id="123"/>
    </w:p>
    <w:p>
      <w:pPr>
        <w:spacing w:before="0" w:after="0" w:line="240" w:lineRule="auto"/>
        <w:ind w:left="0" w:right="0" w:firstLine="720"/>
        <w:jc w:val="both"/>
        <w:rPr>
          <w:rFonts w:ascii="Arial" w:hAnsi="Arial" w:eastAsia="Arial" w:cs="Arial"/>
          <w:sz w:val="24"/>
          <w:szCs w:val="24"/>
          <w:lang w:val="ru-RU" w:bidi="ru-RU"/>
        </w:rPr>
      </w:pPr>
      <w:bookmarkStart w:id="124" w:name="sub_1037"/>
      <w:r>
        <w:rPr>
          <w:rFonts w:ascii="Arial" w:hAnsi="Arial" w:eastAsia="Arial" w:cs="Arial"/>
          <w:sz w:val="24"/>
          <w:szCs w:val="24"/>
          <w:lang w:val="ru-RU" w:bidi="ru-RU"/>
        </w:rP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48">
        <w:r>
          <w:rPr>
            <w:rStyle w:val="Style_16"/>
            <w:rFonts w:ascii="Arial" w:hAnsi="Arial" w:eastAsia="Arial" w:cs="Arial"/>
            <w:color w:val="106bbe"/>
            <w:sz w:val="24"/>
            <w:szCs w:val="24"/>
            <w:lang w:val="ru-RU" w:bidi="ru-RU"/>
          </w:rPr>
          <w:t xml:space="preserve">ГОСТ 0Р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124"/>
      <w:r>
        <w:rPr>
          <w:rFonts w:ascii="Arial" w:hAnsi="Arial" w:eastAsia="Arial" w:cs="Arial"/>
          <w:color w:val="000000"/>
          <w:sz w:val="16"/>
          <w:szCs w:val="16"/>
          <w:shd w:val="clear" w:fill="f0f0f0"/>
          <w:lang w:val="ru-RU" w:bidi="ru-RU"/>
        </w:rPr>
        <w:t xml:space="preserve">ГАРАНТ:</w:t>
      </w:r>
    </w:p>
    <w:p>
      <w:pPr>
        <w:pStyle w:val="Style_19"/>
        <w:spacing w:before="75" w:after="0" w:line="240" w:lineRule="auto"/>
        <w:ind w:left="170" w:right="0" w:firstLine="0"/>
        <w:jc w:val="both"/>
        <w:rPr>
          <w:rFonts w:ascii="Arial" w:hAnsi="Arial" w:eastAsia="Arial" w:cs="Arial"/>
          <w:color w:val="353842"/>
          <w:sz w:val="24"/>
          <w:szCs w:val="24"/>
          <w:shd w:val="clear" w:fill="f0f0f0"/>
          <w:lang w:val="ru-RU" w:bidi="ru-RU"/>
        </w:rPr>
      </w:pPr>
      <w:r>
        <w:rPr>
          <w:rFonts w:ascii="Arial" w:hAnsi="Arial" w:eastAsia="Arial" w:cs="Arial"/>
          <w:color w:val="353842"/>
          <w:sz w:val="24"/>
          <w:szCs w:val="24"/>
          <w:shd w:val="clear" w:fill="f0f0f0"/>
          <w:lang w:val="ru-RU" w:bidi="ru-RU"/>
        </w:rPr>
        <w:t xml:space="preserve">По-видимому, в тексте предыдущего абзаца допущена опечатка. Имеется в виду "</w:t>
      </w:r>
      <w:hyperlink r:id="rId49">
        <w:r>
          <w:rPr>
            <w:rStyle w:val="Style_16"/>
            <w:rFonts w:ascii="Arial" w:hAnsi="Arial" w:eastAsia="Arial" w:cs="Arial"/>
            <w:color w:val="106bbe"/>
            <w:sz w:val="24"/>
            <w:szCs w:val="24"/>
            <w:shd w:val="clear" w:fill="f0f0f0"/>
            <w:lang w:val="ru-RU" w:bidi="ru-RU"/>
          </w:rPr>
          <w:t xml:space="preserve">ГОСТ Р ИСО/МЭК 16022-2008</w:t>
        </w:r>
      </w:hyperlink>
      <w:r>
        <w:rPr>
          <w:rFonts w:ascii="Arial" w:hAnsi="Arial" w:eastAsia="Arial" w:cs="Arial"/>
          <w:color w:val="353842"/>
          <w:sz w:val="24"/>
          <w:szCs w:val="24"/>
          <w:shd w:val="clear" w:fill="f0f0f0"/>
          <w:lang w:val="ru-RU" w:bidi="ru-RU"/>
        </w:rPr>
        <w:t xml:space="preserve">" </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 качеству нанесения средств идентификации обувных товаров предъявляются следующие требования: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50">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использование ASCII кодирования на основе национального стандарта Российской Федерации </w:t>
      </w:r>
      <w:hyperlink r:id="rId51">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w:t>
      </w:r>
    </w:p>
    <w:p>
      <w:pPr>
        <w:spacing w:before="0" w:after="0" w:line="240" w:lineRule="auto"/>
        <w:ind w:left="0" w:right="0" w:firstLine="720"/>
        <w:jc w:val="both"/>
        <w:rPr>
          <w:rFonts w:ascii="Arial" w:hAnsi="Arial" w:eastAsia="Arial" w:cs="Arial"/>
          <w:sz w:val="24"/>
          <w:szCs w:val="24"/>
          <w:lang w:val="ru-RU" w:bidi="ru-RU"/>
        </w:rPr>
      </w:pPr>
      <w:bookmarkStart w:id="125" w:name="sub_1038"/>
      <w:r>
        <w:rPr>
          <w:rFonts w:ascii="Arial" w:hAnsi="Arial" w:eastAsia="Arial" w:cs="Arial"/>
          <w:sz w:val="24"/>
          <w:szCs w:val="24"/>
          <w:lang w:val="ru-RU" w:bidi="ru-RU"/>
        </w:rPr>
        <w:t xml:space="preserve">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pPr>
        <w:spacing w:before="0" w:after="0" w:line="240" w:lineRule="auto"/>
        <w:ind w:left="0" w:right="0" w:firstLine="720"/>
        <w:jc w:val="both"/>
        <w:rPr>
          <w:rFonts w:ascii="Arial" w:hAnsi="Arial" w:eastAsia="Arial" w:cs="Arial"/>
          <w:sz w:val="24"/>
          <w:szCs w:val="24"/>
          <w:lang w:val="ru-RU" w:bidi="ru-RU"/>
        </w:rPr>
      </w:pPr>
      <w:bookmarkStart w:id="126" w:name="sub_1382"/>
      <w:bookmarkEnd w:id="125"/>
      <w:r>
        <w:rPr>
          <w:rFonts w:ascii="Arial" w:hAnsi="Arial" w:eastAsia="Arial" w:cs="Arial"/>
          <w:sz w:val="24"/>
          <w:szCs w:val="24"/>
          <w:lang w:val="ru-RU" w:bidi="ru-RU"/>
        </w:rP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r>
          <w:rPr>
            <w:rStyle w:val="Style_16"/>
            <w:rFonts w:ascii="Arial" w:hAnsi="Arial" w:eastAsia="Arial" w:cs="Arial"/>
            <w:color w:val="106bbe"/>
            <w:sz w:val="24"/>
            <w:szCs w:val="24"/>
            <w:lang w:val="ru-RU" w:bidi="ru-RU"/>
          </w:rPr>
          <w:t xml:space="preserve">разделом VI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126"/>
      <w:r>
        <w:rPr>
          <w:rFonts w:ascii="Arial" w:hAnsi="Arial" w:eastAsia="Arial" w:cs="Arial"/>
          <w:sz w:val="24"/>
          <w:szCs w:val="24"/>
          <w:lang w:val="ru-RU" w:bidi="ru-RU"/>
        </w:rPr>
        <w:t xml:space="preserve">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третья группа состоит из 4 символов и содержит ключ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четвертая группа состоит из 88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Средство идентификации обувных товаров предоставляется в виде двумерного штрихового кода в формате DataMatrix.</w:t>
      </w:r>
    </w:p>
    <w:p>
      <w:pPr>
        <w:spacing w:before="0" w:after="0" w:line="240" w:lineRule="auto"/>
        <w:ind w:left="0" w:right="0" w:firstLine="720"/>
        <w:jc w:val="both"/>
        <w:rPr>
          <w:rFonts w:ascii="Arial" w:hAnsi="Arial" w:eastAsia="Arial" w:cs="Arial"/>
          <w:sz w:val="24"/>
          <w:szCs w:val="24"/>
          <w:lang w:val="ru-RU" w:bidi="ru-RU"/>
        </w:rPr>
      </w:pPr>
      <w:bookmarkStart w:id="127" w:name="sub_1039"/>
      <w:r>
        <w:rPr>
          <w:rFonts w:ascii="Arial" w:hAnsi="Arial" w:eastAsia="Arial" w:cs="Arial"/>
          <w:sz w:val="24"/>
          <w:szCs w:val="24"/>
          <w:lang w:val="ru-RU" w:bidi="ru-RU"/>
        </w:rPr>
        <w:t xml:space="preserve">39. Средство идентификации обувных товаров также дополнительно может быть:</w:t>
      </w:r>
    </w:p>
    <w:p>
      <w:pPr>
        <w:spacing w:before="0" w:after="0" w:line="240" w:lineRule="auto"/>
        <w:ind w:left="0" w:right="0" w:firstLine="720"/>
        <w:jc w:val="both"/>
        <w:rPr>
          <w:rFonts w:ascii="Arial" w:hAnsi="Arial" w:eastAsia="Arial" w:cs="Arial"/>
          <w:sz w:val="24"/>
          <w:szCs w:val="24"/>
          <w:lang w:val="ru-RU" w:bidi="ru-RU"/>
        </w:rPr>
      </w:pPr>
      <w:bookmarkStart w:id="128" w:name="sub_1391"/>
      <w:bookmarkEnd w:id="127"/>
      <w:r>
        <w:rPr>
          <w:rFonts w:ascii="Arial" w:hAnsi="Arial" w:eastAsia="Arial" w:cs="Arial"/>
          <w:sz w:val="24"/>
          <w:szCs w:val="24"/>
          <w:lang w:val="ru-RU" w:bidi="ru-RU"/>
        </w:rPr>
        <w:t xml:space="preserve">а) представлено в виде двумерного штрихового кода, пригодного для машинного считывания, согласно </w:t>
      </w:r>
      <w:hyperlink r:id="rId52">
        <w:r>
          <w:rPr>
            <w:rStyle w:val="Style_16"/>
            <w:rFonts w:ascii="Arial" w:hAnsi="Arial" w:eastAsia="Arial" w:cs="Arial"/>
            <w:color w:val="106bbe"/>
            <w:sz w:val="24"/>
            <w:szCs w:val="24"/>
            <w:lang w:val="ru-RU" w:bidi="ru-RU"/>
          </w:rPr>
          <w:t xml:space="preserve">ГОСТ Р ИСО/МЭК 18004-2015</w:t>
        </w:r>
      </w:hyperlink>
      <w:r>
        <w:rPr>
          <w:rFonts w:ascii="Arial" w:hAnsi="Arial" w:eastAsia="Arial" w:cs="Arial"/>
          <w:sz w:val="24"/>
          <w:szCs w:val="24"/>
          <w:lang w:val="ru-RU" w:bidi="ru-RU"/>
        </w:rP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pPr>
        <w:spacing w:before="0" w:after="0" w:line="240" w:lineRule="auto"/>
        <w:ind w:left="0" w:right="0" w:firstLine="720"/>
        <w:jc w:val="both"/>
        <w:rPr>
          <w:rFonts w:ascii="Arial" w:hAnsi="Arial" w:eastAsia="Arial" w:cs="Arial"/>
          <w:sz w:val="24"/>
          <w:szCs w:val="24"/>
          <w:lang w:val="ru-RU" w:bidi="ru-RU"/>
        </w:rPr>
      </w:pPr>
      <w:bookmarkStart w:id="129" w:name="sub_1392"/>
      <w:bookmarkEnd w:id="128"/>
      <w:r>
        <w:rPr>
          <w:rFonts w:ascii="Arial" w:hAnsi="Arial" w:eastAsia="Arial" w:cs="Arial"/>
          <w:sz w:val="24"/>
          <w:szCs w:val="24"/>
          <w:lang w:val="ru-RU" w:bidi="ru-RU"/>
        </w:rPr>
        <w:t xml:space="preserve">б) записано на радиочастотную метку (RFID-метка) UHF-диапазона со следующими техническими характеристиками:</w:t>
      </w:r>
    </w:p>
    <w:p>
      <w:pPr>
        <w:spacing w:before="0" w:after="0" w:line="240" w:lineRule="auto"/>
        <w:ind w:left="0" w:right="0" w:firstLine="720"/>
        <w:jc w:val="both"/>
        <w:rPr>
          <w:rFonts w:ascii="Arial" w:hAnsi="Arial" w:eastAsia="Arial" w:cs="Arial"/>
          <w:sz w:val="24"/>
          <w:szCs w:val="24"/>
          <w:lang w:val="ru-RU" w:bidi="ru-RU"/>
        </w:rPr>
      </w:pPr>
      <w:bookmarkEnd w:id="129"/>
      <w:r>
        <w:rPr>
          <w:rFonts w:ascii="Arial" w:hAnsi="Arial" w:eastAsia="Arial" w:cs="Arial"/>
          <w:sz w:val="24"/>
          <w:szCs w:val="24"/>
          <w:lang w:val="ru-RU" w:bidi="ru-RU"/>
        </w:rPr>
        <w:t xml:space="preserve">работа в диапазонах частот, соответствующих требованиям стандарта ISO 18000-63 (860 - 960 МГц для протокола UHF RFID);</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наличие уникального серийного номера чипа RFID-метки, записанного его производителем в TID-области памяти чипа;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протокол передачи данных - EPCglobal UHF Class 1 Gen 2/ISO/IEC 18000-63:2013 и другие версии стандарта, совместимые с указанной;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объем памяти: ЕРС - не менее 128 бит, User - не менее 32 бит, TID -не менее 64 бит;</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температура хранения - от - 40°С до + 70°С;</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рабочая температура - от - 40°С до + 50°С.</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использования радиочастотных меток состав данных кода маркировки должен быть записан на радиочастотную метку.</w:t>
      </w:r>
    </w:p>
    <w:p>
      <w:pPr>
        <w:spacing w:before="0" w:after="0" w:line="240" w:lineRule="auto"/>
        <w:ind w:left="0" w:right="0" w:firstLine="720"/>
        <w:jc w:val="both"/>
        <w:rPr>
          <w:rFonts w:ascii="Arial" w:hAnsi="Arial" w:eastAsia="Arial" w:cs="Arial"/>
          <w:sz w:val="24"/>
          <w:szCs w:val="24"/>
          <w:lang w:val="ru-RU" w:bidi="ru-RU"/>
        </w:rPr>
      </w:pPr>
      <w:bookmarkStart w:id="130" w:name="sub_1040"/>
      <w:r>
        <w:rPr>
          <w:rFonts w:ascii="Arial" w:hAnsi="Arial" w:eastAsia="Arial" w:cs="Arial"/>
          <w:sz w:val="24"/>
          <w:szCs w:val="24"/>
          <w:lang w:val="ru-RU" w:bidi="ru-RU"/>
        </w:rPr>
        <w:t xml:space="preserve">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pPr>
        <w:spacing w:before="0" w:after="0" w:line="240" w:lineRule="auto"/>
        <w:ind w:left="0" w:right="0" w:firstLine="720"/>
        <w:jc w:val="both"/>
        <w:rPr>
          <w:rFonts w:ascii="Arial" w:hAnsi="Arial" w:eastAsia="Arial" w:cs="Arial"/>
          <w:sz w:val="24"/>
          <w:szCs w:val="24"/>
          <w:lang w:val="ru-RU" w:bidi="ru-RU"/>
        </w:rPr>
      </w:pPr>
      <w:bookmarkStart w:id="131" w:name="sub_1041"/>
      <w:bookmarkEnd w:id="130"/>
      <w:r>
        <w:rPr>
          <w:rFonts w:ascii="Arial" w:hAnsi="Arial" w:eastAsia="Arial" w:cs="Arial"/>
          <w:sz w:val="24"/>
          <w:szCs w:val="24"/>
          <w:lang w:val="ru-RU" w:bidi="ru-RU"/>
        </w:rPr>
        <w:t xml:space="preserve">41. 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обувных товаров, составляемый оператором по произвольному (как правило, последовательному) порядку присвоения.</w:t>
      </w:r>
    </w:p>
    <w:p>
      <w:pPr>
        <w:spacing w:before="0" w:after="0" w:line="240" w:lineRule="auto"/>
        <w:ind w:left="0" w:right="0" w:firstLine="720"/>
        <w:jc w:val="both"/>
        <w:rPr>
          <w:rFonts w:ascii="Arial" w:hAnsi="Arial" w:eastAsia="Arial" w:cs="Arial"/>
          <w:sz w:val="24"/>
          <w:szCs w:val="24"/>
          <w:lang w:val="ru-RU" w:bidi="ru-RU"/>
        </w:rPr>
      </w:pPr>
      <w:bookmarkStart w:id="132" w:name="sub_1042"/>
      <w:bookmarkEnd w:id="131"/>
      <w:r>
        <w:rPr>
          <w:rFonts w:ascii="Arial" w:hAnsi="Arial" w:eastAsia="Arial" w:cs="Arial"/>
          <w:sz w:val="24"/>
          <w:szCs w:val="24"/>
          <w:lang w:val="ru-RU" w:bidi="ru-RU"/>
        </w:rPr>
        <w:t xml:space="preserve">42. Средства идентификации обувных товаров в формате штрихового кода отвечают следующим требованиям:</w:t>
      </w:r>
    </w:p>
    <w:p>
      <w:pPr>
        <w:spacing w:before="0" w:after="0" w:line="240" w:lineRule="auto"/>
        <w:ind w:left="0" w:right="0" w:firstLine="720"/>
        <w:jc w:val="both"/>
        <w:rPr>
          <w:rFonts w:ascii="Arial" w:hAnsi="Arial" w:eastAsia="Arial" w:cs="Arial"/>
          <w:sz w:val="24"/>
          <w:szCs w:val="24"/>
          <w:lang w:val="ru-RU" w:bidi="ru-RU"/>
        </w:rPr>
      </w:pPr>
      <w:bookmarkStart w:id="133" w:name="sub_1421"/>
      <w:bookmarkEnd w:id="132"/>
      <w:r>
        <w:rPr>
          <w:rFonts w:ascii="Arial" w:hAnsi="Arial" w:eastAsia="Arial" w:cs="Arial"/>
          <w:sz w:val="24"/>
          <w:szCs w:val="24"/>
          <w:lang w:val="ru-RU" w:bidi="ru-RU"/>
        </w:rPr>
        <w:t xml:space="preserve">а) вероятность угадывания средства идентификации обувных товаров должна быть пренебрежительно малой и в любом случае меньше, чем 1 из 10000;</w:t>
      </w:r>
    </w:p>
    <w:p>
      <w:pPr>
        <w:spacing w:before="0" w:after="0" w:line="240" w:lineRule="auto"/>
        <w:ind w:left="0" w:right="0" w:firstLine="720"/>
        <w:jc w:val="both"/>
        <w:rPr>
          <w:rFonts w:ascii="Arial" w:hAnsi="Arial" w:eastAsia="Arial" w:cs="Arial"/>
          <w:sz w:val="24"/>
          <w:szCs w:val="24"/>
          <w:lang w:val="ru-RU" w:bidi="ru-RU"/>
        </w:rPr>
      </w:pPr>
      <w:bookmarkStart w:id="134" w:name="sub_1422"/>
      <w:bookmarkEnd w:id="133"/>
      <w:r>
        <w:rPr>
          <w:rFonts w:ascii="Arial" w:hAnsi="Arial" w:eastAsia="Arial" w:cs="Arial"/>
          <w:sz w:val="24"/>
          <w:szCs w:val="24"/>
          <w:lang w:val="ru-RU" w:bidi="ru-RU"/>
        </w:rPr>
        <w:t xml:space="preserve">б) функция распознавания и коррекции ошибок должна быть эквивалентна или выше чем у DataMatrix ECC200.</w:t>
      </w:r>
    </w:p>
    <w:p>
      <w:pPr>
        <w:spacing w:before="0" w:after="0" w:line="240" w:lineRule="auto"/>
        <w:ind w:left="0" w:right="0" w:firstLine="720"/>
        <w:jc w:val="both"/>
        <w:rPr>
          <w:rFonts w:ascii="Arial" w:hAnsi="Arial" w:eastAsia="Arial" w:cs="Arial"/>
          <w:sz w:val="24"/>
          <w:szCs w:val="24"/>
          <w:lang w:val="ru-RU" w:bidi="ru-RU"/>
        </w:rPr>
      </w:pPr>
      <w:bookmarkStart w:id="135" w:name="sub_1043"/>
      <w:bookmarkEnd w:id="134"/>
      <w:r>
        <w:rPr>
          <w:rFonts w:ascii="Arial" w:hAnsi="Arial" w:eastAsia="Arial" w:cs="Arial"/>
          <w:sz w:val="24"/>
          <w:szCs w:val="24"/>
          <w:lang w:val="ru-RU" w:bidi="ru-RU"/>
        </w:rPr>
        <w:t xml:space="preserve">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End w:id="135"/>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36" w:name="sub_1800"/>
      <w:r>
        <w:rPr>
          <w:rFonts w:ascii="Arial" w:hAnsi="Arial" w:eastAsia="Arial" w:cs="Arial"/>
          <w:b/>
          <w:bCs/>
          <w:color w:val="26282f"/>
          <w:sz w:val="24"/>
          <w:szCs w:val="24"/>
          <w:lang w:val="ru-RU" w:bidi="ru-RU"/>
        </w:rPr>
        <w:t xml:space="preserve">VIII. Порядок формирования средств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End w:id="136"/>
    </w:p>
    <w:p>
      <w:pPr>
        <w:spacing w:before="0" w:after="0" w:line="240" w:lineRule="auto"/>
        <w:ind w:left="0" w:right="0" w:firstLine="720"/>
        <w:jc w:val="both"/>
        <w:rPr>
          <w:rFonts w:ascii="Arial" w:hAnsi="Arial" w:eastAsia="Arial" w:cs="Arial"/>
          <w:sz w:val="24"/>
          <w:szCs w:val="24"/>
          <w:lang w:val="ru-RU" w:bidi="ru-RU"/>
        </w:rPr>
      </w:pPr>
      <w:bookmarkStart w:id="137" w:name="sub_1044"/>
      <w:r>
        <w:rPr>
          <w:rFonts w:ascii="Arial" w:hAnsi="Arial" w:eastAsia="Arial" w:cs="Arial"/>
          <w:sz w:val="24"/>
          <w:szCs w:val="24"/>
          <w:lang w:val="ru-RU" w:bidi="ru-RU"/>
        </w:rPr>
        <w:t xml:space="preserve">44. В рамках процедур, указанных в </w:t>
      </w:r>
      <w:hyperlink>
        <w:r>
          <w:rPr>
            <w:rStyle w:val="Style_16"/>
            <w:rFonts w:ascii="Arial" w:hAnsi="Arial" w:eastAsia="Arial" w:cs="Arial"/>
            <w:color w:val="106bbe"/>
            <w:sz w:val="24"/>
            <w:szCs w:val="24"/>
            <w:lang w:val="ru-RU" w:bidi="ru-RU"/>
          </w:rPr>
          <w:t xml:space="preserve">пунктах 45</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49</w:t>
        </w:r>
      </w:hyperlink>
      <w:r>
        <w:rPr>
          <w:rFonts w:ascii="Arial" w:hAnsi="Arial" w:eastAsia="Arial" w:cs="Arial"/>
          <w:sz w:val="24"/>
          <w:szCs w:val="24"/>
          <w:lang w:val="ru-RU" w:bidi="ru-RU"/>
        </w:rP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pPr>
        <w:spacing w:before="0" w:after="0" w:line="240" w:lineRule="auto"/>
        <w:ind w:left="0" w:right="0" w:firstLine="720"/>
        <w:jc w:val="both"/>
        <w:rPr>
          <w:rFonts w:ascii="Arial" w:hAnsi="Arial" w:eastAsia="Arial" w:cs="Arial"/>
          <w:sz w:val="24"/>
          <w:szCs w:val="24"/>
          <w:lang w:val="ru-RU" w:bidi="ru-RU"/>
        </w:rPr>
      </w:pPr>
      <w:bookmarkStart w:id="138" w:name="sub_1045"/>
      <w:bookmarkEnd w:id="137"/>
      <w:r>
        <w:rPr>
          <w:rFonts w:ascii="Arial" w:hAnsi="Arial" w:eastAsia="Arial" w:cs="Arial"/>
          <w:sz w:val="24"/>
          <w:szCs w:val="24"/>
          <w:lang w:val="ru-RU" w:bidi="ru-RU"/>
        </w:rPr>
        <w:t xml:space="preserve">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-заявка). Форма и формат заявки утверждаются оператором.</w:t>
      </w:r>
    </w:p>
    <w:p>
      <w:pPr>
        <w:spacing w:before="0" w:after="0" w:line="240" w:lineRule="auto"/>
        <w:ind w:left="0" w:right="0" w:firstLine="720"/>
        <w:jc w:val="both"/>
        <w:rPr>
          <w:rFonts w:ascii="Arial" w:hAnsi="Arial" w:eastAsia="Arial" w:cs="Arial"/>
          <w:sz w:val="24"/>
          <w:szCs w:val="24"/>
          <w:lang w:val="ru-RU" w:bidi="ru-RU"/>
        </w:rPr>
      </w:pPr>
      <w:bookmarkStart w:id="139" w:name="sub_1046"/>
      <w:bookmarkEnd w:id="138"/>
      <w:r>
        <w:rPr>
          <w:rFonts w:ascii="Arial" w:hAnsi="Arial" w:eastAsia="Arial" w:cs="Arial"/>
          <w:sz w:val="24"/>
          <w:szCs w:val="24"/>
          <w:lang w:val="ru-RU" w:bidi="ru-RU"/>
        </w:rPr>
        <w:t xml:space="preserve">46. Заявка должна содержать:</w:t>
      </w:r>
    </w:p>
    <w:p>
      <w:pPr>
        <w:spacing w:before="0" w:after="0" w:line="240" w:lineRule="auto"/>
        <w:ind w:left="0" w:right="0" w:firstLine="720"/>
        <w:jc w:val="both"/>
        <w:rPr>
          <w:rFonts w:ascii="Arial" w:hAnsi="Arial" w:eastAsia="Arial" w:cs="Arial"/>
          <w:sz w:val="24"/>
          <w:szCs w:val="24"/>
          <w:lang w:val="ru-RU" w:bidi="ru-RU"/>
        </w:rPr>
      </w:pPr>
      <w:bookmarkStart w:id="140" w:name="sub_1461"/>
      <w:bookmarkEnd w:id="139"/>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41" w:name="sub_1462"/>
      <w:bookmarkEnd w:id="140"/>
      <w:r>
        <w:rPr>
          <w:rFonts w:ascii="Arial" w:hAnsi="Arial" w:eastAsia="Arial" w:cs="Arial"/>
          <w:sz w:val="24"/>
          <w:szCs w:val="24"/>
          <w:lang w:val="ru-RU" w:bidi="ru-RU"/>
        </w:rPr>
        <w:t xml:space="preserve">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w:t>
      </w:r>
    </w:p>
    <w:p>
      <w:pPr>
        <w:spacing w:before="0" w:after="0" w:line="240" w:lineRule="auto"/>
        <w:ind w:left="0" w:right="0" w:firstLine="720"/>
        <w:jc w:val="both"/>
        <w:rPr>
          <w:rFonts w:ascii="Arial" w:hAnsi="Arial" w:eastAsia="Arial" w:cs="Arial"/>
          <w:sz w:val="24"/>
          <w:szCs w:val="24"/>
          <w:lang w:val="ru-RU" w:bidi="ru-RU"/>
        </w:rPr>
      </w:pPr>
      <w:bookmarkStart w:id="142" w:name="sub_1463"/>
      <w:bookmarkEnd w:id="141"/>
      <w:r>
        <w:rPr>
          <w:rFonts w:ascii="Arial" w:hAnsi="Arial" w:eastAsia="Arial" w:cs="Arial"/>
          <w:sz w:val="24"/>
          <w:szCs w:val="24"/>
          <w:lang w:val="ru-RU" w:bidi="ru-RU"/>
        </w:rPr>
        <w:t xml:space="preserve">в) количество запрашиваемых кодов маркировки;</w:t>
      </w:r>
    </w:p>
    <w:p>
      <w:pPr>
        <w:spacing w:before="0" w:after="0" w:line="240" w:lineRule="auto"/>
        <w:ind w:left="0" w:right="0" w:firstLine="720"/>
        <w:jc w:val="both"/>
        <w:rPr>
          <w:rFonts w:ascii="Arial" w:hAnsi="Arial" w:eastAsia="Arial" w:cs="Arial"/>
          <w:sz w:val="24"/>
          <w:szCs w:val="24"/>
          <w:lang w:val="ru-RU" w:bidi="ru-RU"/>
        </w:rPr>
      </w:pPr>
      <w:bookmarkStart w:id="143" w:name="sub_1464"/>
      <w:bookmarkEnd w:id="142"/>
      <w:r>
        <w:rPr>
          <w:rFonts w:ascii="Arial" w:hAnsi="Arial" w:eastAsia="Arial" w:cs="Arial"/>
          <w:sz w:val="24"/>
          <w:szCs w:val="24"/>
          <w:lang w:val="ru-RU" w:bidi="ru-RU"/>
        </w:rPr>
        <w:t xml:space="preserve">г) код товара, для которого необходимо изготовить код маркировки;</w:t>
      </w:r>
    </w:p>
    <w:p>
      <w:pPr>
        <w:spacing w:before="0" w:after="0" w:line="240" w:lineRule="auto"/>
        <w:ind w:left="0" w:right="0" w:firstLine="720"/>
        <w:jc w:val="both"/>
        <w:rPr>
          <w:rFonts w:ascii="Arial" w:hAnsi="Arial" w:eastAsia="Arial" w:cs="Arial"/>
          <w:sz w:val="24"/>
          <w:szCs w:val="24"/>
          <w:lang w:val="ru-RU" w:bidi="ru-RU"/>
        </w:rPr>
      </w:pPr>
      <w:bookmarkStart w:id="144" w:name="sub_1465"/>
      <w:bookmarkEnd w:id="143"/>
      <w:r>
        <w:rPr>
          <w:rFonts w:ascii="Arial" w:hAnsi="Arial" w:eastAsia="Arial" w:cs="Arial"/>
          <w:sz w:val="24"/>
          <w:szCs w:val="24"/>
          <w:lang w:val="ru-RU" w:bidi="ru-RU"/>
        </w:rPr>
        <w:t xml:space="preserve">д) индивидуальный серийный номер каждого экземпляра товара в случае, если он формируется участником оборота обувных товаров самостоятельно.</w:t>
      </w:r>
    </w:p>
    <w:p>
      <w:pPr>
        <w:spacing w:before="0" w:after="0" w:line="240" w:lineRule="auto"/>
        <w:ind w:left="0" w:right="0" w:firstLine="720"/>
        <w:jc w:val="both"/>
        <w:rPr>
          <w:rFonts w:ascii="Arial" w:hAnsi="Arial" w:eastAsia="Arial" w:cs="Arial"/>
          <w:sz w:val="24"/>
          <w:szCs w:val="24"/>
          <w:lang w:val="ru-RU" w:bidi="ru-RU"/>
        </w:rPr>
      </w:pPr>
      <w:bookmarkStart w:id="145" w:name="sub_1047"/>
      <w:bookmarkEnd w:id="144"/>
      <w:r>
        <w:rPr>
          <w:rFonts w:ascii="Arial" w:hAnsi="Arial" w:eastAsia="Arial" w:cs="Arial"/>
          <w:sz w:val="24"/>
          <w:szCs w:val="24"/>
          <w:lang w:val="ru-RU" w:bidi="ru-RU"/>
        </w:rPr>
        <w:t xml:space="preserve">47. В выдаче кодов маркировки отказывается при нарушении одного из следующих требований:</w:t>
      </w:r>
    </w:p>
    <w:p>
      <w:pPr>
        <w:spacing w:before="0" w:after="0" w:line="240" w:lineRule="auto"/>
        <w:ind w:left="0" w:right="0" w:firstLine="720"/>
        <w:jc w:val="both"/>
        <w:rPr>
          <w:rFonts w:ascii="Arial" w:hAnsi="Arial" w:eastAsia="Arial" w:cs="Arial"/>
          <w:sz w:val="24"/>
          <w:szCs w:val="24"/>
          <w:lang w:val="ru-RU" w:bidi="ru-RU"/>
        </w:rPr>
      </w:pPr>
      <w:bookmarkStart w:id="146" w:name="sub_1471"/>
      <w:bookmarkEnd w:id="145"/>
      <w:r>
        <w:rPr>
          <w:rFonts w:ascii="Arial" w:hAnsi="Arial" w:eastAsia="Arial" w:cs="Arial"/>
          <w:sz w:val="24"/>
          <w:szCs w:val="24"/>
          <w:lang w:val="ru-RU" w:bidi="ru-RU"/>
        </w:rPr>
        <w:t xml:space="preserve">а) заявка не соответствует утвержденным форме и формату;</w:t>
      </w:r>
    </w:p>
    <w:p>
      <w:pPr>
        <w:spacing w:before="0" w:after="0" w:line="240" w:lineRule="auto"/>
        <w:ind w:left="0" w:right="0" w:firstLine="720"/>
        <w:jc w:val="both"/>
        <w:rPr>
          <w:rFonts w:ascii="Arial" w:hAnsi="Arial" w:eastAsia="Arial" w:cs="Arial"/>
          <w:sz w:val="24"/>
          <w:szCs w:val="24"/>
          <w:lang w:val="ru-RU" w:bidi="ru-RU"/>
        </w:rPr>
      </w:pPr>
      <w:bookmarkStart w:id="147" w:name="sub_1472"/>
      <w:bookmarkEnd w:id="146"/>
      <w:r>
        <w:rPr>
          <w:rFonts w:ascii="Arial" w:hAnsi="Arial" w:eastAsia="Arial" w:cs="Arial"/>
          <w:sz w:val="24"/>
          <w:szCs w:val="24"/>
          <w:lang w:val="ru-RU" w:bidi="ru-RU"/>
        </w:rPr>
        <w:t xml:space="preserve">б) участник оборота обувных товаров не зарегистрирован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48" w:name="sub_1473"/>
      <w:bookmarkEnd w:id="147"/>
      <w:r>
        <w:rPr>
          <w:rFonts w:ascii="Arial" w:hAnsi="Arial" w:eastAsia="Arial" w:cs="Arial"/>
          <w:sz w:val="24"/>
          <w:szCs w:val="24"/>
          <w:lang w:val="ru-RU" w:bidi="ru-RU"/>
        </w:rPr>
        <w:t xml:space="preserve">в) в информационной системе мониторинга отсутствуют сведения об устройстве регистрации эмиссии, с использованием которого направлена заявка;</w:t>
      </w:r>
    </w:p>
    <w:p>
      <w:pPr>
        <w:spacing w:before="0" w:after="0" w:line="240" w:lineRule="auto"/>
        <w:ind w:left="0" w:right="0" w:firstLine="720"/>
        <w:jc w:val="both"/>
        <w:rPr>
          <w:rFonts w:ascii="Arial" w:hAnsi="Arial" w:eastAsia="Arial" w:cs="Arial"/>
          <w:sz w:val="24"/>
          <w:szCs w:val="24"/>
          <w:lang w:val="ru-RU" w:bidi="ru-RU"/>
        </w:rPr>
      </w:pPr>
      <w:bookmarkStart w:id="149" w:name="sub_1474"/>
      <w:bookmarkEnd w:id="148"/>
      <w:r>
        <w:rPr>
          <w:rFonts w:ascii="Arial" w:hAnsi="Arial" w:eastAsia="Arial" w:cs="Arial"/>
          <w:sz w:val="24"/>
          <w:szCs w:val="24"/>
          <w:lang w:val="ru-RU" w:bidi="ru-RU"/>
        </w:rPr>
        <w:t xml:space="preserve">г) код идентификации ранее был зарегистрирован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50" w:name="sub_1475"/>
      <w:bookmarkEnd w:id="149"/>
      <w:r>
        <w:rPr>
          <w:rFonts w:ascii="Arial" w:hAnsi="Arial" w:eastAsia="Arial" w:cs="Arial"/>
          <w:sz w:val="24"/>
          <w:szCs w:val="24"/>
          <w:lang w:val="ru-RU" w:bidi="ru-RU"/>
        </w:rPr>
        <w:t xml:space="preserve">д) код товара не зарегистрирован в реестре обувных товаров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51" w:name="sub_1048"/>
      <w:bookmarkEnd w:id="150"/>
      <w:r>
        <w:rPr>
          <w:rFonts w:ascii="Arial" w:hAnsi="Arial" w:eastAsia="Arial" w:cs="Arial"/>
          <w:sz w:val="24"/>
          <w:szCs w:val="24"/>
          <w:lang w:val="ru-RU" w:bidi="ru-RU"/>
        </w:rPr>
        <w:t xml:space="preserve">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pPr>
        <w:spacing w:before="0" w:after="0" w:line="240" w:lineRule="auto"/>
        <w:ind w:left="0" w:right="0" w:firstLine="720"/>
        <w:jc w:val="both"/>
        <w:rPr>
          <w:rFonts w:ascii="Arial" w:hAnsi="Arial" w:eastAsia="Arial" w:cs="Arial"/>
          <w:sz w:val="24"/>
          <w:szCs w:val="24"/>
          <w:lang w:val="ru-RU" w:bidi="ru-RU"/>
        </w:rPr>
      </w:pPr>
      <w:bookmarkStart w:id="152" w:name="sub_1049"/>
      <w:bookmarkEnd w:id="151"/>
      <w:r>
        <w:rPr>
          <w:rFonts w:ascii="Arial" w:hAnsi="Arial" w:eastAsia="Arial" w:cs="Arial"/>
          <w:sz w:val="24"/>
          <w:szCs w:val="24"/>
          <w:lang w:val="ru-RU" w:bidi="ru-RU"/>
        </w:rPr>
        <w:t xml:space="preserve">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pPr>
        <w:spacing w:before="0" w:after="0" w:line="240" w:lineRule="auto"/>
        <w:ind w:left="0" w:right="0" w:firstLine="720"/>
        <w:jc w:val="both"/>
        <w:rPr>
          <w:rFonts w:ascii="Arial" w:hAnsi="Arial" w:eastAsia="Arial" w:cs="Arial"/>
          <w:sz w:val="24"/>
          <w:szCs w:val="24"/>
          <w:lang w:val="ru-RU" w:bidi="ru-RU"/>
        </w:rPr>
      </w:pPr>
      <w:bookmarkEnd w:id="152"/>
      <w:r>
        <w:rPr>
          <w:rFonts w:ascii="Arial" w:hAnsi="Arial" w:eastAsia="Arial" w:cs="Arial"/>
          <w:sz w:val="24"/>
          <w:szCs w:val="24"/>
          <w:lang w:val="ru-RU" w:bidi="ru-RU"/>
        </w:rPr>
        <w:t xml:space="preserve">Коды маркировки, содержащие коды идентификации, не включенные в уведомления, переданные в соответствии с </w:t>
      </w:r>
      <w:hyperlink>
        <w:r>
          <w:rPr>
            <w:rStyle w:val="Style_16"/>
            <w:rFonts w:ascii="Arial" w:hAnsi="Arial" w:eastAsia="Arial" w:cs="Arial"/>
            <w:color w:val="106bbe"/>
            <w:sz w:val="24"/>
            <w:szCs w:val="24"/>
            <w:lang w:val="ru-RU" w:bidi="ru-RU"/>
          </w:rPr>
          <w:t xml:space="preserve">абзацем первым</w:t>
        </w:r>
      </w:hyperlink>
      <w:r>
        <w:rPr>
          <w:rFonts w:ascii="Arial" w:hAnsi="Arial" w:eastAsia="Arial" w:cs="Arial"/>
          <w:sz w:val="24"/>
          <w:szCs w:val="24"/>
          <w:lang w:val="ru-RU" w:bidi="ru-RU"/>
        </w:rPr>
        <w:t xml:space="preserve"> настоящего пункта, аннулируются.</w:t>
      </w:r>
    </w:p>
    <w:p>
      <w:pPr>
        <w:spacing w:before="0" w:after="0" w:line="240" w:lineRule="auto"/>
        <w:ind w:left="0" w:right="0" w:firstLine="720"/>
        <w:jc w:val="both"/>
        <w:rPr>
          <w:rFonts w:ascii="Arial" w:hAnsi="Arial" w:eastAsia="Arial" w:cs="Arial"/>
          <w:sz w:val="24"/>
          <w:szCs w:val="24"/>
          <w:lang w:val="ru-RU" w:bidi="ru-RU"/>
        </w:rPr>
      </w:pPr>
      <w:bookmarkStart w:id="153" w:name="sub_1493"/>
      <w:r>
        <w:rPr>
          <w:rFonts w:ascii="Arial" w:hAnsi="Arial" w:eastAsia="Arial" w:cs="Arial"/>
          <w:sz w:val="24"/>
          <w:szCs w:val="24"/>
          <w:lang w:val="ru-RU" w:bidi="ru-RU"/>
        </w:rPr>
        <w:t xml:space="preserve">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54" w:name="sub_1494"/>
      <w:bookmarkEnd w:id="153"/>
      <w:r>
        <w:rPr>
          <w:rFonts w:ascii="Arial" w:hAnsi="Arial" w:eastAsia="Arial" w:cs="Arial"/>
          <w:sz w:val="24"/>
          <w:szCs w:val="24"/>
          <w:lang w:val="ru-RU" w:bidi="ru-RU"/>
        </w:rP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pPr>
        <w:spacing w:before="0" w:after="0" w:line="240" w:lineRule="auto"/>
        <w:ind w:left="0" w:right="0" w:firstLine="720"/>
        <w:jc w:val="both"/>
        <w:rPr>
          <w:rFonts w:ascii="Arial" w:hAnsi="Arial" w:eastAsia="Arial" w:cs="Arial"/>
          <w:sz w:val="24"/>
          <w:szCs w:val="24"/>
          <w:lang w:val="ru-RU" w:bidi="ru-RU"/>
        </w:rPr>
      </w:pPr>
      <w:bookmarkStart w:id="155" w:name="sub_1050"/>
      <w:bookmarkEnd w:id="154"/>
      <w:r>
        <w:rPr>
          <w:rFonts w:ascii="Arial" w:hAnsi="Arial" w:eastAsia="Arial" w:cs="Arial"/>
          <w:sz w:val="24"/>
          <w:szCs w:val="24"/>
          <w:lang w:val="ru-RU" w:bidi="ru-RU"/>
        </w:rP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15</w:t>
        </w:r>
      </w:hyperlink>
      <w:r>
        <w:rPr>
          <w:rFonts w:ascii="Arial" w:hAnsi="Arial" w:eastAsia="Arial" w:cs="Arial"/>
          <w:sz w:val="24"/>
          <w:szCs w:val="24"/>
          <w:lang w:val="ru-RU" w:bidi="ru-RU"/>
        </w:rPr>
        <w:t xml:space="preserve"> настоящих Правил) отказывается, если будет установлено, что:</w:t>
      </w:r>
    </w:p>
    <w:p>
      <w:pPr>
        <w:spacing w:before="0" w:after="0" w:line="240" w:lineRule="auto"/>
        <w:ind w:left="0" w:right="0" w:firstLine="720"/>
        <w:jc w:val="both"/>
        <w:rPr>
          <w:rFonts w:ascii="Arial" w:hAnsi="Arial" w:eastAsia="Arial" w:cs="Arial"/>
          <w:sz w:val="24"/>
          <w:szCs w:val="24"/>
          <w:lang w:val="ru-RU" w:bidi="ru-RU"/>
        </w:rPr>
      </w:pPr>
      <w:bookmarkStart w:id="156" w:name="sub_1501"/>
      <w:bookmarkEnd w:id="155"/>
      <w:r>
        <w:rPr>
          <w:rFonts w:ascii="Arial" w:hAnsi="Arial" w:eastAsia="Arial" w:cs="Arial"/>
          <w:sz w:val="24"/>
          <w:szCs w:val="24"/>
          <w:lang w:val="ru-RU" w:bidi="ru-RU"/>
        </w:rPr>
        <w:t xml:space="preserve">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57" w:name="sub_1502"/>
      <w:bookmarkEnd w:id="156"/>
      <w:r>
        <w:rPr>
          <w:rFonts w:ascii="Arial" w:hAnsi="Arial" w:eastAsia="Arial" w:cs="Arial"/>
          <w:sz w:val="24"/>
          <w:szCs w:val="24"/>
          <w:lang w:val="ru-RU" w:bidi="ru-RU"/>
        </w:rPr>
        <w:t xml:space="preserve">б) уведомление о нанесении средств идентификации обувных товаров представлено с нарушением требований, предусмотренных </w:t>
      </w:r>
      <w:hyperlink>
        <w:r>
          <w:rPr>
            <w:rStyle w:val="Style_16"/>
            <w:rFonts w:ascii="Arial" w:hAnsi="Arial" w:eastAsia="Arial" w:cs="Arial"/>
            <w:color w:val="106bbe"/>
            <w:sz w:val="24"/>
            <w:szCs w:val="24"/>
            <w:lang w:val="ru-RU" w:bidi="ru-RU"/>
          </w:rPr>
          <w:t xml:space="preserve">пунктом 13</w:t>
        </w:r>
      </w:hyperlink>
      <w:r>
        <w:rPr>
          <w:rFonts w:ascii="Arial" w:hAnsi="Arial" w:eastAsia="Arial" w:cs="Arial"/>
          <w:sz w:val="24"/>
          <w:szCs w:val="24"/>
          <w:lang w:val="ru-RU" w:bidi="ru-RU"/>
        </w:rPr>
        <w:t xml:space="preserve"> настоящих Правил, либо по истечении срока, установленного </w:t>
      </w:r>
      <w:hyperlink>
        <w:r>
          <w:rPr>
            <w:rStyle w:val="Style_16"/>
            <w:rFonts w:ascii="Arial" w:hAnsi="Arial" w:eastAsia="Arial" w:cs="Arial"/>
            <w:color w:val="106bbe"/>
            <w:sz w:val="24"/>
            <w:szCs w:val="24"/>
            <w:lang w:val="ru-RU" w:bidi="ru-RU"/>
          </w:rPr>
          <w:t xml:space="preserve">абзацем первым пункта 49</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158" w:name="sub_1503"/>
      <w:bookmarkEnd w:id="157"/>
      <w:r>
        <w:rPr>
          <w:rFonts w:ascii="Arial" w:hAnsi="Arial" w:eastAsia="Arial" w:cs="Arial"/>
          <w:sz w:val="24"/>
          <w:szCs w:val="24"/>
          <w:lang w:val="ru-RU" w:bidi="ru-RU"/>
        </w:rPr>
        <w:t xml:space="preserve">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59" w:name="sub_1504"/>
      <w:bookmarkEnd w:id="158"/>
      <w:r>
        <w:rPr>
          <w:rFonts w:ascii="Arial" w:hAnsi="Arial" w:eastAsia="Arial" w:cs="Arial"/>
          <w:sz w:val="24"/>
          <w:szCs w:val="24"/>
          <w:lang w:val="ru-RU" w:bidi="ru-RU"/>
        </w:rPr>
        <w:t xml:space="preserve">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160" w:name="sub_1051"/>
      <w:bookmarkEnd w:id="159"/>
      <w:r>
        <w:rPr>
          <w:rFonts w:ascii="Arial" w:hAnsi="Arial" w:eastAsia="Arial" w:cs="Arial"/>
          <w:sz w:val="24"/>
          <w:szCs w:val="24"/>
          <w:lang w:val="ru-RU" w:bidi="ru-RU"/>
        </w:rP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r>
          <w:rPr>
            <w:rStyle w:val="Style_16"/>
            <w:rFonts w:ascii="Arial" w:hAnsi="Arial" w:eastAsia="Arial" w:cs="Arial"/>
            <w:color w:val="106bbe"/>
            <w:sz w:val="24"/>
            <w:szCs w:val="24"/>
            <w:lang w:val="ru-RU" w:bidi="ru-RU"/>
          </w:rPr>
          <w:t xml:space="preserve">пунктом 16</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160"/>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61" w:name="sub_1900"/>
      <w:r>
        <w:rPr>
          <w:rFonts w:ascii="Arial" w:hAnsi="Arial" w:eastAsia="Arial" w:cs="Arial"/>
          <w:b/>
          <w:bCs/>
          <w:color w:val="26282f"/>
          <w:sz w:val="24"/>
          <w:szCs w:val="24"/>
          <w:lang w:val="ru-RU" w:bidi="ru-RU"/>
        </w:rPr>
        <w:t xml:space="preserve">IX. Порядок нанесения средств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End w:id="161"/>
    </w:p>
    <w:p>
      <w:pPr>
        <w:spacing w:before="0" w:after="0" w:line="240" w:lineRule="auto"/>
        <w:ind w:left="0" w:right="0" w:firstLine="720"/>
        <w:jc w:val="both"/>
        <w:rPr>
          <w:rFonts w:ascii="Arial" w:hAnsi="Arial" w:eastAsia="Arial" w:cs="Arial"/>
          <w:sz w:val="24"/>
          <w:szCs w:val="24"/>
          <w:lang w:val="ru-RU" w:bidi="ru-RU"/>
        </w:rPr>
      </w:pPr>
      <w:bookmarkStart w:id="162" w:name="sub_1052"/>
      <w:r>
        <w:rPr>
          <w:rFonts w:ascii="Arial" w:hAnsi="Arial" w:eastAsia="Arial" w:cs="Arial"/>
          <w:sz w:val="24"/>
          <w:szCs w:val="24"/>
          <w:lang w:val="ru-RU" w:bidi="ru-RU"/>
        </w:rPr>
        <w:t xml:space="preserve">52. Нанесение средств идентификации обувных товаров в случае производства, оборота и возврата обувных товаров на территории Российской Федерации осуществляется в местах производства или хранения обувных товаров, а в случае ввоза обувных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162"/>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63" w:name="sub_10100"/>
      <w:r>
        <w:rPr>
          <w:rFonts w:ascii="Arial" w:hAnsi="Arial" w:eastAsia="Arial" w:cs="Arial"/>
          <w:b/>
          <w:bCs/>
          <w:color w:val="26282f"/>
          <w:sz w:val="24"/>
          <w:szCs w:val="24"/>
          <w:lang w:val="ru-RU" w:bidi="ru-RU"/>
        </w:rPr>
        <w:t xml:space="preserve">X. Порядок представления участниками оборота обувных товаров сведений оператору информационной системы мониторинга о вводе в оборот, обороте и выводе из оборота обувных товаров для их включения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End w:id="163"/>
    </w:p>
    <w:p>
      <w:pPr>
        <w:spacing w:before="0" w:after="0" w:line="240" w:lineRule="auto"/>
        <w:ind w:left="0" w:right="0" w:firstLine="720"/>
        <w:jc w:val="both"/>
        <w:rPr>
          <w:rFonts w:ascii="Arial" w:hAnsi="Arial" w:eastAsia="Arial" w:cs="Arial"/>
          <w:sz w:val="24"/>
          <w:szCs w:val="24"/>
          <w:lang w:val="ru-RU" w:bidi="ru-RU"/>
        </w:rPr>
      </w:pPr>
      <w:bookmarkStart w:id="164" w:name="sub_1053"/>
      <w:r>
        <w:rPr>
          <w:rFonts w:ascii="Arial" w:hAnsi="Arial" w:eastAsia="Arial" w:cs="Arial"/>
          <w:sz w:val="24"/>
          <w:szCs w:val="24"/>
          <w:lang w:val="ru-RU" w:bidi="ru-RU"/>
        </w:rPr>
        <w:t xml:space="preserve">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65" w:name="sub_1531"/>
      <w:bookmarkEnd w:id="164"/>
      <w:r>
        <w:rPr>
          <w:rFonts w:ascii="Arial" w:hAnsi="Arial" w:eastAsia="Arial" w:cs="Arial"/>
          <w:sz w:val="24"/>
          <w:szCs w:val="24"/>
          <w:lang w:val="ru-RU" w:bidi="ru-RU"/>
        </w:rPr>
        <w:t xml:space="preserve">а) дата производства;</w:t>
      </w:r>
    </w:p>
    <w:p>
      <w:pPr>
        <w:spacing w:before="0" w:after="0" w:line="240" w:lineRule="auto"/>
        <w:ind w:left="0" w:right="0" w:firstLine="720"/>
        <w:jc w:val="both"/>
        <w:rPr>
          <w:rFonts w:ascii="Arial" w:hAnsi="Arial" w:eastAsia="Arial" w:cs="Arial"/>
          <w:sz w:val="24"/>
          <w:szCs w:val="24"/>
          <w:lang w:val="ru-RU" w:bidi="ru-RU"/>
        </w:rPr>
      </w:pPr>
      <w:bookmarkStart w:id="166" w:name="sub_1532"/>
      <w:bookmarkEnd w:id="165"/>
      <w:r>
        <w:rPr>
          <w:rFonts w:ascii="Arial" w:hAnsi="Arial" w:eastAsia="Arial" w:cs="Arial"/>
          <w:sz w:val="24"/>
          <w:szCs w:val="24"/>
          <w:lang w:val="ru-RU" w:bidi="ru-RU"/>
        </w:rPr>
        <w:t xml:space="preserve">б) идентификационный номер налогоплательщика производителя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67" w:name="sub_1533"/>
      <w:bookmarkEnd w:id="166"/>
      <w:r>
        <w:rPr>
          <w:rFonts w:ascii="Arial" w:hAnsi="Arial" w:eastAsia="Arial" w:cs="Arial"/>
          <w:sz w:val="24"/>
          <w:szCs w:val="24"/>
          <w:lang w:val="ru-RU" w:bidi="ru-RU"/>
        </w:rPr>
        <w:t xml:space="preserve">в) 10-значный код товарной номенклатуры маркированных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68" w:name="sub_1534"/>
      <w:bookmarkEnd w:id="167"/>
      <w:r>
        <w:rPr>
          <w:rFonts w:ascii="Arial" w:hAnsi="Arial" w:eastAsia="Arial" w:cs="Arial"/>
          <w:sz w:val="24"/>
          <w:szCs w:val="24"/>
          <w:lang w:val="ru-RU" w:bidi="ru-RU"/>
        </w:rPr>
        <w:t xml:space="preserve">г) код идентификации или код идентификации транспортной упаковки;</w:t>
      </w:r>
    </w:p>
    <w:p>
      <w:pPr>
        <w:spacing w:before="0" w:after="0" w:line="240" w:lineRule="auto"/>
        <w:ind w:left="0" w:right="0" w:firstLine="720"/>
        <w:jc w:val="both"/>
        <w:rPr>
          <w:rFonts w:ascii="Arial" w:hAnsi="Arial" w:eastAsia="Arial" w:cs="Arial"/>
          <w:sz w:val="24"/>
          <w:szCs w:val="24"/>
          <w:lang w:val="ru-RU" w:bidi="ru-RU"/>
        </w:rPr>
      </w:pPr>
      <w:bookmarkStart w:id="169" w:name="sub_1535"/>
      <w:bookmarkEnd w:id="168"/>
      <w:r>
        <w:rPr>
          <w:rFonts w:ascii="Arial" w:hAnsi="Arial" w:eastAsia="Arial" w:cs="Arial"/>
          <w:sz w:val="24"/>
          <w:szCs w:val="24"/>
          <w:lang w:val="ru-RU" w:bidi="ru-RU"/>
        </w:rPr>
        <w:t xml:space="preserve">д) тип производственного заказа (собственное производство, контрактное производство);</w:t>
      </w:r>
    </w:p>
    <w:p>
      <w:pPr>
        <w:spacing w:before="0" w:after="0" w:line="240" w:lineRule="auto"/>
        <w:ind w:left="0" w:right="0" w:firstLine="720"/>
        <w:jc w:val="both"/>
        <w:rPr>
          <w:rFonts w:ascii="Arial" w:hAnsi="Arial" w:eastAsia="Arial" w:cs="Arial"/>
          <w:sz w:val="24"/>
          <w:szCs w:val="24"/>
          <w:lang w:val="ru-RU" w:bidi="ru-RU"/>
        </w:rPr>
      </w:pPr>
      <w:bookmarkStart w:id="170" w:name="sub_1536"/>
      <w:bookmarkEnd w:id="169"/>
      <w:r>
        <w:rPr>
          <w:rFonts w:ascii="Arial" w:hAnsi="Arial" w:eastAsia="Arial" w:cs="Arial"/>
          <w:sz w:val="24"/>
          <w:szCs w:val="24"/>
          <w:lang w:val="ru-RU" w:bidi="ru-RU"/>
        </w:rPr>
        <w:t xml:space="preserve">е) идентификационный номер налогоплательщика собственника обувных товаров (в случае контрактного производства);</w:t>
      </w:r>
    </w:p>
    <w:p>
      <w:pPr>
        <w:spacing w:before="0" w:after="0" w:line="240" w:lineRule="auto"/>
        <w:ind w:left="0" w:right="0" w:firstLine="720"/>
        <w:jc w:val="both"/>
        <w:rPr>
          <w:rFonts w:ascii="Arial" w:hAnsi="Arial" w:eastAsia="Arial" w:cs="Arial"/>
          <w:sz w:val="24"/>
          <w:szCs w:val="24"/>
          <w:lang w:val="ru-RU" w:bidi="ru-RU"/>
        </w:rPr>
      </w:pPr>
      <w:bookmarkStart w:id="171" w:name="sub_1537"/>
      <w:bookmarkEnd w:id="170"/>
      <w:r>
        <w:rPr>
          <w:rFonts w:ascii="Arial" w:hAnsi="Arial" w:eastAsia="Arial" w:cs="Arial"/>
          <w:sz w:val="24"/>
          <w:szCs w:val="24"/>
          <w:lang w:val="ru-RU" w:bidi="ru-RU"/>
        </w:rPr>
        <w:t xml:space="preserve">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pPr>
        <w:spacing w:before="0" w:after="0" w:line="240" w:lineRule="auto"/>
        <w:ind w:left="0" w:right="0" w:firstLine="720"/>
        <w:jc w:val="both"/>
        <w:rPr>
          <w:rFonts w:ascii="Arial" w:hAnsi="Arial" w:eastAsia="Arial" w:cs="Arial"/>
          <w:sz w:val="24"/>
          <w:szCs w:val="24"/>
          <w:lang w:val="ru-RU" w:bidi="ru-RU"/>
        </w:rPr>
      </w:pPr>
      <w:bookmarkStart w:id="172" w:name="sub_1538"/>
      <w:bookmarkEnd w:id="171"/>
      <w:r>
        <w:rPr>
          <w:rFonts w:ascii="Arial" w:hAnsi="Arial" w:eastAsia="Arial" w:cs="Arial"/>
          <w:sz w:val="24"/>
          <w:szCs w:val="24"/>
          <w:lang w:val="ru-RU" w:bidi="ru-RU"/>
        </w:rPr>
        <w:t xml:space="preserve">з) сведения о передаче собственнику обувных товаров, выпущенных в рамках контрактного производства, которые включают:</w:t>
      </w:r>
    </w:p>
    <w:p>
      <w:pPr>
        <w:spacing w:before="0" w:after="0" w:line="240" w:lineRule="auto"/>
        <w:ind w:left="0" w:right="0" w:firstLine="720"/>
        <w:jc w:val="both"/>
        <w:rPr>
          <w:rFonts w:ascii="Arial" w:hAnsi="Arial" w:eastAsia="Arial" w:cs="Arial"/>
          <w:sz w:val="24"/>
          <w:szCs w:val="24"/>
          <w:lang w:val="ru-RU" w:bidi="ru-RU"/>
        </w:rPr>
      </w:pPr>
      <w:bookmarkEnd w:id="172"/>
      <w:r>
        <w:rPr>
          <w:rFonts w:ascii="Arial" w:hAnsi="Arial" w:eastAsia="Arial" w:cs="Arial"/>
          <w:sz w:val="24"/>
          <w:szCs w:val="24"/>
          <w:lang w:val="ru-RU" w:bidi="ru-RU"/>
        </w:rPr>
        <w:t xml:space="preserve">идентификационный номер налогоплательщика производителя;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собственника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реквизиты первичного документа, подтверждающего передачу обувных товаров производителем собственнику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коды идентификации или коды идентификации транспортной упаковки;</w:t>
      </w:r>
    </w:p>
    <w:p>
      <w:pPr>
        <w:spacing w:before="0" w:after="0" w:line="240" w:lineRule="auto"/>
        <w:ind w:left="0" w:right="0" w:firstLine="720"/>
        <w:jc w:val="both"/>
        <w:rPr>
          <w:rFonts w:ascii="Arial" w:hAnsi="Arial" w:eastAsia="Arial" w:cs="Arial"/>
          <w:sz w:val="24"/>
          <w:szCs w:val="24"/>
          <w:lang w:val="ru-RU" w:bidi="ru-RU"/>
        </w:rPr>
      </w:pPr>
      <w:bookmarkStart w:id="173" w:name="sub_1539"/>
      <w:r>
        <w:rPr>
          <w:rFonts w:ascii="Arial" w:hAnsi="Arial" w:eastAsia="Arial" w:cs="Arial"/>
          <w:sz w:val="24"/>
          <w:szCs w:val="24"/>
          <w:lang w:val="ru-RU" w:bidi="ru-RU"/>
        </w:rPr>
        <w:t xml:space="preserve">и) сведения о постановке на баланс собственника обувных товаров, выпущенных в рамках контрактного производства, которые включают:</w:t>
      </w:r>
    </w:p>
    <w:p>
      <w:pPr>
        <w:spacing w:before="0" w:after="0" w:line="240" w:lineRule="auto"/>
        <w:ind w:left="0" w:right="0" w:firstLine="720"/>
        <w:jc w:val="both"/>
        <w:rPr>
          <w:rFonts w:ascii="Arial" w:hAnsi="Arial" w:eastAsia="Arial" w:cs="Arial"/>
          <w:sz w:val="24"/>
          <w:szCs w:val="24"/>
          <w:lang w:val="ru-RU" w:bidi="ru-RU"/>
        </w:rPr>
      </w:pPr>
      <w:bookmarkEnd w:id="173"/>
      <w:r>
        <w:rPr>
          <w:rFonts w:ascii="Arial" w:hAnsi="Arial" w:eastAsia="Arial" w:cs="Arial"/>
          <w:sz w:val="24"/>
          <w:szCs w:val="24"/>
          <w:lang w:val="ru-RU" w:bidi="ru-RU"/>
        </w:rPr>
        <w:t xml:space="preserve">идентификационный номер налогоплательщика собственника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реквизиты первичного документа, подтверждающего передачу обувных товаров производителем собственнику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коды идентификации или коды идентификации транспортной упаковки.</w:t>
      </w:r>
    </w:p>
    <w:p>
      <w:pPr>
        <w:spacing w:before="0" w:after="0" w:line="240" w:lineRule="auto"/>
        <w:ind w:left="0" w:right="0" w:firstLine="720"/>
        <w:jc w:val="both"/>
        <w:rPr>
          <w:rFonts w:ascii="Arial" w:hAnsi="Arial" w:eastAsia="Arial" w:cs="Arial"/>
          <w:sz w:val="24"/>
          <w:szCs w:val="24"/>
          <w:lang w:val="ru-RU" w:bidi="ru-RU"/>
        </w:rPr>
      </w:pPr>
      <w:bookmarkStart w:id="174" w:name="sub_1054"/>
      <w:r>
        <w:rPr>
          <w:rFonts w:ascii="Arial" w:hAnsi="Arial" w:eastAsia="Arial" w:cs="Arial"/>
          <w:sz w:val="24"/>
          <w:szCs w:val="24"/>
          <w:lang w:val="ru-RU" w:bidi="ru-RU"/>
        </w:rPr>
        <w:t xml:space="preserve">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pPr>
        <w:spacing w:before="0" w:after="0" w:line="240" w:lineRule="auto"/>
        <w:ind w:left="0" w:right="0" w:firstLine="720"/>
        <w:jc w:val="both"/>
        <w:rPr>
          <w:rFonts w:ascii="Arial" w:hAnsi="Arial" w:eastAsia="Arial" w:cs="Arial"/>
          <w:sz w:val="24"/>
          <w:szCs w:val="24"/>
          <w:lang w:val="ru-RU" w:bidi="ru-RU"/>
        </w:rPr>
      </w:pPr>
      <w:bookmarkStart w:id="175" w:name="sub_1541"/>
      <w:bookmarkEnd w:id="174"/>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осуществляющего указанный оборот;</w:t>
      </w:r>
    </w:p>
    <w:p>
      <w:pPr>
        <w:spacing w:before="0" w:after="0" w:line="240" w:lineRule="auto"/>
        <w:ind w:left="0" w:right="0" w:firstLine="720"/>
        <w:jc w:val="both"/>
        <w:rPr>
          <w:rFonts w:ascii="Arial" w:hAnsi="Arial" w:eastAsia="Arial" w:cs="Arial"/>
          <w:sz w:val="24"/>
          <w:szCs w:val="24"/>
          <w:lang w:val="ru-RU" w:bidi="ru-RU"/>
        </w:rPr>
      </w:pPr>
      <w:bookmarkStart w:id="176" w:name="sub_1542"/>
      <w:bookmarkEnd w:id="175"/>
      <w:r>
        <w:rPr>
          <w:rFonts w:ascii="Arial" w:hAnsi="Arial" w:eastAsia="Arial" w:cs="Arial"/>
          <w:sz w:val="24"/>
          <w:szCs w:val="24"/>
          <w:lang w:val="ru-RU" w:bidi="ru-RU"/>
        </w:rPr>
        <w:t xml:space="preserve">б) код идентификации.</w:t>
      </w:r>
    </w:p>
    <w:p>
      <w:pPr>
        <w:spacing w:before="0" w:after="0" w:line="240" w:lineRule="auto"/>
        <w:ind w:left="0" w:right="0" w:firstLine="720"/>
        <w:jc w:val="both"/>
        <w:rPr>
          <w:rFonts w:ascii="Arial" w:hAnsi="Arial" w:eastAsia="Arial" w:cs="Arial"/>
          <w:sz w:val="24"/>
          <w:szCs w:val="24"/>
          <w:lang w:val="ru-RU" w:bidi="ru-RU"/>
        </w:rPr>
      </w:pPr>
      <w:bookmarkStart w:id="177" w:name="sub_1055"/>
      <w:bookmarkEnd w:id="176"/>
      <w:r>
        <w:rPr>
          <w:rFonts w:ascii="Arial" w:hAnsi="Arial" w:eastAsia="Arial" w:cs="Arial"/>
          <w:sz w:val="24"/>
          <w:szCs w:val="24"/>
          <w:lang w:val="ru-RU" w:bidi="ru-RU"/>
        </w:rPr>
        <w:t xml:space="preserve">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pPr>
        <w:spacing w:before="0" w:after="0" w:line="240" w:lineRule="auto"/>
        <w:ind w:left="0" w:right="0" w:firstLine="720"/>
        <w:jc w:val="both"/>
        <w:rPr>
          <w:rFonts w:ascii="Arial" w:hAnsi="Arial" w:eastAsia="Arial" w:cs="Arial"/>
          <w:sz w:val="24"/>
          <w:szCs w:val="24"/>
          <w:lang w:val="ru-RU" w:bidi="ru-RU"/>
        </w:rPr>
      </w:pPr>
      <w:bookmarkEnd w:id="177"/>
      <w:r>
        <w:rPr>
          <w:rFonts w:ascii="Arial" w:hAnsi="Arial" w:eastAsia="Arial" w:cs="Arial"/>
          <w:sz w:val="24"/>
          <w:szCs w:val="24"/>
          <w:lang w:val="ru-RU" w:bidi="ru-RU"/>
        </w:rPr>
        <w:t xml:space="preserve">идентификационный номер налогоплательщика импортера;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 идентификации или код идентификации транспортной упаковки товара или агрегированный таможенный код;</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дата регистрации таможенной </w:t>
      </w:r>
      <w:hyperlink r:id="rId53">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регистрационный номер таможенной </w:t>
      </w:r>
      <w:hyperlink r:id="rId54">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178" w:name="sub_1556"/>
      <w:r>
        <w:rPr>
          <w:rFonts w:ascii="Arial" w:hAnsi="Arial" w:eastAsia="Arial" w:cs="Arial"/>
          <w:sz w:val="24"/>
          <w:szCs w:val="24"/>
          <w:lang w:val="ru-RU" w:bidi="ru-RU"/>
        </w:rPr>
        <w:t xml:space="preserve">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pPr>
        <w:spacing w:before="0" w:after="0" w:line="240" w:lineRule="auto"/>
        <w:ind w:left="0" w:right="0" w:firstLine="720"/>
        <w:jc w:val="both"/>
        <w:rPr>
          <w:rFonts w:ascii="Arial" w:hAnsi="Arial" w:eastAsia="Arial" w:cs="Arial"/>
          <w:sz w:val="24"/>
          <w:szCs w:val="24"/>
          <w:lang w:val="ru-RU" w:bidi="ru-RU"/>
        </w:rPr>
      </w:pPr>
      <w:bookmarkEnd w:id="178"/>
      <w:r>
        <w:rPr>
          <w:rFonts w:ascii="Arial" w:hAnsi="Arial" w:eastAsia="Arial" w:cs="Arial"/>
          <w:sz w:val="24"/>
          <w:szCs w:val="24"/>
          <w:lang w:val="ru-RU" w:bidi="ru-RU"/>
        </w:rPr>
        <w:t xml:space="preserve">Регистрационный номер таможенной </w:t>
      </w:r>
      <w:hyperlink r:id="rId55">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 и сведения, указанные в </w:t>
      </w:r>
      <w:hyperlink>
        <w:r>
          <w:rPr>
            <w:rStyle w:val="Style_16"/>
            <w:rFonts w:ascii="Arial" w:hAnsi="Arial" w:eastAsia="Arial" w:cs="Arial"/>
            <w:color w:val="106bbe"/>
            <w:sz w:val="24"/>
            <w:szCs w:val="24"/>
            <w:lang w:val="ru-RU" w:bidi="ru-RU"/>
          </w:rPr>
          <w:t xml:space="preserve">абзаце шестом</w:t>
        </w:r>
      </w:hyperlink>
      <w:r>
        <w:rPr>
          <w:rFonts w:ascii="Arial" w:hAnsi="Arial" w:eastAsia="Arial" w:cs="Arial"/>
          <w:sz w:val="24"/>
          <w:szCs w:val="24"/>
          <w:lang w:val="ru-RU" w:bidi="ru-RU"/>
        </w:rP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w:t>
      </w:r>
      <w:hyperlink r:id="rId56">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r>
          <w:rPr>
            <w:rStyle w:val="Style_16"/>
            <w:rFonts w:ascii="Arial" w:hAnsi="Arial" w:eastAsia="Arial" w:cs="Arial"/>
            <w:color w:val="106bbe"/>
            <w:sz w:val="24"/>
            <w:szCs w:val="24"/>
            <w:lang w:val="ru-RU" w:bidi="ru-RU"/>
          </w:rPr>
          <w:t xml:space="preserve">пункту 56</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179" w:name="sub_1056"/>
      <w:r>
        <w:rPr>
          <w:rFonts w:ascii="Arial" w:hAnsi="Arial" w:eastAsia="Arial" w:cs="Arial"/>
          <w:sz w:val="24"/>
          <w:szCs w:val="24"/>
          <w:lang w:val="ru-RU" w:bidi="ru-RU"/>
        </w:rPr>
        <w:t xml:space="preserve">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End w:id="179"/>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перечень кодов идентификации, вошедших в виртуальную комбинацию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80" w:name="sub_1057"/>
      <w:r>
        <w:rPr>
          <w:rFonts w:ascii="Arial" w:hAnsi="Arial" w:eastAsia="Arial" w:cs="Arial"/>
          <w:sz w:val="24"/>
          <w:szCs w:val="24"/>
          <w:lang w:val="ru-RU" w:bidi="ru-RU"/>
        </w:rPr>
        <w:t xml:space="preserve">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81" w:name="sub_1571"/>
      <w:bookmarkEnd w:id="180"/>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pPr>
        <w:spacing w:before="0" w:after="0" w:line="240" w:lineRule="auto"/>
        <w:ind w:left="0" w:right="0" w:firstLine="720"/>
        <w:jc w:val="both"/>
        <w:rPr>
          <w:rFonts w:ascii="Arial" w:hAnsi="Arial" w:eastAsia="Arial" w:cs="Arial"/>
          <w:sz w:val="24"/>
          <w:szCs w:val="24"/>
          <w:lang w:val="ru-RU" w:bidi="ru-RU"/>
        </w:rPr>
      </w:pPr>
      <w:bookmarkStart w:id="182" w:name="sub_1572"/>
      <w:bookmarkEnd w:id="181"/>
      <w:r>
        <w:rPr>
          <w:rFonts w:ascii="Arial" w:hAnsi="Arial" w:eastAsia="Arial" w:cs="Arial"/>
          <w:sz w:val="24"/>
          <w:szCs w:val="24"/>
          <w:lang w:val="ru-RU" w:bidi="ru-RU"/>
        </w:rPr>
        <w:t xml:space="preserve">б) 10-значный код товарной номенклатуры маркированных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183" w:name="sub_1573"/>
      <w:bookmarkEnd w:id="182"/>
      <w:r>
        <w:rPr>
          <w:rFonts w:ascii="Arial" w:hAnsi="Arial" w:eastAsia="Arial" w:cs="Arial"/>
          <w:sz w:val="24"/>
          <w:szCs w:val="24"/>
          <w:lang w:val="ru-RU" w:bidi="ru-RU"/>
        </w:rPr>
        <w:t xml:space="preserve">в) код идентификации или код идентификации транспортной упаковки товара;</w:t>
      </w:r>
    </w:p>
    <w:p>
      <w:pPr>
        <w:spacing w:before="0" w:after="0" w:line="240" w:lineRule="auto"/>
        <w:ind w:left="0" w:right="0" w:firstLine="720"/>
        <w:jc w:val="both"/>
        <w:rPr>
          <w:rFonts w:ascii="Arial" w:hAnsi="Arial" w:eastAsia="Arial" w:cs="Arial"/>
          <w:sz w:val="24"/>
          <w:szCs w:val="24"/>
          <w:lang w:val="ru-RU" w:bidi="ru-RU"/>
        </w:rPr>
      </w:pPr>
      <w:bookmarkStart w:id="184" w:name="sub_1574"/>
      <w:bookmarkEnd w:id="183"/>
      <w:r>
        <w:rPr>
          <w:rFonts w:ascii="Arial" w:hAnsi="Arial" w:eastAsia="Arial" w:cs="Arial"/>
          <w:sz w:val="24"/>
          <w:szCs w:val="24"/>
          <w:lang w:val="ru-RU" w:bidi="ru-RU"/>
        </w:rP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w:t>
      </w:r>
      <w:hyperlink r:id="rId57">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185" w:name="sub_1575"/>
      <w:bookmarkEnd w:id="184"/>
      <w:r>
        <w:rPr>
          <w:rFonts w:ascii="Arial" w:hAnsi="Arial" w:eastAsia="Arial" w:cs="Arial"/>
          <w:sz w:val="24"/>
          <w:szCs w:val="24"/>
          <w:lang w:val="ru-RU" w:bidi="ru-RU"/>
        </w:rPr>
        <w:t xml:space="preserve">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pPr>
        <w:spacing w:before="0" w:after="0" w:line="240" w:lineRule="auto"/>
        <w:ind w:left="0" w:right="0" w:firstLine="720"/>
        <w:jc w:val="both"/>
        <w:rPr>
          <w:rFonts w:ascii="Arial" w:hAnsi="Arial" w:eastAsia="Arial" w:cs="Arial"/>
          <w:sz w:val="24"/>
          <w:szCs w:val="24"/>
          <w:lang w:val="ru-RU" w:bidi="ru-RU"/>
        </w:rPr>
      </w:pPr>
      <w:bookmarkStart w:id="186" w:name="sub_1576"/>
      <w:bookmarkEnd w:id="185"/>
      <w:r>
        <w:rPr>
          <w:rFonts w:ascii="Arial" w:hAnsi="Arial" w:eastAsia="Arial" w:cs="Arial"/>
          <w:sz w:val="24"/>
          <w:szCs w:val="24"/>
          <w:lang w:val="ru-RU" w:bidi="ru-RU"/>
        </w:rPr>
        <w:t xml:space="preserve">е) наименование организации-поставщика;</w:t>
      </w:r>
    </w:p>
    <w:p>
      <w:pPr>
        <w:spacing w:before="0" w:after="0" w:line="240" w:lineRule="auto"/>
        <w:ind w:left="0" w:right="0" w:firstLine="720"/>
        <w:jc w:val="both"/>
        <w:rPr>
          <w:rFonts w:ascii="Arial" w:hAnsi="Arial" w:eastAsia="Arial" w:cs="Arial"/>
          <w:sz w:val="24"/>
          <w:szCs w:val="24"/>
          <w:lang w:val="ru-RU" w:bidi="ru-RU"/>
        </w:rPr>
      </w:pPr>
      <w:bookmarkStart w:id="187" w:name="sub_1577"/>
      <w:bookmarkEnd w:id="186"/>
      <w:r>
        <w:rPr>
          <w:rFonts w:ascii="Arial" w:hAnsi="Arial" w:eastAsia="Arial" w:cs="Arial"/>
          <w:sz w:val="24"/>
          <w:szCs w:val="24"/>
          <w:lang w:val="ru-RU" w:bidi="ru-RU"/>
        </w:rPr>
        <w:t xml:space="preserve">ж) идентификационный номер налогоплательщика отправителя (или его аналог в стране отправителя);</w:t>
      </w:r>
    </w:p>
    <w:p>
      <w:pPr>
        <w:spacing w:before="0" w:after="0" w:line="240" w:lineRule="auto"/>
        <w:ind w:left="0" w:right="0" w:firstLine="720"/>
        <w:jc w:val="both"/>
        <w:rPr>
          <w:rFonts w:ascii="Arial" w:hAnsi="Arial" w:eastAsia="Arial" w:cs="Arial"/>
          <w:sz w:val="24"/>
          <w:szCs w:val="24"/>
          <w:lang w:val="ru-RU" w:bidi="ru-RU"/>
        </w:rPr>
      </w:pPr>
      <w:bookmarkStart w:id="188" w:name="sub_1578"/>
      <w:bookmarkEnd w:id="187"/>
      <w:r>
        <w:rPr>
          <w:rFonts w:ascii="Arial" w:hAnsi="Arial" w:eastAsia="Arial" w:cs="Arial"/>
          <w:sz w:val="24"/>
          <w:szCs w:val="24"/>
          <w:lang w:val="ru-RU" w:bidi="ru-RU"/>
        </w:rPr>
        <w:t xml:space="preserve">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189" w:name="sub_1579"/>
      <w:bookmarkEnd w:id="188"/>
      <w:r>
        <w:rPr>
          <w:rFonts w:ascii="Arial" w:hAnsi="Arial" w:eastAsia="Arial" w:cs="Arial"/>
          <w:sz w:val="24"/>
          <w:szCs w:val="24"/>
          <w:lang w:val="ru-RU" w:bidi="ru-RU"/>
        </w:rPr>
        <w:t xml:space="preserve">и) вид документа, подтверждающего соответствие товара (сертификат соответствия или декларация о соответствии), номер и дата документа.</w:t>
      </w:r>
    </w:p>
    <w:p>
      <w:pPr>
        <w:spacing w:before="0" w:after="0" w:line="240" w:lineRule="auto"/>
        <w:ind w:left="0" w:right="0" w:firstLine="720"/>
        <w:jc w:val="both"/>
        <w:rPr>
          <w:rFonts w:ascii="Arial" w:hAnsi="Arial" w:eastAsia="Arial" w:cs="Arial"/>
          <w:sz w:val="24"/>
          <w:szCs w:val="24"/>
          <w:lang w:val="ru-RU" w:bidi="ru-RU"/>
        </w:rPr>
      </w:pPr>
      <w:bookmarkStart w:id="190" w:name="sub_1058"/>
      <w:bookmarkEnd w:id="189"/>
      <w:r>
        <w:rPr>
          <w:rFonts w:ascii="Arial" w:hAnsi="Arial" w:eastAsia="Arial" w:cs="Arial"/>
          <w:sz w:val="24"/>
          <w:szCs w:val="24"/>
          <w:lang w:val="ru-RU" w:bidi="ru-RU"/>
        </w:rPr>
        <w:t xml:space="preserve">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апреля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91" w:name="sub_1581"/>
      <w:bookmarkEnd w:id="190"/>
      <w:r>
        <w:rPr>
          <w:rFonts w:ascii="Arial" w:hAnsi="Arial" w:eastAsia="Arial" w:cs="Arial"/>
          <w:sz w:val="24"/>
          <w:szCs w:val="24"/>
          <w:lang w:val="ru-RU" w:bidi="ru-RU"/>
        </w:rPr>
        <w:t xml:space="preserve">а) в случае если участник оборота обувных товаров осуществляет регистрацию обувных товаров согласно </w:t>
      </w:r>
      <w:hyperlink>
        <w:r>
          <w:rPr>
            <w:rStyle w:val="Style_16"/>
            <w:rFonts w:ascii="Arial" w:hAnsi="Arial" w:eastAsia="Arial" w:cs="Arial"/>
            <w:color w:val="106bbe"/>
            <w:sz w:val="24"/>
            <w:szCs w:val="24"/>
            <w:lang w:val="ru-RU" w:bidi="ru-RU"/>
          </w:rPr>
          <w:t xml:space="preserve">подпункту "а" пункта 33</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191"/>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осуществляющего ввод обувных товаров в оборот;</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регистрационный номер </w:t>
      </w:r>
      <w:hyperlink r:id="rId58">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регистрационную дату на товары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pPr>
        <w:spacing w:before="0" w:after="0" w:line="240" w:lineRule="auto"/>
        <w:ind w:left="0" w:right="0" w:firstLine="720"/>
        <w:jc w:val="both"/>
        <w:rPr>
          <w:rFonts w:ascii="Arial" w:hAnsi="Arial" w:eastAsia="Arial" w:cs="Arial"/>
          <w:sz w:val="24"/>
          <w:szCs w:val="24"/>
          <w:lang w:val="ru-RU" w:bidi="ru-RU"/>
        </w:rPr>
      </w:pPr>
      <w:bookmarkStart w:id="192" w:name="sub_1582"/>
      <w:r>
        <w:rPr>
          <w:rFonts w:ascii="Arial" w:hAnsi="Arial" w:eastAsia="Arial" w:cs="Arial"/>
          <w:sz w:val="24"/>
          <w:szCs w:val="24"/>
          <w:lang w:val="ru-RU" w:bidi="ru-RU"/>
        </w:rPr>
        <w:t xml:space="preserve">б) в случае если участник оборота обувных товаров осуществляет регистрацию обувных товаров согласно </w:t>
      </w:r>
      <w:hyperlink>
        <w:r>
          <w:rPr>
            <w:rStyle w:val="Style_16"/>
            <w:rFonts w:ascii="Arial" w:hAnsi="Arial" w:eastAsia="Arial" w:cs="Arial"/>
            <w:color w:val="106bbe"/>
            <w:sz w:val="24"/>
            <w:szCs w:val="24"/>
            <w:lang w:val="ru-RU" w:bidi="ru-RU"/>
          </w:rPr>
          <w:t xml:space="preserve">подпункту "б" пункта 33</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192"/>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осуществляющего ввод обувных товаров в оборот;</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 идентификации.</w:t>
      </w:r>
    </w:p>
    <w:p>
      <w:pPr>
        <w:spacing w:before="0" w:after="0" w:line="240" w:lineRule="auto"/>
        <w:ind w:left="0" w:right="0" w:firstLine="720"/>
        <w:jc w:val="both"/>
        <w:rPr>
          <w:rFonts w:ascii="Arial" w:hAnsi="Arial" w:eastAsia="Arial" w:cs="Arial"/>
          <w:sz w:val="24"/>
          <w:szCs w:val="24"/>
          <w:lang w:val="ru-RU" w:bidi="ru-RU"/>
        </w:rPr>
      </w:pPr>
      <w:bookmarkStart w:id="193" w:name="sub_1059"/>
      <w:r>
        <w:rPr>
          <w:rFonts w:ascii="Arial" w:hAnsi="Arial" w:eastAsia="Arial" w:cs="Arial"/>
          <w:sz w:val="24"/>
          <w:szCs w:val="24"/>
          <w:lang w:val="ru-RU" w:bidi="ru-RU"/>
        </w:rPr>
        <w:t xml:space="preserve">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94" w:name="sub_1591"/>
      <w:bookmarkEnd w:id="193"/>
      <w:r>
        <w:rPr>
          <w:rFonts w:ascii="Arial" w:hAnsi="Arial" w:eastAsia="Arial" w:cs="Arial"/>
          <w:sz w:val="24"/>
          <w:szCs w:val="24"/>
          <w:lang w:val="ru-RU" w:bidi="ru-RU"/>
        </w:rPr>
        <w:t xml:space="preserve">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pPr>
        <w:spacing w:before="0" w:after="0" w:line="240" w:lineRule="auto"/>
        <w:ind w:left="0" w:right="0" w:firstLine="720"/>
        <w:jc w:val="both"/>
        <w:rPr>
          <w:rFonts w:ascii="Arial" w:hAnsi="Arial" w:eastAsia="Arial" w:cs="Arial"/>
          <w:sz w:val="24"/>
          <w:szCs w:val="24"/>
          <w:lang w:val="ru-RU" w:bidi="ru-RU"/>
        </w:rPr>
      </w:pPr>
      <w:bookmarkEnd w:id="194"/>
      <w:r>
        <w:rPr>
          <w:rFonts w:ascii="Arial" w:hAnsi="Arial" w:eastAsia="Arial" w:cs="Arial"/>
          <w:sz w:val="24"/>
          <w:szCs w:val="24"/>
          <w:lang w:val="ru-RU" w:bidi="ru-RU"/>
        </w:rPr>
        <w:t xml:space="preserve">идентификационный номер налогоплательщика производителя, осуществившего упаковку обувных товаров в транспортную упаковку первого уровня;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тип производственного заказа (собственное производство, контрактное производство);</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собственника обувных товаров (в случае контрактного производства);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195" w:name="sub_1592"/>
      <w:r>
        <w:rPr>
          <w:rFonts w:ascii="Arial" w:hAnsi="Arial" w:eastAsia="Arial" w:cs="Arial"/>
          <w:sz w:val="24"/>
          <w:szCs w:val="24"/>
          <w:lang w:val="ru-RU" w:bidi="ru-RU"/>
        </w:rPr>
        <w:t xml:space="preserve">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pPr>
        <w:spacing w:before="0" w:after="0" w:line="240" w:lineRule="auto"/>
        <w:ind w:left="0" w:right="0" w:firstLine="720"/>
        <w:jc w:val="both"/>
        <w:rPr>
          <w:rFonts w:ascii="Arial" w:hAnsi="Arial" w:eastAsia="Arial" w:cs="Arial"/>
          <w:sz w:val="24"/>
          <w:szCs w:val="24"/>
          <w:lang w:val="ru-RU" w:bidi="ru-RU"/>
        </w:rPr>
      </w:pPr>
      <w:bookmarkEnd w:id="195"/>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pPr>
        <w:spacing w:before="0" w:after="0" w:line="240" w:lineRule="auto"/>
        <w:ind w:left="0" w:right="0" w:firstLine="720"/>
        <w:jc w:val="both"/>
        <w:rPr>
          <w:rFonts w:ascii="Arial" w:hAnsi="Arial" w:eastAsia="Arial" w:cs="Arial"/>
          <w:sz w:val="24"/>
          <w:szCs w:val="24"/>
          <w:lang w:val="ru-RU" w:bidi="ru-RU"/>
        </w:rPr>
      </w:pPr>
      <w:bookmarkStart w:id="196" w:name="sub_1060"/>
      <w:r>
        <w:rPr>
          <w:rFonts w:ascii="Arial" w:hAnsi="Arial" w:eastAsia="Arial" w:cs="Arial"/>
          <w:sz w:val="24"/>
          <w:szCs w:val="24"/>
          <w:lang w:val="ru-RU" w:bidi="ru-RU"/>
        </w:rPr>
        <w:t xml:space="preserve">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pPr>
        <w:spacing w:before="0" w:after="0" w:line="240" w:lineRule="auto"/>
        <w:ind w:left="0" w:right="0" w:firstLine="720"/>
        <w:jc w:val="both"/>
        <w:rPr>
          <w:rFonts w:ascii="Arial" w:hAnsi="Arial" w:eastAsia="Arial" w:cs="Arial"/>
          <w:sz w:val="24"/>
          <w:szCs w:val="24"/>
          <w:lang w:val="ru-RU" w:bidi="ru-RU"/>
        </w:rPr>
      </w:pPr>
      <w:bookmarkEnd w:id="196"/>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осуществившего расформирование транспортной упаковки;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pPr>
        <w:spacing w:before="0" w:after="0" w:line="240" w:lineRule="auto"/>
        <w:ind w:left="0" w:right="0" w:firstLine="720"/>
        <w:jc w:val="both"/>
        <w:rPr>
          <w:rFonts w:ascii="Arial" w:hAnsi="Arial" w:eastAsia="Arial" w:cs="Arial"/>
          <w:sz w:val="24"/>
          <w:szCs w:val="24"/>
          <w:lang w:val="ru-RU" w:bidi="ru-RU"/>
        </w:rPr>
      </w:pPr>
      <w:bookmarkStart w:id="197" w:name="sub_1061"/>
      <w:r>
        <w:rPr>
          <w:rFonts w:ascii="Arial" w:hAnsi="Arial" w:eastAsia="Arial" w:cs="Arial"/>
          <w:sz w:val="24"/>
          <w:szCs w:val="24"/>
          <w:lang w:val="ru-RU" w:bidi="ru-RU"/>
        </w:rPr>
        <w:t xml:space="preserve">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98" w:name="sub_1611"/>
      <w:bookmarkEnd w:id="197"/>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осуществившего операции по изъятию или перекладке;</w:t>
      </w:r>
    </w:p>
    <w:p>
      <w:pPr>
        <w:spacing w:before="0" w:after="0" w:line="240" w:lineRule="auto"/>
        <w:ind w:left="0" w:right="0" w:firstLine="720"/>
        <w:jc w:val="both"/>
        <w:rPr>
          <w:rFonts w:ascii="Arial" w:hAnsi="Arial" w:eastAsia="Arial" w:cs="Arial"/>
          <w:sz w:val="24"/>
          <w:szCs w:val="24"/>
          <w:lang w:val="ru-RU" w:bidi="ru-RU"/>
        </w:rPr>
      </w:pPr>
      <w:bookmarkStart w:id="199" w:name="sub_1612"/>
      <w:bookmarkEnd w:id="198"/>
      <w:r>
        <w:rPr>
          <w:rFonts w:ascii="Arial" w:hAnsi="Arial" w:eastAsia="Arial" w:cs="Arial"/>
          <w:sz w:val="24"/>
          <w:szCs w:val="24"/>
          <w:lang w:val="ru-RU" w:bidi="ru-RU"/>
        </w:rPr>
        <w:t xml:space="preserve">б) тип операции трансформации (перекладка, изъятие);</w:t>
      </w:r>
    </w:p>
    <w:p>
      <w:pPr>
        <w:spacing w:before="0" w:after="0" w:line="240" w:lineRule="auto"/>
        <w:ind w:left="0" w:right="0" w:firstLine="720"/>
        <w:jc w:val="both"/>
        <w:rPr>
          <w:rFonts w:ascii="Arial" w:hAnsi="Arial" w:eastAsia="Arial" w:cs="Arial"/>
          <w:sz w:val="24"/>
          <w:szCs w:val="24"/>
          <w:lang w:val="ru-RU" w:bidi="ru-RU"/>
        </w:rPr>
      </w:pPr>
      <w:bookmarkStart w:id="200" w:name="sub_1613"/>
      <w:bookmarkEnd w:id="199"/>
      <w:r>
        <w:rPr>
          <w:rFonts w:ascii="Arial" w:hAnsi="Arial" w:eastAsia="Arial" w:cs="Arial"/>
          <w:sz w:val="24"/>
          <w:szCs w:val="24"/>
          <w:lang w:val="ru-RU" w:bidi="ru-RU"/>
        </w:rPr>
        <w:t xml:space="preserve">в) перечень кодов идентификации или кодов идентификации транспортной упаковки, подлежащих трансформации.</w:t>
      </w:r>
    </w:p>
    <w:p>
      <w:pPr>
        <w:spacing w:before="0" w:after="0" w:line="240" w:lineRule="auto"/>
        <w:ind w:left="0" w:right="0" w:firstLine="720"/>
        <w:jc w:val="both"/>
        <w:rPr>
          <w:rFonts w:ascii="Arial" w:hAnsi="Arial" w:eastAsia="Arial" w:cs="Arial"/>
          <w:sz w:val="24"/>
          <w:szCs w:val="24"/>
          <w:lang w:val="ru-RU" w:bidi="ru-RU"/>
        </w:rPr>
      </w:pPr>
      <w:bookmarkStart w:id="201" w:name="sub_1062"/>
      <w:bookmarkEnd w:id="200"/>
      <w:r>
        <w:rPr>
          <w:rFonts w:ascii="Arial" w:hAnsi="Arial" w:eastAsia="Arial" w:cs="Arial"/>
          <w:sz w:val="24"/>
          <w:szCs w:val="24"/>
          <w:lang w:val="ru-RU" w:bidi="ru-RU"/>
        </w:rPr>
        <w:t xml:space="preserve">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pPr>
        <w:spacing w:before="0" w:after="0" w:line="240" w:lineRule="auto"/>
        <w:ind w:left="0" w:right="0" w:firstLine="720"/>
        <w:jc w:val="both"/>
        <w:rPr>
          <w:rFonts w:ascii="Arial" w:hAnsi="Arial" w:eastAsia="Arial" w:cs="Arial"/>
          <w:sz w:val="24"/>
          <w:szCs w:val="24"/>
          <w:lang w:val="ru-RU" w:bidi="ru-RU"/>
        </w:rPr>
      </w:pPr>
      <w:bookmarkStart w:id="202" w:name="sub_1063"/>
      <w:bookmarkEnd w:id="201"/>
      <w:r>
        <w:rPr>
          <w:rFonts w:ascii="Arial" w:hAnsi="Arial" w:eastAsia="Arial" w:cs="Arial"/>
          <w:sz w:val="24"/>
          <w:szCs w:val="24"/>
          <w:lang w:val="ru-RU" w:bidi="ru-RU"/>
        </w:rPr>
        <w:t xml:space="preserve">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pPr>
        <w:spacing w:before="0" w:after="0" w:line="240" w:lineRule="auto"/>
        <w:ind w:left="0" w:right="0" w:firstLine="720"/>
        <w:jc w:val="both"/>
        <w:rPr>
          <w:rFonts w:ascii="Arial" w:hAnsi="Arial" w:eastAsia="Arial" w:cs="Arial"/>
          <w:sz w:val="24"/>
          <w:szCs w:val="24"/>
          <w:lang w:val="ru-RU" w:bidi="ru-RU"/>
        </w:rPr>
      </w:pPr>
      <w:bookmarkStart w:id="203" w:name="sub_1064"/>
      <w:bookmarkEnd w:id="202"/>
      <w:r>
        <w:rPr>
          <w:rFonts w:ascii="Arial" w:hAnsi="Arial" w:eastAsia="Arial" w:cs="Arial"/>
          <w:sz w:val="24"/>
          <w:szCs w:val="24"/>
          <w:lang w:val="ru-RU" w:bidi="ru-RU"/>
        </w:rPr>
        <w:t xml:space="preserve">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pPr>
        <w:spacing w:before="0" w:after="0" w:line="240" w:lineRule="auto"/>
        <w:ind w:left="0" w:right="0" w:firstLine="720"/>
        <w:jc w:val="both"/>
        <w:rPr>
          <w:rFonts w:ascii="Arial" w:hAnsi="Arial" w:eastAsia="Arial" w:cs="Arial"/>
          <w:sz w:val="24"/>
          <w:szCs w:val="24"/>
          <w:lang w:val="ru-RU" w:bidi="ru-RU"/>
        </w:rPr>
      </w:pPr>
      <w:bookmarkStart w:id="204" w:name="sub_1065"/>
      <w:bookmarkEnd w:id="203"/>
      <w:r>
        <w:rPr>
          <w:rFonts w:ascii="Arial" w:hAnsi="Arial" w:eastAsia="Arial" w:cs="Arial"/>
          <w:sz w:val="24"/>
          <w:szCs w:val="24"/>
          <w:lang w:val="ru-RU" w:bidi="ru-RU"/>
        </w:rPr>
        <w:t xml:space="preserve">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pPr>
        <w:spacing w:before="0" w:after="0" w:line="240" w:lineRule="auto"/>
        <w:ind w:left="0" w:right="0" w:firstLine="720"/>
        <w:jc w:val="both"/>
        <w:rPr>
          <w:rFonts w:ascii="Arial" w:hAnsi="Arial" w:eastAsia="Arial" w:cs="Arial"/>
          <w:sz w:val="24"/>
          <w:szCs w:val="24"/>
          <w:lang w:val="ru-RU" w:bidi="ru-RU"/>
        </w:rPr>
      </w:pPr>
      <w:bookmarkStart w:id="205" w:name="sub_1066"/>
      <w:bookmarkEnd w:id="204"/>
      <w:r>
        <w:rPr>
          <w:rFonts w:ascii="Arial" w:hAnsi="Arial" w:eastAsia="Arial" w:cs="Arial"/>
          <w:sz w:val="24"/>
          <w:szCs w:val="24"/>
          <w:lang w:val="ru-RU" w:bidi="ru-RU"/>
        </w:rPr>
        <w:t xml:space="preserve">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pPr>
        <w:spacing w:before="0" w:after="0" w:line="240" w:lineRule="auto"/>
        <w:ind w:left="0" w:right="0" w:firstLine="720"/>
        <w:jc w:val="both"/>
        <w:rPr>
          <w:rFonts w:ascii="Arial" w:hAnsi="Arial" w:eastAsia="Arial" w:cs="Arial"/>
          <w:sz w:val="24"/>
          <w:szCs w:val="24"/>
          <w:lang w:val="ru-RU" w:bidi="ru-RU"/>
        </w:rPr>
      </w:pPr>
      <w:bookmarkStart w:id="206" w:name="sub_1067"/>
      <w:bookmarkEnd w:id="205"/>
      <w:r>
        <w:rPr>
          <w:rFonts w:ascii="Arial" w:hAnsi="Arial" w:eastAsia="Arial" w:cs="Arial"/>
          <w:sz w:val="24"/>
          <w:szCs w:val="24"/>
          <w:lang w:val="ru-RU" w:bidi="ru-RU"/>
        </w:rPr>
        <w:t xml:space="preserve">67. Уведомление о выявленных при передаче обувных товаров несоответствиях содержит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07" w:name="sub_1671"/>
      <w:bookmarkEnd w:id="206"/>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передающего обувные товары;</w:t>
      </w:r>
    </w:p>
    <w:p>
      <w:pPr>
        <w:spacing w:before="0" w:after="0" w:line="240" w:lineRule="auto"/>
        <w:ind w:left="0" w:right="0" w:firstLine="720"/>
        <w:jc w:val="both"/>
        <w:rPr>
          <w:rFonts w:ascii="Arial" w:hAnsi="Arial" w:eastAsia="Arial" w:cs="Arial"/>
          <w:sz w:val="24"/>
          <w:szCs w:val="24"/>
          <w:lang w:val="ru-RU" w:bidi="ru-RU"/>
        </w:rPr>
      </w:pPr>
      <w:bookmarkStart w:id="208" w:name="sub_1672"/>
      <w:bookmarkEnd w:id="207"/>
      <w:r>
        <w:rPr>
          <w:rFonts w:ascii="Arial" w:hAnsi="Arial" w:eastAsia="Arial" w:cs="Arial"/>
          <w:sz w:val="24"/>
          <w:szCs w:val="24"/>
          <w:lang w:val="ru-RU" w:bidi="ru-RU"/>
        </w:rPr>
        <w:t xml:space="preserve">б) идентификационный номер налогоплательщика участника оборота обувных товаров, принимающего обувные товары;</w:t>
      </w:r>
    </w:p>
    <w:p>
      <w:pPr>
        <w:spacing w:before="0" w:after="0" w:line="240" w:lineRule="auto"/>
        <w:ind w:left="0" w:right="0" w:firstLine="720"/>
        <w:jc w:val="both"/>
        <w:rPr>
          <w:rFonts w:ascii="Arial" w:hAnsi="Arial" w:eastAsia="Arial" w:cs="Arial"/>
          <w:sz w:val="24"/>
          <w:szCs w:val="24"/>
          <w:lang w:val="ru-RU" w:bidi="ru-RU"/>
        </w:rPr>
      </w:pPr>
      <w:bookmarkStart w:id="209" w:name="sub_1673"/>
      <w:bookmarkEnd w:id="208"/>
      <w:r>
        <w:rPr>
          <w:rFonts w:ascii="Arial" w:hAnsi="Arial" w:eastAsia="Arial" w:cs="Arial"/>
          <w:sz w:val="24"/>
          <w:szCs w:val="24"/>
          <w:lang w:val="ru-RU" w:bidi="ru-RU"/>
        </w:rPr>
        <w:t xml:space="preserve">в) список принятых кодов идентификации или кодов идентификации транспортных упаковок;</w:t>
      </w:r>
    </w:p>
    <w:p>
      <w:pPr>
        <w:spacing w:before="0" w:after="0" w:line="240" w:lineRule="auto"/>
        <w:ind w:left="0" w:right="0" w:firstLine="720"/>
        <w:jc w:val="both"/>
        <w:rPr>
          <w:rFonts w:ascii="Arial" w:hAnsi="Arial" w:eastAsia="Arial" w:cs="Arial"/>
          <w:sz w:val="24"/>
          <w:szCs w:val="24"/>
          <w:lang w:val="ru-RU" w:bidi="ru-RU"/>
        </w:rPr>
      </w:pPr>
      <w:bookmarkStart w:id="210" w:name="sub_1674"/>
      <w:bookmarkEnd w:id="209"/>
      <w:r>
        <w:rPr>
          <w:rFonts w:ascii="Arial" w:hAnsi="Arial" w:eastAsia="Arial" w:cs="Arial"/>
          <w:sz w:val="24"/>
          <w:szCs w:val="24"/>
          <w:lang w:val="ru-RU" w:bidi="ru-RU"/>
        </w:rPr>
        <w:t xml:space="preserve">г) реквизиты первичных документов (</w:t>
      </w:r>
      <w:hyperlink r:id="rId59">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w:t>
      </w:r>
      <w:hyperlink r:id="rId60">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211" w:name="sub_1675"/>
      <w:bookmarkEnd w:id="210"/>
      <w:r>
        <w:rPr>
          <w:rFonts w:ascii="Arial" w:hAnsi="Arial" w:eastAsia="Arial" w:cs="Arial"/>
          <w:sz w:val="24"/>
          <w:szCs w:val="24"/>
          <w:lang w:val="ru-RU" w:bidi="ru-RU"/>
        </w:rPr>
        <w:t xml:space="preserve">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pPr>
        <w:spacing w:before="0" w:after="0" w:line="240" w:lineRule="auto"/>
        <w:ind w:left="0" w:right="0" w:firstLine="720"/>
        <w:jc w:val="both"/>
        <w:rPr>
          <w:rFonts w:ascii="Arial" w:hAnsi="Arial" w:eastAsia="Arial" w:cs="Arial"/>
          <w:sz w:val="24"/>
          <w:szCs w:val="24"/>
          <w:lang w:val="ru-RU" w:bidi="ru-RU"/>
        </w:rPr>
      </w:pPr>
      <w:bookmarkStart w:id="212" w:name="sub_1068"/>
      <w:bookmarkEnd w:id="211"/>
      <w:r>
        <w:rPr>
          <w:rFonts w:ascii="Arial" w:hAnsi="Arial" w:eastAsia="Arial" w:cs="Arial"/>
          <w:sz w:val="24"/>
          <w:szCs w:val="24"/>
          <w:lang w:val="ru-RU" w:bidi="ru-RU"/>
        </w:rPr>
        <w:t xml:space="preserve">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13" w:name="sub_1069"/>
      <w:bookmarkEnd w:id="212"/>
      <w:r>
        <w:rPr>
          <w:rFonts w:ascii="Arial" w:hAnsi="Arial" w:eastAsia="Arial" w:cs="Arial"/>
          <w:sz w:val="24"/>
          <w:szCs w:val="24"/>
          <w:lang w:val="ru-RU" w:bidi="ru-RU"/>
        </w:rP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w:t>
      </w:r>
      <w:hyperlink r:id="rId61">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с указанием вида сделки, в рамках которой осуществляется отгрузка), подписанное обоими участниками оборота обувных товаров, указанные в </w:t>
      </w:r>
      <w:hyperlink>
        <w:r>
          <w:rPr>
            <w:rStyle w:val="Style_16"/>
            <w:rFonts w:ascii="Arial" w:hAnsi="Arial" w:eastAsia="Arial" w:cs="Arial"/>
            <w:color w:val="106bbe"/>
            <w:sz w:val="24"/>
            <w:szCs w:val="24"/>
            <w:lang w:val="ru-RU" w:bidi="ru-RU"/>
          </w:rPr>
          <w:t xml:space="preserve">пункте 67</w:t>
        </w:r>
      </w:hyperlink>
      <w:r>
        <w:rPr>
          <w:rFonts w:ascii="Arial" w:hAnsi="Arial" w:eastAsia="Arial" w:cs="Arial"/>
          <w:sz w:val="24"/>
          <w:szCs w:val="24"/>
          <w:lang w:val="ru-RU" w:bidi="ru-RU"/>
        </w:rP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End w:id="213"/>
      <w:r>
        <w:rPr>
          <w:rFonts w:ascii="Arial" w:hAnsi="Arial" w:eastAsia="Arial" w:cs="Arial"/>
          <w:sz w:val="24"/>
          <w:szCs w:val="24"/>
          <w:lang w:val="ru-RU" w:bidi="ru-RU"/>
        </w:rPr>
        <w:t xml:space="preserve">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14" w:name="sub_1070"/>
      <w:r>
        <w:rPr>
          <w:rFonts w:ascii="Arial" w:hAnsi="Arial" w:eastAsia="Arial" w:cs="Arial"/>
          <w:sz w:val="24"/>
          <w:szCs w:val="24"/>
          <w:lang w:val="ru-RU" w:bidi="ru-RU"/>
        </w:rPr>
        <w:t xml:space="preserve">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pPr>
        <w:spacing w:before="0" w:after="0" w:line="240" w:lineRule="auto"/>
        <w:ind w:left="0" w:right="0" w:firstLine="720"/>
        <w:jc w:val="both"/>
        <w:rPr>
          <w:rFonts w:ascii="Arial" w:hAnsi="Arial" w:eastAsia="Arial" w:cs="Arial"/>
          <w:sz w:val="24"/>
          <w:szCs w:val="24"/>
          <w:lang w:val="ru-RU" w:bidi="ru-RU"/>
        </w:rPr>
      </w:pPr>
      <w:bookmarkStart w:id="215" w:name="sub_1701"/>
      <w:bookmarkEnd w:id="214"/>
      <w:r>
        <w:rPr>
          <w:rFonts w:ascii="Arial" w:hAnsi="Arial" w:eastAsia="Arial" w:cs="Arial"/>
          <w:sz w:val="24"/>
          <w:szCs w:val="24"/>
          <w:lang w:val="ru-RU" w:bidi="ru-RU"/>
        </w:rPr>
        <w:t xml:space="preserve">а) наименование владельца кодов идентификации или кодов идентификации транспортных упаковок или агрегированных таможенных кодов;</w:t>
      </w:r>
    </w:p>
    <w:p>
      <w:pPr>
        <w:spacing w:before="0" w:after="0" w:line="240" w:lineRule="auto"/>
        <w:ind w:left="0" w:right="0" w:firstLine="720"/>
        <w:jc w:val="both"/>
        <w:rPr>
          <w:rFonts w:ascii="Arial" w:hAnsi="Arial" w:eastAsia="Arial" w:cs="Arial"/>
          <w:sz w:val="24"/>
          <w:szCs w:val="24"/>
          <w:lang w:val="ru-RU" w:bidi="ru-RU"/>
        </w:rPr>
      </w:pPr>
      <w:bookmarkStart w:id="216" w:name="sub_1702"/>
      <w:bookmarkEnd w:id="215"/>
      <w:r>
        <w:rPr>
          <w:rFonts w:ascii="Arial" w:hAnsi="Arial" w:eastAsia="Arial" w:cs="Arial"/>
          <w:sz w:val="24"/>
          <w:szCs w:val="24"/>
          <w:lang w:val="ru-RU" w:bidi="ru-RU"/>
        </w:rPr>
        <w:t xml:space="preserve">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pPr>
        <w:spacing w:before="0" w:after="0" w:line="240" w:lineRule="auto"/>
        <w:ind w:left="0" w:right="0" w:firstLine="720"/>
        <w:jc w:val="both"/>
        <w:rPr>
          <w:rFonts w:ascii="Arial" w:hAnsi="Arial" w:eastAsia="Arial" w:cs="Arial"/>
          <w:sz w:val="24"/>
          <w:szCs w:val="24"/>
          <w:lang w:val="ru-RU" w:bidi="ru-RU"/>
        </w:rPr>
      </w:pPr>
      <w:bookmarkStart w:id="217" w:name="sub_1703"/>
      <w:bookmarkEnd w:id="216"/>
      <w:r>
        <w:rPr>
          <w:rFonts w:ascii="Arial" w:hAnsi="Arial" w:eastAsia="Arial" w:cs="Arial"/>
          <w:sz w:val="24"/>
          <w:szCs w:val="24"/>
          <w:lang w:val="ru-RU" w:bidi="ru-RU"/>
        </w:rPr>
        <w:t xml:space="preserve">в) коды идентификации или коды идентификации транспортной упаковки или агрегированный таможенный код;</w:t>
      </w:r>
    </w:p>
    <w:p>
      <w:pPr>
        <w:spacing w:before="0" w:after="0" w:line="240" w:lineRule="auto"/>
        <w:ind w:left="0" w:right="0" w:firstLine="720"/>
        <w:jc w:val="both"/>
        <w:rPr>
          <w:rFonts w:ascii="Arial" w:hAnsi="Arial" w:eastAsia="Arial" w:cs="Arial"/>
          <w:sz w:val="24"/>
          <w:szCs w:val="24"/>
          <w:lang w:val="ru-RU" w:bidi="ru-RU"/>
        </w:rPr>
      </w:pPr>
      <w:bookmarkStart w:id="218" w:name="sub_1704"/>
      <w:bookmarkEnd w:id="217"/>
      <w:r>
        <w:rPr>
          <w:rFonts w:ascii="Arial" w:hAnsi="Arial" w:eastAsia="Arial" w:cs="Arial"/>
          <w:sz w:val="24"/>
          <w:szCs w:val="24"/>
          <w:lang w:val="ru-RU" w:bidi="ru-RU"/>
        </w:rPr>
        <w:t xml:space="preserve">г) статус кода идентификации, или статус кода идентификации транспортной упаковки, или статус агрегированного таможенного кода;</w:t>
      </w:r>
    </w:p>
    <w:p>
      <w:pPr>
        <w:spacing w:before="0" w:after="0" w:line="240" w:lineRule="auto"/>
        <w:ind w:left="0" w:right="0" w:firstLine="720"/>
        <w:jc w:val="both"/>
        <w:rPr>
          <w:rFonts w:ascii="Arial" w:hAnsi="Arial" w:eastAsia="Arial" w:cs="Arial"/>
          <w:sz w:val="24"/>
          <w:szCs w:val="24"/>
          <w:lang w:val="ru-RU" w:bidi="ru-RU"/>
        </w:rPr>
      </w:pPr>
      <w:bookmarkStart w:id="219" w:name="sub_1705"/>
      <w:bookmarkEnd w:id="218"/>
      <w:r>
        <w:rPr>
          <w:rFonts w:ascii="Arial" w:hAnsi="Arial" w:eastAsia="Arial" w:cs="Arial"/>
          <w:sz w:val="24"/>
          <w:szCs w:val="24"/>
          <w:lang w:val="ru-RU" w:bidi="ru-RU"/>
        </w:rPr>
        <w:t xml:space="preserve">д) номер и дата разрешительного документа;</w:t>
      </w:r>
    </w:p>
    <w:p>
      <w:pPr>
        <w:spacing w:before="0" w:after="0" w:line="240" w:lineRule="auto"/>
        <w:ind w:left="0" w:right="0" w:firstLine="720"/>
        <w:jc w:val="both"/>
        <w:rPr>
          <w:rFonts w:ascii="Arial" w:hAnsi="Arial" w:eastAsia="Arial" w:cs="Arial"/>
          <w:sz w:val="24"/>
          <w:szCs w:val="24"/>
          <w:lang w:val="ru-RU" w:bidi="ru-RU"/>
        </w:rPr>
      </w:pPr>
      <w:bookmarkStart w:id="220" w:name="sub_1706"/>
      <w:bookmarkEnd w:id="219"/>
      <w:r>
        <w:rPr>
          <w:rFonts w:ascii="Arial" w:hAnsi="Arial" w:eastAsia="Arial" w:cs="Arial"/>
          <w:sz w:val="24"/>
          <w:szCs w:val="24"/>
          <w:lang w:val="ru-RU" w:bidi="ru-RU"/>
        </w:rPr>
        <w:t xml:space="preserve">е) 10-значный код товарной номенклатуры товара;</w:t>
      </w:r>
    </w:p>
    <w:p>
      <w:pPr>
        <w:spacing w:before="0" w:after="0" w:line="240" w:lineRule="auto"/>
        <w:ind w:left="0" w:right="0" w:firstLine="720"/>
        <w:jc w:val="both"/>
        <w:rPr>
          <w:rFonts w:ascii="Arial" w:hAnsi="Arial" w:eastAsia="Arial" w:cs="Arial"/>
          <w:sz w:val="24"/>
          <w:szCs w:val="24"/>
          <w:lang w:val="ru-RU" w:bidi="ru-RU"/>
        </w:rPr>
      </w:pPr>
      <w:bookmarkStart w:id="221" w:name="sub_1707"/>
      <w:bookmarkEnd w:id="220"/>
      <w:r>
        <w:rPr>
          <w:rFonts w:ascii="Arial" w:hAnsi="Arial" w:eastAsia="Arial" w:cs="Arial"/>
          <w:sz w:val="24"/>
          <w:szCs w:val="24"/>
          <w:lang w:val="ru-RU" w:bidi="ru-RU"/>
        </w:rPr>
        <w:t xml:space="preserve">ж) код статуса товара;</w:t>
      </w:r>
    </w:p>
    <w:p>
      <w:pPr>
        <w:spacing w:before="0" w:after="0" w:line="240" w:lineRule="auto"/>
        <w:ind w:left="0" w:right="0" w:firstLine="720"/>
        <w:jc w:val="both"/>
        <w:rPr>
          <w:rFonts w:ascii="Arial" w:hAnsi="Arial" w:eastAsia="Arial" w:cs="Arial"/>
          <w:sz w:val="24"/>
          <w:szCs w:val="24"/>
          <w:lang w:val="ru-RU" w:bidi="ru-RU"/>
        </w:rPr>
      </w:pPr>
      <w:bookmarkStart w:id="222" w:name="sub_1708"/>
      <w:bookmarkEnd w:id="221"/>
      <w:r>
        <w:rPr>
          <w:rFonts w:ascii="Arial" w:hAnsi="Arial" w:eastAsia="Arial" w:cs="Arial"/>
          <w:sz w:val="24"/>
          <w:szCs w:val="24"/>
          <w:lang w:val="ru-RU" w:bidi="ru-RU"/>
        </w:rPr>
        <w:t xml:space="preserve">з) статус товара;</w:t>
      </w:r>
    </w:p>
    <w:p>
      <w:pPr>
        <w:spacing w:before="0" w:after="0" w:line="240" w:lineRule="auto"/>
        <w:ind w:left="0" w:right="0" w:firstLine="720"/>
        <w:jc w:val="both"/>
        <w:rPr>
          <w:rFonts w:ascii="Arial" w:hAnsi="Arial" w:eastAsia="Arial" w:cs="Arial"/>
          <w:sz w:val="24"/>
          <w:szCs w:val="24"/>
          <w:lang w:val="ru-RU" w:bidi="ru-RU"/>
        </w:rPr>
      </w:pPr>
      <w:bookmarkStart w:id="223" w:name="sub_1709"/>
      <w:bookmarkEnd w:id="222"/>
      <w:r>
        <w:rPr>
          <w:rFonts w:ascii="Arial" w:hAnsi="Arial" w:eastAsia="Arial" w:cs="Arial"/>
          <w:sz w:val="24"/>
          <w:szCs w:val="24"/>
          <w:lang w:val="ru-RU" w:bidi="ru-RU"/>
        </w:rPr>
        <w:t xml:space="preserve">и) дата изменения статуса товара;</w:t>
      </w:r>
    </w:p>
    <w:p>
      <w:pPr>
        <w:spacing w:before="0" w:after="0" w:line="240" w:lineRule="auto"/>
        <w:ind w:left="0" w:right="0" w:firstLine="720"/>
        <w:jc w:val="both"/>
        <w:rPr>
          <w:rFonts w:ascii="Arial" w:hAnsi="Arial" w:eastAsia="Arial" w:cs="Arial"/>
          <w:sz w:val="24"/>
          <w:szCs w:val="24"/>
          <w:lang w:val="ru-RU" w:bidi="ru-RU"/>
        </w:rPr>
      </w:pPr>
      <w:bookmarkStart w:id="224" w:name="sub_1710"/>
      <w:bookmarkEnd w:id="223"/>
      <w:r>
        <w:rPr>
          <w:rFonts w:ascii="Arial" w:hAnsi="Arial" w:eastAsia="Arial" w:cs="Arial"/>
          <w:sz w:val="24"/>
          <w:szCs w:val="24"/>
          <w:lang w:val="ru-RU" w:bidi="ru-RU"/>
        </w:rPr>
        <w:t xml:space="preserve">к) дата приема кодов идентификации, или кода идентификации транспортной упаковки, или агрегированных таможенных кодов на склад; л) дата ввода товара в оборот.</w:t>
      </w:r>
    </w:p>
    <w:p>
      <w:pPr>
        <w:spacing w:before="0" w:after="0" w:line="240" w:lineRule="auto"/>
        <w:ind w:left="0" w:right="0" w:firstLine="720"/>
        <w:jc w:val="both"/>
        <w:rPr>
          <w:rFonts w:ascii="Arial" w:hAnsi="Arial" w:eastAsia="Arial" w:cs="Arial"/>
          <w:sz w:val="24"/>
          <w:szCs w:val="24"/>
          <w:lang w:val="ru-RU" w:bidi="ru-RU"/>
        </w:rPr>
      </w:pPr>
      <w:bookmarkStart w:id="225" w:name="sub_1071"/>
      <w:bookmarkEnd w:id="224"/>
      <w:r>
        <w:rPr>
          <w:rFonts w:ascii="Arial" w:hAnsi="Arial" w:eastAsia="Arial" w:cs="Arial"/>
          <w:sz w:val="24"/>
          <w:szCs w:val="24"/>
          <w:lang w:val="ru-RU" w:bidi="ru-RU"/>
        </w:rPr>
        <w:t xml:space="preserve">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26" w:name="sub_1711"/>
      <w:bookmarkEnd w:id="225"/>
      <w:r>
        <w:rPr>
          <w:rFonts w:ascii="Arial" w:hAnsi="Arial" w:eastAsia="Arial" w:cs="Arial"/>
          <w:sz w:val="24"/>
          <w:szCs w:val="24"/>
          <w:lang w:val="ru-RU" w:bidi="ru-RU"/>
        </w:rPr>
        <w:t xml:space="preserve">а) код таможенного органа;</w:t>
      </w:r>
    </w:p>
    <w:p>
      <w:pPr>
        <w:spacing w:before="0" w:after="0" w:line="240" w:lineRule="auto"/>
        <w:ind w:left="0" w:right="0" w:firstLine="720"/>
        <w:jc w:val="both"/>
        <w:rPr>
          <w:rFonts w:ascii="Arial" w:hAnsi="Arial" w:eastAsia="Arial" w:cs="Arial"/>
          <w:sz w:val="24"/>
          <w:szCs w:val="24"/>
          <w:lang w:val="ru-RU" w:bidi="ru-RU"/>
        </w:rPr>
      </w:pPr>
      <w:bookmarkStart w:id="227" w:name="sub_1712"/>
      <w:bookmarkEnd w:id="226"/>
      <w:r>
        <w:rPr>
          <w:rFonts w:ascii="Arial" w:hAnsi="Arial" w:eastAsia="Arial" w:cs="Arial"/>
          <w:sz w:val="24"/>
          <w:szCs w:val="24"/>
          <w:lang w:val="ru-RU" w:bidi="ru-RU"/>
        </w:rPr>
        <w:t xml:space="preserve">б) дата регистрации </w:t>
      </w:r>
      <w:hyperlink r:id="rId62">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28" w:name="sub_1713"/>
      <w:bookmarkEnd w:id="227"/>
      <w:r>
        <w:rPr>
          <w:rFonts w:ascii="Arial" w:hAnsi="Arial" w:eastAsia="Arial" w:cs="Arial"/>
          <w:sz w:val="24"/>
          <w:szCs w:val="24"/>
          <w:lang w:val="ru-RU" w:bidi="ru-RU"/>
        </w:rPr>
        <w:t xml:space="preserve">в) регистрационный номер </w:t>
      </w:r>
      <w:hyperlink r:id="rId63">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29" w:name="sub_1714"/>
      <w:bookmarkEnd w:id="228"/>
      <w:r>
        <w:rPr>
          <w:rFonts w:ascii="Arial" w:hAnsi="Arial" w:eastAsia="Arial" w:cs="Arial"/>
          <w:sz w:val="24"/>
          <w:szCs w:val="24"/>
          <w:lang w:val="ru-RU" w:bidi="ru-RU"/>
        </w:rPr>
        <w:t xml:space="preserve">г) код таможенной процедуры;</w:t>
      </w:r>
    </w:p>
    <w:p>
      <w:pPr>
        <w:spacing w:before="0" w:after="0" w:line="240" w:lineRule="auto"/>
        <w:ind w:left="0" w:right="0" w:firstLine="720"/>
        <w:jc w:val="both"/>
        <w:rPr>
          <w:rFonts w:ascii="Arial" w:hAnsi="Arial" w:eastAsia="Arial" w:cs="Arial"/>
          <w:sz w:val="24"/>
          <w:szCs w:val="24"/>
          <w:lang w:val="ru-RU" w:bidi="ru-RU"/>
        </w:rPr>
      </w:pPr>
      <w:bookmarkStart w:id="230" w:name="sub_1715"/>
      <w:bookmarkEnd w:id="229"/>
      <w:r>
        <w:rPr>
          <w:rFonts w:ascii="Arial" w:hAnsi="Arial" w:eastAsia="Arial" w:cs="Arial"/>
          <w:sz w:val="24"/>
          <w:szCs w:val="24"/>
          <w:lang w:val="ru-RU" w:bidi="ru-RU"/>
        </w:rPr>
        <w:t xml:space="preserve">д) код особенности декларирования;</w:t>
      </w:r>
    </w:p>
    <w:p>
      <w:pPr>
        <w:spacing w:before="0" w:after="0" w:line="240" w:lineRule="auto"/>
        <w:ind w:left="0" w:right="0" w:firstLine="720"/>
        <w:jc w:val="both"/>
        <w:rPr>
          <w:rFonts w:ascii="Arial" w:hAnsi="Arial" w:eastAsia="Arial" w:cs="Arial"/>
          <w:sz w:val="24"/>
          <w:szCs w:val="24"/>
          <w:lang w:val="ru-RU" w:bidi="ru-RU"/>
        </w:rPr>
      </w:pPr>
      <w:bookmarkStart w:id="231" w:name="sub_1716"/>
      <w:bookmarkEnd w:id="230"/>
      <w:r>
        <w:rPr>
          <w:rFonts w:ascii="Arial" w:hAnsi="Arial" w:eastAsia="Arial" w:cs="Arial"/>
          <w:sz w:val="24"/>
          <w:szCs w:val="24"/>
          <w:lang w:val="ru-RU" w:bidi="ru-RU"/>
        </w:rPr>
        <w:t xml:space="preserve">е) наименование организации-отправителя;</w:t>
      </w:r>
    </w:p>
    <w:p>
      <w:pPr>
        <w:spacing w:before="0" w:after="0" w:line="240" w:lineRule="auto"/>
        <w:ind w:left="0" w:right="0" w:firstLine="720"/>
        <w:jc w:val="both"/>
        <w:rPr>
          <w:rFonts w:ascii="Arial" w:hAnsi="Arial" w:eastAsia="Arial" w:cs="Arial"/>
          <w:sz w:val="24"/>
          <w:szCs w:val="24"/>
          <w:lang w:val="ru-RU" w:bidi="ru-RU"/>
        </w:rPr>
      </w:pPr>
      <w:bookmarkStart w:id="232" w:name="sub_1717"/>
      <w:bookmarkEnd w:id="231"/>
      <w:r>
        <w:rPr>
          <w:rFonts w:ascii="Arial" w:hAnsi="Arial" w:eastAsia="Arial" w:cs="Arial"/>
          <w:sz w:val="24"/>
          <w:szCs w:val="24"/>
          <w:lang w:val="ru-RU" w:bidi="ru-RU"/>
        </w:rPr>
        <w:t xml:space="preserve">ж) идентификационный номер налогоплательщика отправителя в стране регистрации или его аналог;</w:t>
      </w:r>
    </w:p>
    <w:p>
      <w:pPr>
        <w:spacing w:before="0" w:after="0" w:line="240" w:lineRule="auto"/>
        <w:ind w:left="0" w:right="0" w:firstLine="720"/>
        <w:jc w:val="both"/>
        <w:rPr>
          <w:rFonts w:ascii="Arial" w:hAnsi="Arial" w:eastAsia="Arial" w:cs="Arial"/>
          <w:sz w:val="24"/>
          <w:szCs w:val="24"/>
          <w:lang w:val="ru-RU" w:bidi="ru-RU"/>
        </w:rPr>
      </w:pPr>
      <w:bookmarkStart w:id="233" w:name="sub_1718"/>
      <w:bookmarkEnd w:id="232"/>
      <w:r>
        <w:rPr>
          <w:rFonts w:ascii="Arial" w:hAnsi="Arial" w:eastAsia="Arial" w:cs="Arial"/>
          <w:sz w:val="24"/>
          <w:szCs w:val="24"/>
          <w:lang w:val="ru-RU" w:bidi="ru-RU"/>
        </w:rPr>
        <w:t xml:space="preserve">з) наименование организации-получателя;</w:t>
      </w:r>
    </w:p>
    <w:p>
      <w:pPr>
        <w:spacing w:before="0" w:after="0" w:line="240" w:lineRule="auto"/>
        <w:ind w:left="0" w:right="0" w:firstLine="720"/>
        <w:jc w:val="both"/>
        <w:rPr>
          <w:rFonts w:ascii="Arial" w:hAnsi="Arial" w:eastAsia="Arial" w:cs="Arial"/>
          <w:sz w:val="24"/>
          <w:szCs w:val="24"/>
          <w:lang w:val="ru-RU" w:bidi="ru-RU"/>
        </w:rPr>
      </w:pPr>
      <w:bookmarkStart w:id="234" w:name="sub_1719"/>
      <w:bookmarkEnd w:id="233"/>
      <w:r>
        <w:rPr>
          <w:rFonts w:ascii="Arial" w:hAnsi="Arial" w:eastAsia="Arial" w:cs="Arial"/>
          <w:sz w:val="24"/>
          <w:szCs w:val="24"/>
          <w:lang w:val="ru-RU" w:bidi="ru-RU"/>
        </w:rPr>
        <w:t xml:space="preserve">и) идентификационный номер налогоплательщика получателя;</w:t>
      </w:r>
    </w:p>
    <w:p>
      <w:pPr>
        <w:spacing w:before="0" w:after="0" w:line="240" w:lineRule="auto"/>
        <w:ind w:left="0" w:right="0" w:firstLine="720"/>
        <w:jc w:val="both"/>
        <w:rPr>
          <w:rFonts w:ascii="Arial" w:hAnsi="Arial" w:eastAsia="Arial" w:cs="Arial"/>
          <w:sz w:val="24"/>
          <w:szCs w:val="24"/>
          <w:lang w:val="ru-RU" w:bidi="ru-RU"/>
        </w:rPr>
      </w:pPr>
      <w:bookmarkStart w:id="235" w:name="sub_17110"/>
      <w:bookmarkEnd w:id="234"/>
      <w:r>
        <w:rPr>
          <w:rFonts w:ascii="Arial" w:hAnsi="Arial" w:eastAsia="Arial" w:cs="Arial"/>
          <w:sz w:val="24"/>
          <w:szCs w:val="24"/>
          <w:lang w:val="ru-RU" w:bidi="ru-RU"/>
        </w:rPr>
        <w:t xml:space="preserve">к) 10-значный код товарной номенклатуры;</w:t>
      </w:r>
    </w:p>
    <w:p>
      <w:pPr>
        <w:spacing w:before="0" w:after="0" w:line="240" w:lineRule="auto"/>
        <w:ind w:left="0" w:right="0" w:firstLine="720"/>
        <w:jc w:val="both"/>
        <w:rPr>
          <w:rFonts w:ascii="Arial" w:hAnsi="Arial" w:eastAsia="Arial" w:cs="Arial"/>
          <w:sz w:val="24"/>
          <w:szCs w:val="24"/>
          <w:lang w:val="ru-RU" w:bidi="ru-RU"/>
        </w:rPr>
      </w:pPr>
      <w:bookmarkStart w:id="236" w:name="sub_17111"/>
      <w:bookmarkEnd w:id="235"/>
      <w:r>
        <w:rPr>
          <w:rFonts w:ascii="Arial" w:hAnsi="Arial" w:eastAsia="Arial" w:cs="Arial"/>
          <w:sz w:val="24"/>
          <w:szCs w:val="24"/>
          <w:lang w:val="ru-RU" w:bidi="ru-RU"/>
        </w:rPr>
        <w:t xml:space="preserve">л) таможенная стоимость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37" w:name="sub_17112"/>
      <w:bookmarkEnd w:id="236"/>
      <w:r>
        <w:rPr>
          <w:rFonts w:ascii="Arial" w:hAnsi="Arial" w:eastAsia="Arial" w:cs="Arial"/>
          <w:sz w:val="24"/>
          <w:szCs w:val="24"/>
          <w:lang w:val="ru-RU" w:bidi="ru-RU"/>
        </w:rPr>
        <w:t xml:space="preserve">м) статистическая стоимость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38" w:name="sub_17113"/>
      <w:bookmarkEnd w:id="237"/>
      <w:r>
        <w:rPr>
          <w:rFonts w:ascii="Arial" w:hAnsi="Arial" w:eastAsia="Arial" w:cs="Arial"/>
          <w:sz w:val="24"/>
          <w:szCs w:val="24"/>
          <w:lang w:val="ru-RU" w:bidi="ru-RU"/>
        </w:rPr>
        <w:t xml:space="preserve">н) цена обувных товаров (фактурная стоимость), графа 42 </w:t>
      </w:r>
      <w:hyperlink r:id="rId64">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39" w:name="sub_17114"/>
      <w:bookmarkEnd w:id="238"/>
      <w:r>
        <w:rPr>
          <w:rFonts w:ascii="Arial" w:hAnsi="Arial" w:eastAsia="Arial" w:cs="Arial"/>
          <w:sz w:val="24"/>
          <w:szCs w:val="24"/>
          <w:lang w:val="ru-RU" w:bidi="ru-RU"/>
        </w:rPr>
        <w:t xml:space="preserve">о) код страны происхождения в соответствии с </w:t>
      </w:r>
      <w:hyperlink r:id="rId65">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240" w:name="sub_17115"/>
      <w:bookmarkEnd w:id="239"/>
      <w:r>
        <w:rPr>
          <w:rFonts w:ascii="Arial" w:hAnsi="Arial" w:eastAsia="Arial" w:cs="Arial"/>
          <w:sz w:val="24"/>
          <w:szCs w:val="24"/>
          <w:lang w:val="ru-RU" w:bidi="ru-RU"/>
        </w:rPr>
        <w:t xml:space="preserve">п) количество обувных товаров в дополнительной единице измерения;</w:t>
      </w:r>
    </w:p>
    <w:p>
      <w:pPr>
        <w:spacing w:before="0" w:after="0" w:line="240" w:lineRule="auto"/>
        <w:ind w:left="0" w:right="0" w:firstLine="720"/>
        <w:jc w:val="both"/>
        <w:rPr>
          <w:rFonts w:ascii="Arial" w:hAnsi="Arial" w:eastAsia="Arial" w:cs="Arial"/>
          <w:sz w:val="24"/>
          <w:szCs w:val="24"/>
          <w:lang w:val="ru-RU" w:bidi="ru-RU"/>
        </w:rPr>
      </w:pPr>
      <w:bookmarkStart w:id="241" w:name="sub_17116"/>
      <w:bookmarkEnd w:id="240"/>
      <w:r>
        <w:rPr>
          <w:rFonts w:ascii="Arial" w:hAnsi="Arial" w:eastAsia="Arial" w:cs="Arial"/>
          <w:sz w:val="24"/>
          <w:szCs w:val="24"/>
          <w:lang w:val="ru-RU" w:bidi="ru-RU"/>
        </w:rPr>
        <w:t xml:space="preserve">р) наименование дополнительной единицы измерения;</w:t>
      </w:r>
    </w:p>
    <w:p>
      <w:pPr>
        <w:spacing w:before="0" w:after="0" w:line="240" w:lineRule="auto"/>
        <w:ind w:left="0" w:right="0" w:firstLine="720"/>
        <w:jc w:val="both"/>
        <w:rPr>
          <w:rFonts w:ascii="Arial" w:hAnsi="Arial" w:eastAsia="Arial" w:cs="Arial"/>
          <w:sz w:val="24"/>
          <w:szCs w:val="24"/>
          <w:lang w:val="ru-RU" w:bidi="ru-RU"/>
        </w:rPr>
      </w:pPr>
      <w:bookmarkStart w:id="242" w:name="sub_17117"/>
      <w:bookmarkEnd w:id="241"/>
      <w:r>
        <w:rPr>
          <w:rFonts w:ascii="Arial" w:hAnsi="Arial" w:eastAsia="Arial" w:cs="Arial"/>
          <w:sz w:val="24"/>
          <w:szCs w:val="24"/>
          <w:lang w:val="ru-RU" w:bidi="ru-RU"/>
        </w:rPr>
        <w:t xml:space="preserve">с) код дополнительной единицы измерения;</w:t>
      </w:r>
    </w:p>
    <w:p>
      <w:pPr>
        <w:spacing w:before="0" w:after="0" w:line="240" w:lineRule="auto"/>
        <w:ind w:left="0" w:right="0" w:firstLine="720"/>
        <w:jc w:val="both"/>
        <w:rPr>
          <w:rFonts w:ascii="Arial" w:hAnsi="Arial" w:eastAsia="Arial" w:cs="Arial"/>
          <w:sz w:val="24"/>
          <w:szCs w:val="24"/>
          <w:lang w:val="ru-RU" w:bidi="ru-RU"/>
        </w:rPr>
      </w:pPr>
      <w:bookmarkStart w:id="243" w:name="sub_17118"/>
      <w:bookmarkEnd w:id="242"/>
      <w:r>
        <w:rPr>
          <w:rFonts w:ascii="Arial" w:hAnsi="Arial" w:eastAsia="Arial" w:cs="Arial"/>
          <w:sz w:val="24"/>
          <w:szCs w:val="24"/>
          <w:lang w:val="ru-RU" w:bidi="ru-RU"/>
        </w:rPr>
        <w:t xml:space="preserve">т) наименование обувных товаров в </w:t>
      </w:r>
      <w:hyperlink r:id="rId66">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44" w:name="sub_17119"/>
      <w:bookmarkEnd w:id="243"/>
      <w:r>
        <w:rPr>
          <w:rFonts w:ascii="Arial" w:hAnsi="Arial" w:eastAsia="Arial" w:cs="Arial"/>
          <w:sz w:val="24"/>
          <w:szCs w:val="24"/>
          <w:lang w:val="ru-RU" w:bidi="ru-RU"/>
        </w:rPr>
        <w:t xml:space="preserve">у) количество обувных товаров в </w:t>
      </w:r>
      <w:hyperlink r:id="rId67">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45" w:name="sub_17120"/>
      <w:bookmarkEnd w:id="244"/>
      <w:r>
        <w:rPr>
          <w:rFonts w:ascii="Arial" w:hAnsi="Arial" w:eastAsia="Arial" w:cs="Arial"/>
          <w:sz w:val="24"/>
          <w:szCs w:val="24"/>
          <w:lang w:val="ru-RU" w:bidi="ru-RU"/>
        </w:rPr>
        <w:t xml:space="preserve">ф) код идентификации или код идентификации транспортной упаковки или агрегированный таможенный код;</w:t>
      </w:r>
    </w:p>
    <w:p>
      <w:pPr>
        <w:spacing w:before="0" w:after="0" w:line="240" w:lineRule="auto"/>
        <w:ind w:left="0" w:right="0" w:firstLine="720"/>
        <w:jc w:val="both"/>
        <w:rPr>
          <w:rFonts w:ascii="Arial" w:hAnsi="Arial" w:eastAsia="Arial" w:cs="Arial"/>
          <w:sz w:val="24"/>
          <w:szCs w:val="24"/>
          <w:lang w:val="ru-RU" w:bidi="ru-RU"/>
        </w:rPr>
      </w:pPr>
      <w:bookmarkStart w:id="246" w:name="sub_17121"/>
      <w:bookmarkEnd w:id="245"/>
      <w:r>
        <w:rPr>
          <w:rFonts w:ascii="Arial" w:hAnsi="Arial" w:eastAsia="Arial" w:cs="Arial"/>
          <w:sz w:val="24"/>
          <w:szCs w:val="24"/>
          <w:lang w:val="ru-RU" w:bidi="ru-RU"/>
        </w:rPr>
        <w:t xml:space="preserve">х) сумма налога на добавленную стоимость;</w:t>
      </w:r>
    </w:p>
    <w:p>
      <w:pPr>
        <w:spacing w:before="0" w:after="0" w:line="240" w:lineRule="auto"/>
        <w:ind w:left="0" w:right="0" w:firstLine="720"/>
        <w:jc w:val="both"/>
        <w:rPr>
          <w:rFonts w:ascii="Arial" w:hAnsi="Arial" w:eastAsia="Arial" w:cs="Arial"/>
          <w:sz w:val="24"/>
          <w:szCs w:val="24"/>
          <w:lang w:val="ru-RU" w:bidi="ru-RU"/>
        </w:rPr>
      </w:pPr>
      <w:bookmarkStart w:id="247" w:name="sub_17122"/>
      <w:bookmarkEnd w:id="246"/>
      <w:r>
        <w:rPr>
          <w:rFonts w:ascii="Arial" w:hAnsi="Arial" w:eastAsia="Arial" w:cs="Arial"/>
          <w:sz w:val="24"/>
          <w:szCs w:val="24"/>
          <w:lang w:val="ru-RU" w:bidi="ru-RU"/>
        </w:rPr>
        <w:t xml:space="preserve">ц) код принятого решения;</w:t>
      </w:r>
    </w:p>
    <w:p>
      <w:pPr>
        <w:spacing w:before="0" w:after="0" w:line="240" w:lineRule="auto"/>
        <w:ind w:left="0" w:right="0" w:firstLine="720"/>
        <w:jc w:val="both"/>
        <w:rPr>
          <w:rFonts w:ascii="Arial" w:hAnsi="Arial" w:eastAsia="Arial" w:cs="Arial"/>
          <w:sz w:val="24"/>
          <w:szCs w:val="24"/>
          <w:lang w:val="ru-RU" w:bidi="ru-RU"/>
        </w:rPr>
      </w:pPr>
      <w:bookmarkStart w:id="248" w:name="sub_17123"/>
      <w:bookmarkEnd w:id="247"/>
      <w:r>
        <w:rPr>
          <w:rFonts w:ascii="Arial" w:hAnsi="Arial" w:eastAsia="Arial" w:cs="Arial"/>
          <w:sz w:val="24"/>
          <w:szCs w:val="24"/>
          <w:lang w:val="ru-RU" w:bidi="ru-RU"/>
        </w:rPr>
        <w:t xml:space="preserve">ч) дата и время принятого решения.</w:t>
      </w:r>
    </w:p>
    <w:p>
      <w:pPr>
        <w:spacing w:before="0" w:after="0" w:line="240" w:lineRule="auto"/>
        <w:ind w:left="0" w:right="0" w:firstLine="720"/>
        <w:jc w:val="both"/>
        <w:rPr>
          <w:rFonts w:ascii="Arial" w:hAnsi="Arial" w:eastAsia="Arial" w:cs="Arial"/>
          <w:sz w:val="24"/>
          <w:szCs w:val="24"/>
          <w:lang w:val="ru-RU" w:bidi="ru-RU"/>
        </w:rPr>
      </w:pPr>
      <w:bookmarkStart w:id="249" w:name="sub_1072"/>
      <w:bookmarkEnd w:id="248"/>
      <w:r>
        <w:rPr>
          <w:rFonts w:ascii="Arial" w:hAnsi="Arial" w:eastAsia="Arial" w:cs="Arial"/>
          <w:sz w:val="24"/>
          <w:szCs w:val="24"/>
          <w:lang w:val="ru-RU" w:bidi="ru-RU"/>
        </w:rPr>
        <w:t xml:space="preserve">72. При внесении изменений и (или) дополнений в сведения, указанные в </w:t>
      </w:r>
      <w:hyperlink r:id="rId68">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 после выпуска товаров таможенный орган передает в информационную систему мониторинга скорректированные данные об обувных товарах.</w:t>
      </w:r>
    </w:p>
    <w:p>
      <w:pPr>
        <w:spacing w:before="0" w:after="0" w:line="240" w:lineRule="auto"/>
        <w:ind w:left="0" w:right="0" w:firstLine="720"/>
        <w:jc w:val="both"/>
        <w:rPr>
          <w:rFonts w:ascii="Arial" w:hAnsi="Arial" w:eastAsia="Arial" w:cs="Arial"/>
          <w:sz w:val="24"/>
          <w:szCs w:val="24"/>
          <w:lang w:val="ru-RU" w:bidi="ru-RU"/>
        </w:rPr>
      </w:pPr>
      <w:bookmarkStart w:id="250" w:name="sub_1073"/>
      <w:bookmarkEnd w:id="249"/>
      <w:r>
        <w:rPr>
          <w:rFonts w:ascii="Arial" w:hAnsi="Arial" w:eastAsia="Arial" w:cs="Arial"/>
          <w:sz w:val="24"/>
          <w:szCs w:val="24"/>
          <w:lang w:val="ru-RU" w:bidi="ru-RU"/>
        </w:rPr>
        <w:t xml:space="preserve">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251" w:name="sub_1074"/>
      <w:bookmarkEnd w:id="250"/>
      <w:r>
        <w:rPr>
          <w:rFonts w:ascii="Arial" w:hAnsi="Arial" w:eastAsia="Arial" w:cs="Arial"/>
          <w:sz w:val="24"/>
          <w:szCs w:val="24"/>
          <w:lang w:val="ru-RU" w:bidi="ru-RU"/>
        </w:rPr>
        <w:t xml:space="preserve">74. Участники оборота обувных товаров, осуществляющие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Start w:id="252" w:name="sub_1075"/>
      <w:bookmarkEnd w:id="251"/>
      <w:r>
        <w:rPr>
          <w:rFonts w:ascii="Arial" w:hAnsi="Arial" w:eastAsia="Arial" w:cs="Arial"/>
          <w:sz w:val="24"/>
          <w:szCs w:val="24"/>
          <w:lang w:val="ru-RU" w:bidi="ru-RU"/>
        </w:rPr>
        <w:t xml:space="preserve">75. Участник оборота обувных товаров, осуществляющий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End w:id="252"/>
      <w:r>
        <w:rPr>
          <w:rFonts w:ascii="Arial" w:hAnsi="Arial" w:eastAsia="Arial" w:cs="Arial"/>
          <w:sz w:val="24"/>
          <w:szCs w:val="24"/>
          <w:lang w:val="ru-RU" w:bidi="ru-RU"/>
        </w:rPr>
        <w:t xml:space="preserve">Участник оборота обувных товаров, осуществляющий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pPr>
        <w:spacing w:before="0" w:after="0" w:line="240" w:lineRule="auto"/>
        <w:ind w:left="0" w:right="0" w:firstLine="720"/>
        <w:jc w:val="both"/>
        <w:rPr>
          <w:rFonts w:ascii="Arial" w:hAnsi="Arial" w:eastAsia="Arial" w:cs="Arial"/>
          <w:sz w:val="24"/>
          <w:szCs w:val="24"/>
          <w:lang w:val="ru-RU" w:bidi="ru-RU"/>
        </w:rPr>
      </w:pPr>
      <w:bookmarkStart w:id="253" w:name="sub_1076"/>
      <w:r>
        <w:rPr>
          <w:rFonts w:ascii="Arial" w:hAnsi="Arial" w:eastAsia="Arial" w:cs="Arial"/>
          <w:sz w:val="24"/>
          <w:szCs w:val="24"/>
          <w:lang w:val="ru-RU" w:bidi="ru-RU"/>
        </w:rPr>
        <w:t xml:space="preserve">76. При наличии договора с участником оборота обувных товаров оператор фискальных данных по поручению участника оборота обувных товаров, осуществляющего розничную продажу обувных товаров, осуществляет от имени указанного участника оборота обувных товаров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обувных товаров, включающей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54" w:name="sub_1761"/>
      <w:bookmarkEnd w:id="253"/>
      <w:r>
        <w:rPr>
          <w:rFonts w:ascii="Arial" w:hAnsi="Arial" w:eastAsia="Arial" w:cs="Arial"/>
          <w:sz w:val="24"/>
          <w:szCs w:val="24"/>
          <w:lang w:val="ru-RU" w:bidi="ru-RU"/>
        </w:rPr>
        <w:t xml:space="preserve">а) идентификационный номер налогоплательщика организации розничной торговли;</w:t>
      </w:r>
    </w:p>
    <w:p>
      <w:pPr>
        <w:spacing w:before="0" w:after="0" w:line="240" w:lineRule="auto"/>
        <w:ind w:left="0" w:right="0" w:firstLine="720"/>
        <w:jc w:val="both"/>
        <w:rPr>
          <w:rFonts w:ascii="Arial" w:hAnsi="Arial" w:eastAsia="Arial" w:cs="Arial"/>
          <w:sz w:val="24"/>
          <w:szCs w:val="24"/>
          <w:lang w:val="ru-RU" w:bidi="ru-RU"/>
        </w:rPr>
      </w:pPr>
      <w:bookmarkStart w:id="255" w:name="sub_1762"/>
      <w:bookmarkEnd w:id="254"/>
      <w:r>
        <w:rPr>
          <w:rFonts w:ascii="Arial" w:hAnsi="Arial" w:eastAsia="Arial" w:cs="Arial"/>
          <w:sz w:val="24"/>
          <w:szCs w:val="24"/>
          <w:lang w:val="ru-RU" w:bidi="ru-RU"/>
        </w:rPr>
        <w:t xml:space="preserve">б) вид документа;</w:t>
      </w:r>
    </w:p>
    <w:p>
      <w:pPr>
        <w:spacing w:before="0" w:after="0" w:line="240" w:lineRule="auto"/>
        <w:ind w:left="0" w:right="0" w:firstLine="720"/>
        <w:jc w:val="both"/>
        <w:rPr>
          <w:rFonts w:ascii="Arial" w:hAnsi="Arial" w:eastAsia="Arial" w:cs="Arial"/>
          <w:sz w:val="24"/>
          <w:szCs w:val="24"/>
          <w:lang w:val="ru-RU" w:bidi="ru-RU"/>
        </w:rPr>
      </w:pPr>
      <w:bookmarkStart w:id="256" w:name="sub_1763"/>
      <w:bookmarkEnd w:id="255"/>
      <w:r>
        <w:rPr>
          <w:rFonts w:ascii="Arial" w:hAnsi="Arial" w:eastAsia="Arial" w:cs="Arial"/>
          <w:sz w:val="24"/>
          <w:szCs w:val="24"/>
          <w:lang w:val="ru-RU" w:bidi="ru-RU"/>
        </w:rPr>
        <w:t xml:space="preserve">в) порядковый номер фискального документа;</w:t>
      </w:r>
    </w:p>
    <w:p>
      <w:pPr>
        <w:spacing w:before="0" w:after="0" w:line="240" w:lineRule="auto"/>
        <w:ind w:left="0" w:right="0" w:firstLine="720"/>
        <w:jc w:val="both"/>
        <w:rPr>
          <w:rFonts w:ascii="Arial" w:hAnsi="Arial" w:eastAsia="Arial" w:cs="Arial"/>
          <w:sz w:val="24"/>
          <w:szCs w:val="24"/>
          <w:lang w:val="ru-RU" w:bidi="ru-RU"/>
        </w:rPr>
      </w:pPr>
      <w:bookmarkStart w:id="257" w:name="sub_1764"/>
      <w:bookmarkEnd w:id="256"/>
      <w:r>
        <w:rPr>
          <w:rFonts w:ascii="Arial" w:hAnsi="Arial" w:eastAsia="Arial" w:cs="Arial"/>
          <w:sz w:val="24"/>
          <w:szCs w:val="24"/>
          <w:lang w:val="ru-RU" w:bidi="ru-RU"/>
        </w:rPr>
        <w:t xml:space="preserve">г) дата и время фискального документа;</w:t>
      </w:r>
    </w:p>
    <w:p>
      <w:pPr>
        <w:spacing w:before="0" w:after="0" w:line="240" w:lineRule="auto"/>
        <w:ind w:left="0" w:right="0" w:firstLine="720"/>
        <w:jc w:val="both"/>
        <w:rPr>
          <w:rFonts w:ascii="Arial" w:hAnsi="Arial" w:eastAsia="Arial" w:cs="Arial"/>
          <w:sz w:val="24"/>
          <w:szCs w:val="24"/>
          <w:lang w:val="ru-RU" w:bidi="ru-RU"/>
        </w:rPr>
      </w:pPr>
      <w:bookmarkStart w:id="258" w:name="sub_1765"/>
      <w:bookmarkEnd w:id="257"/>
      <w:r>
        <w:rPr>
          <w:rFonts w:ascii="Arial" w:hAnsi="Arial" w:eastAsia="Arial" w:cs="Arial"/>
          <w:sz w:val="24"/>
          <w:szCs w:val="24"/>
          <w:lang w:val="ru-RU" w:bidi="ru-RU"/>
        </w:rPr>
        <w:t xml:space="preserve">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pPr>
        <w:spacing w:before="0" w:after="0" w:line="240" w:lineRule="auto"/>
        <w:ind w:left="0" w:right="0" w:firstLine="720"/>
        <w:jc w:val="both"/>
        <w:rPr>
          <w:rFonts w:ascii="Arial" w:hAnsi="Arial" w:eastAsia="Arial" w:cs="Arial"/>
          <w:sz w:val="24"/>
          <w:szCs w:val="24"/>
          <w:lang w:val="ru-RU" w:bidi="ru-RU"/>
        </w:rPr>
      </w:pPr>
      <w:bookmarkStart w:id="259" w:name="sub_1766"/>
      <w:bookmarkEnd w:id="258"/>
      <w:r>
        <w:rPr>
          <w:rFonts w:ascii="Arial" w:hAnsi="Arial" w:eastAsia="Arial" w:cs="Arial"/>
          <w:sz w:val="24"/>
          <w:szCs w:val="24"/>
          <w:lang w:val="ru-RU" w:bidi="ru-RU"/>
        </w:rPr>
        <w:t xml:space="preserve">е) код идентификации;</w:t>
      </w:r>
    </w:p>
    <w:p>
      <w:pPr>
        <w:spacing w:before="0" w:after="0" w:line="240" w:lineRule="auto"/>
        <w:ind w:left="0" w:right="0" w:firstLine="720"/>
        <w:jc w:val="both"/>
        <w:rPr>
          <w:rFonts w:ascii="Arial" w:hAnsi="Arial" w:eastAsia="Arial" w:cs="Arial"/>
          <w:sz w:val="24"/>
          <w:szCs w:val="24"/>
          <w:lang w:val="ru-RU" w:bidi="ru-RU"/>
        </w:rPr>
      </w:pPr>
      <w:bookmarkStart w:id="260" w:name="sub_1767"/>
      <w:bookmarkEnd w:id="259"/>
      <w:r>
        <w:rPr>
          <w:rFonts w:ascii="Arial" w:hAnsi="Arial" w:eastAsia="Arial" w:cs="Arial"/>
          <w:sz w:val="24"/>
          <w:szCs w:val="24"/>
          <w:lang w:val="ru-RU" w:bidi="ru-RU"/>
        </w:rPr>
        <w:t xml:space="preserve">ж) цена за единицу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61" w:name="sub_1768"/>
      <w:bookmarkEnd w:id="260"/>
      <w:r>
        <w:rPr>
          <w:rFonts w:ascii="Arial" w:hAnsi="Arial" w:eastAsia="Arial" w:cs="Arial"/>
          <w:sz w:val="24"/>
          <w:szCs w:val="24"/>
          <w:lang w:val="ru-RU" w:bidi="ru-RU"/>
        </w:rPr>
        <w:t xml:space="preserve">з) регистрационный номер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Start w:id="262" w:name="sub_1769"/>
      <w:bookmarkEnd w:id="261"/>
      <w:r>
        <w:rPr>
          <w:rFonts w:ascii="Arial" w:hAnsi="Arial" w:eastAsia="Arial" w:cs="Arial"/>
          <w:sz w:val="24"/>
          <w:szCs w:val="24"/>
          <w:lang w:val="ru-RU" w:bidi="ru-RU"/>
        </w:rPr>
        <w:t xml:space="preserve">и) адрес регистрации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Start w:id="263" w:name="sub_1077"/>
      <w:bookmarkEnd w:id="262"/>
      <w:r>
        <w:rPr>
          <w:rFonts w:ascii="Arial" w:hAnsi="Arial" w:eastAsia="Arial" w:cs="Arial"/>
          <w:sz w:val="24"/>
          <w:szCs w:val="24"/>
          <w:lang w:val="ru-RU" w:bidi="ru-RU"/>
        </w:rPr>
        <w:t xml:space="preserve">77. При отсутствии договора с оператором фискальных данных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розничную продажу, не позднее 30 календарных дней со дня продажи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64" w:name="sub_1078"/>
      <w:bookmarkEnd w:id="263"/>
      <w:r>
        <w:rPr>
          <w:rFonts w:ascii="Arial" w:hAnsi="Arial" w:eastAsia="Arial" w:cs="Arial"/>
          <w:sz w:val="24"/>
          <w:szCs w:val="24"/>
          <w:lang w:val="ru-RU" w:bidi="ru-RU"/>
        </w:rPr>
        <w:t xml:space="preserve">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65" w:name="sub_1079"/>
      <w:bookmarkEnd w:id="264"/>
      <w:r>
        <w:rPr>
          <w:rFonts w:ascii="Arial" w:hAnsi="Arial" w:eastAsia="Arial" w:cs="Arial"/>
          <w:sz w:val="24"/>
          <w:szCs w:val="24"/>
          <w:lang w:val="ru-RU" w:bidi="ru-RU"/>
        </w:rPr>
        <w:t xml:space="preserve">79.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обувных товаров, осуществляющие розничную продажу маркированных обувных товаров, самостоятельно не позднее 30 календарных дней со дня продажи обувных товаров представляют оператору информационной системы мониторинга уведомление о выводе из оборота обувных товаров, содержащее сведения, предусмотренные </w:t>
      </w:r>
      <w:hyperlink>
        <w:r>
          <w:rPr>
            <w:rStyle w:val="Style_16"/>
            <w:rFonts w:ascii="Arial" w:hAnsi="Arial" w:eastAsia="Arial" w:cs="Arial"/>
            <w:color w:val="106bbe"/>
            <w:sz w:val="24"/>
            <w:szCs w:val="24"/>
            <w:lang w:val="ru-RU" w:bidi="ru-RU"/>
          </w:rPr>
          <w:t xml:space="preserve">пунктом 76</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266" w:name="sub_1080"/>
      <w:bookmarkEnd w:id="265"/>
      <w:r>
        <w:rPr>
          <w:rFonts w:ascii="Arial" w:hAnsi="Arial" w:eastAsia="Arial" w:cs="Arial"/>
          <w:sz w:val="24"/>
          <w:szCs w:val="24"/>
          <w:lang w:val="ru-RU" w:bidi="ru-RU"/>
        </w:rPr>
        <w:t xml:space="preserve">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67" w:name="sub_1801"/>
      <w:bookmarkEnd w:id="266"/>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осуществляющего вывод обувных товаров из оборота;</w:t>
      </w:r>
    </w:p>
    <w:p>
      <w:pPr>
        <w:spacing w:before="0" w:after="0" w:line="240" w:lineRule="auto"/>
        <w:ind w:left="0" w:right="0" w:firstLine="720"/>
        <w:jc w:val="both"/>
        <w:rPr>
          <w:rFonts w:ascii="Arial" w:hAnsi="Arial" w:eastAsia="Arial" w:cs="Arial"/>
          <w:sz w:val="24"/>
          <w:szCs w:val="24"/>
          <w:lang w:val="ru-RU" w:bidi="ru-RU"/>
        </w:rPr>
      </w:pPr>
      <w:bookmarkStart w:id="268" w:name="sub_1802"/>
      <w:bookmarkEnd w:id="267"/>
      <w:r>
        <w:rPr>
          <w:rFonts w:ascii="Arial" w:hAnsi="Arial" w:eastAsia="Arial" w:cs="Arial"/>
          <w:sz w:val="24"/>
          <w:szCs w:val="24"/>
          <w:lang w:val="ru-RU" w:bidi="ru-RU"/>
        </w:rPr>
        <w:t xml:space="preserve">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pPr>
        <w:spacing w:before="0" w:after="0" w:line="240" w:lineRule="auto"/>
        <w:ind w:left="0" w:right="0" w:firstLine="720"/>
        <w:jc w:val="both"/>
        <w:rPr>
          <w:rFonts w:ascii="Arial" w:hAnsi="Arial" w:eastAsia="Arial" w:cs="Arial"/>
          <w:sz w:val="24"/>
          <w:szCs w:val="24"/>
          <w:lang w:val="ru-RU" w:bidi="ru-RU"/>
        </w:rPr>
      </w:pPr>
      <w:bookmarkStart w:id="269" w:name="sub_1803"/>
      <w:bookmarkEnd w:id="268"/>
      <w:r>
        <w:rPr>
          <w:rFonts w:ascii="Arial" w:hAnsi="Arial" w:eastAsia="Arial" w:cs="Arial"/>
          <w:sz w:val="24"/>
          <w:szCs w:val="24"/>
          <w:lang w:val="ru-RU" w:bidi="ru-RU"/>
        </w:rPr>
        <w:t xml:space="preserve">в) наименование, дата и номер первичного документа о выбытии обувных товаров из оборота;</w:t>
      </w:r>
    </w:p>
    <w:p>
      <w:pPr>
        <w:spacing w:before="0" w:after="0" w:line="240" w:lineRule="auto"/>
        <w:ind w:left="0" w:right="0" w:firstLine="720"/>
        <w:jc w:val="both"/>
        <w:rPr>
          <w:rFonts w:ascii="Arial" w:hAnsi="Arial" w:eastAsia="Arial" w:cs="Arial"/>
          <w:sz w:val="24"/>
          <w:szCs w:val="24"/>
          <w:lang w:val="ru-RU" w:bidi="ru-RU"/>
        </w:rPr>
      </w:pPr>
      <w:bookmarkStart w:id="270" w:name="sub_1804"/>
      <w:bookmarkEnd w:id="269"/>
      <w:r>
        <w:rPr>
          <w:rFonts w:ascii="Arial" w:hAnsi="Arial" w:eastAsia="Arial" w:cs="Arial"/>
          <w:sz w:val="24"/>
          <w:szCs w:val="24"/>
          <w:lang w:val="ru-RU" w:bidi="ru-RU"/>
        </w:rPr>
        <w:t xml:space="preserve">г) коды идентификации, выводимые из оборота;</w:t>
      </w:r>
    </w:p>
    <w:p>
      <w:pPr>
        <w:spacing w:before="0" w:after="0" w:line="240" w:lineRule="auto"/>
        <w:ind w:left="0" w:right="0" w:firstLine="720"/>
        <w:jc w:val="both"/>
        <w:rPr>
          <w:rFonts w:ascii="Arial" w:hAnsi="Arial" w:eastAsia="Arial" w:cs="Arial"/>
          <w:sz w:val="24"/>
          <w:szCs w:val="24"/>
          <w:lang w:val="ru-RU" w:bidi="ru-RU"/>
        </w:rPr>
      </w:pPr>
      <w:bookmarkStart w:id="271" w:name="sub_1805"/>
      <w:bookmarkEnd w:id="270"/>
      <w:r>
        <w:rPr>
          <w:rFonts w:ascii="Arial" w:hAnsi="Arial" w:eastAsia="Arial" w:cs="Arial"/>
          <w:sz w:val="24"/>
          <w:szCs w:val="24"/>
          <w:lang w:val="ru-RU" w:bidi="ru-RU"/>
        </w:rPr>
        <w:t xml:space="preserve">д) стоимость выводимых из оборота обувных товаров (по данным учета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72" w:name="sub_1081"/>
      <w:bookmarkEnd w:id="271"/>
      <w:r>
        <w:rPr>
          <w:rFonts w:ascii="Arial" w:hAnsi="Arial" w:eastAsia="Arial" w:cs="Arial"/>
          <w:sz w:val="24"/>
          <w:szCs w:val="24"/>
          <w:lang w:val="ru-RU" w:bidi="ru-RU"/>
        </w:rPr>
        <w:t xml:space="preserve">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pPr>
        <w:spacing w:before="0" w:after="0" w:line="240" w:lineRule="auto"/>
        <w:ind w:left="0" w:right="0" w:firstLine="720"/>
        <w:jc w:val="both"/>
        <w:rPr>
          <w:rFonts w:ascii="Arial" w:hAnsi="Arial" w:eastAsia="Arial" w:cs="Arial"/>
          <w:sz w:val="24"/>
          <w:szCs w:val="24"/>
          <w:lang w:val="ru-RU" w:bidi="ru-RU"/>
        </w:rPr>
      </w:pPr>
      <w:bookmarkEnd w:id="272"/>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осуществляющего вывод обувных товаров из оборота;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причина вывода обувных товаров из оборота (продажа обувных товаров по образцам, дистанционный способ продажи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наименование, дата и номер первичного документа о выбытии обувных товаров из оборота;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коды идентификации, выводимые из оборота;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стоимость выводимых из оборота обувных товаров (по данным учета участника оборота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принимающего обувные товары;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 и передает в информационную систему мониторинга следующие сведения: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принимающего обувные товары;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новый код идентификации.</w:t>
      </w:r>
    </w:p>
    <w:p>
      <w:pPr>
        <w:spacing w:before="0" w:after="0" w:line="240" w:lineRule="auto"/>
        <w:ind w:left="0" w:right="0" w:firstLine="720"/>
        <w:jc w:val="both"/>
        <w:rPr>
          <w:rFonts w:ascii="Arial" w:hAnsi="Arial" w:eastAsia="Arial" w:cs="Arial"/>
          <w:sz w:val="24"/>
          <w:szCs w:val="24"/>
          <w:lang w:val="ru-RU" w:bidi="ru-RU"/>
        </w:rPr>
      </w:pPr>
      <w:bookmarkStart w:id="273" w:name="sub_1082"/>
      <w:r>
        <w:rPr>
          <w:rFonts w:ascii="Arial" w:hAnsi="Arial" w:eastAsia="Arial" w:cs="Arial"/>
          <w:sz w:val="24"/>
          <w:szCs w:val="24"/>
          <w:lang w:val="ru-RU" w:bidi="ru-RU"/>
        </w:rPr>
        <w:t xml:space="preserve">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74" w:name="sub_1821"/>
      <w:bookmarkEnd w:id="273"/>
      <w:r>
        <w:rPr>
          <w:rFonts w:ascii="Arial" w:hAnsi="Arial" w:eastAsia="Arial" w:cs="Arial"/>
          <w:sz w:val="24"/>
          <w:szCs w:val="24"/>
          <w:lang w:val="ru-RU" w:bidi="ru-RU"/>
        </w:rPr>
        <w:t xml:space="preserve">а) идентификационный номер налогоплательщика экспортера;</w:t>
      </w:r>
    </w:p>
    <w:p>
      <w:pPr>
        <w:spacing w:before="0" w:after="0" w:line="240" w:lineRule="auto"/>
        <w:ind w:left="0" w:right="0" w:firstLine="720"/>
        <w:jc w:val="both"/>
        <w:rPr>
          <w:rFonts w:ascii="Arial" w:hAnsi="Arial" w:eastAsia="Arial" w:cs="Arial"/>
          <w:sz w:val="24"/>
          <w:szCs w:val="24"/>
          <w:lang w:val="ru-RU" w:bidi="ru-RU"/>
        </w:rPr>
      </w:pPr>
      <w:bookmarkStart w:id="275" w:name="sub_1822"/>
      <w:bookmarkEnd w:id="274"/>
      <w:r>
        <w:rPr>
          <w:rFonts w:ascii="Arial" w:hAnsi="Arial" w:eastAsia="Arial" w:cs="Arial"/>
          <w:sz w:val="24"/>
          <w:szCs w:val="24"/>
          <w:lang w:val="ru-RU" w:bidi="ru-RU"/>
        </w:rPr>
        <w:t xml:space="preserve">б) код идентификации или код идентификации транспортной упаковки товара или агрегированный таможенный код;</w:t>
      </w:r>
    </w:p>
    <w:p>
      <w:pPr>
        <w:spacing w:before="0" w:after="0" w:line="240" w:lineRule="auto"/>
        <w:ind w:left="0" w:right="0" w:firstLine="720"/>
        <w:jc w:val="both"/>
        <w:rPr>
          <w:rFonts w:ascii="Arial" w:hAnsi="Arial" w:eastAsia="Arial" w:cs="Arial"/>
          <w:sz w:val="24"/>
          <w:szCs w:val="24"/>
          <w:lang w:val="ru-RU" w:bidi="ru-RU"/>
        </w:rPr>
      </w:pPr>
      <w:bookmarkStart w:id="276" w:name="sub_1823"/>
      <w:bookmarkEnd w:id="275"/>
      <w:r>
        <w:rPr>
          <w:rFonts w:ascii="Arial" w:hAnsi="Arial" w:eastAsia="Arial" w:cs="Arial"/>
          <w:sz w:val="24"/>
          <w:szCs w:val="24"/>
          <w:lang w:val="ru-RU" w:bidi="ru-RU"/>
        </w:rPr>
        <w:t xml:space="preserve">в) дата регистрации таможенной </w:t>
      </w:r>
      <w:hyperlink r:id="rId69">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77" w:name="sub_1824"/>
      <w:bookmarkEnd w:id="276"/>
      <w:r>
        <w:rPr>
          <w:rFonts w:ascii="Arial" w:hAnsi="Arial" w:eastAsia="Arial" w:cs="Arial"/>
          <w:sz w:val="24"/>
          <w:szCs w:val="24"/>
          <w:lang w:val="ru-RU" w:bidi="ru-RU"/>
        </w:rPr>
        <w:t xml:space="preserve">г) регистрационный номер таможенной </w:t>
      </w:r>
      <w:hyperlink r:id="rId70">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78" w:name="sub_1083"/>
      <w:bookmarkEnd w:id="277"/>
      <w:r>
        <w:rPr>
          <w:rFonts w:ascii="Arial" w:hAnsi="Arial" w:eastAsia="Arial" w:cs="Arial"/>
          <w:sz w:val="24"/>
          <w:szCs w:val="24"/>
          <w:lang w:val="ru-RU" w:bidi="ru-RU"/>
        </w:rPr>
        <w:t xml:space="preserve">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pPr>
        <w:spacing w:before="0" w:after="0" w:line="240" w:lineRule="auto"/>
        <w:ind w:left="0" w:right="0" w:firstLine="720"/>
        <w:jc w:val="both"/>
        <w:rPr>
          <w:rFonts w:ascii="Arial" w:hAnsi="Arial" w:eastAsia="Arial" w:cs="Arial"/>
          <w:sz w:val="24"/>
          <w:szCs w:val="24"/>
          <w:lang w:val="ru-RU" w:bidi="ru-RU"/>
        </w:rPr>
      </w:pPr>
      <w:bookmarkStart w:id="279" w:name="sub_1831"/>
      <w:bookmarkEnd w:id="278"/>
      <w:r>
        <w:rPr>
          <w:rFonts w:ascii="Arial" w:hAnsi="Arial" w:eastAsia="Arial" w:cs="Arial"/>
          <w:sz w:val="24"/>
          <w:szCs w:val="24"/>
          <w:lang w:val="ru-RU" w:bidi="ru-RU"/>
        </w:rPr>
        <w:t xml:space="preserve">а) коды идентификации нового средства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80" w:name="sub_1832"/>
      <w:bookmarkEnd w:id="279"/>
      <w:r>
        <w:rPr>
          <w:rFonts w:ascii="Arial" w:hAnsi="Arial" w:eastAsia="Arial" w:cs="Arial"/>
          <w:sz w:val="24"/>
          <w:szCs w:val="24"/>
          <w:lang w:val="ru-RU" w:bidi="ru-RU"/>
        </w:rPr>
        <w:t xml:space="preserve">б) коды идентификации испорченного (утерянного, уничтоженного) средства идентификации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81" w:name="sub_1084"/>
      <w:bookmarkEnd w:id="280"/>
      <w:r>
        <w:rPr>
          <w:rFonts w:ascii="Arial" w:hAnsi="Arial" w:eastAsia="Arial" w:cs="Arial"/>
          <w:sz w:val="24"/>
          <w:szCs w:val="24"/>
          <w:lang w:val="ru-RU" w:bidi="ru-RU"/>
        </w:rPr>
        <w:t xml:space="preserve">84. Участники оборота обувных товаров,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w:t>
      </w:r>
      <w:hyperlink r:id="rId71">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82" w:name="sub_1841"/>
      <w:bookmarkEnd w:id="281"/>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осуществляющего вывод обувных товаров из оборота;</w:t>
      </w:r>
    </w:p>
    <w:p>
      <w:pPr>
        <w:spacing w:before="0" w:after="0" w:line="240" w:lineRule="auto"/>
        <w:ind w:left="0" w:right="0" w:firstLine="720"/>
        <w:jc w:val="both"/>
        <w:rPr>
          <w:rFonts w:ascii="Arial" w:hAnsi="Arial" w:eastAsia="Arial" w:cs="Arial"/>
          <w:sz w:val="24"/>
          <w:szCs w:val="24"/>
          <w:lang w:val="ru-RU" w:bidi="ru-RU"/>
        </w:rPr>
      </w:pPr>
      <w:bookmarkStart w:id="283" w:name="sub_1842"/>
      <w:bookmarkEnd w:id="282"/>
      <w:r>
        <w:rPr>
          <w:rFonts w:ascii="Arial" w:hAnsi="Arial" w:eastAsia="Arial" w:cs="Arial"/>
          <w:sz w:val="24"/>
          <w:szCs w:val="24"/>
          <w:lang w:val="ru-RU" w:bidi="ru-RU"/>
        </w:rPr>
        <w:t xml:space="preserve">б) коды идентификации или коды идентификации транспортных упаковок;</w:t>
      </w:r>
    </w:p>
    <w:p>
      <w:pPr>
        <w:spacing w:before="0" w:after="0" w:line="240" w:lineRule="auto"/>
        <w:ind w:left="0" w:right="0" w:firstLine="720"/>
        <w:jc w:val="both"/>
        <w:rPr>
          <w:rFonts w:ascii="Arial" w:hAnsi="Arial" w:eastAsia="Arial" w:cs="Arial"/>
          <w:sz w:val="24"/>
          <w:szCs w:val="24"/>
          <w:lang w:val="ru-RU" w:bidi="ru-RU"/>
        </w:rPr>
      </w:pPr>
      <w:bookmarkStart w:id="284" w:name="sub_1843"/>
      <w:bookmarkEnd w:id="283"/>
      <w:r>
        <w:rPr>
          <w:rFonts w:ascii="Arial" w:hAnsi="Arial" w:eastAsia="Arial" w:cs="Arial"/>
          <w:sz w:val="24"/>
          <w:szCs w:val="24"/>
          <w:lang w:val="ru-RU" w:bidi="ru-RU"/>
        </w:rPr>
        <w:t xml:space="preserve">в) способ вывода обувных товаров из оборота (оптовая продажа для использования обувных товаров в собственных нуждах предприятием- покупателем);</w:t>
      </w:r>
    </w:p>
    <w:p>
      <w:pPr>
        <w:spacing w:before="0" w:after="0" w:line="240" w:lineRule="auto"/>
        <w:ind w:left="0" w:right="0" w:firstLine="720"/>
        <w:jc w:val="both"/>
        <w:rPr>
          <w:rFonts w:ascii="Arial" w:hAnsi="Arial" w:eastAsia="Arial" w:cs="Arial"/>
          <w:sz w:val="24"/>
          <w:szCs w:val="24"/>
          <w:lang w:val="ru-RU" w:bidi="ru-RU"/>
        </w:rPr>
      </w:pPr>
      <w:bookmarkStart w:id="285" w:name="sub_1844"/>
      <w:bookmarkEnd w:id="284"/>
      <w:r>
        <w:rPr>
          <w:rFonts w:ascii="Arial" w:hAnsi="Arial" w:eastAsia="Arial" w:cs="Arial"/>
          <w:sz w:val="24"/>
          <w:szCs w:val="24"/>
          <w:lang w:val="ru-RU" w:bidi="ru-RU"/>
        </w:rPr>
        <w:t xml:space="preserve">г) дата вывода обувных товаров из оборота;</w:t>
      </w:r>
    </w:p>
    <w:p>
      <w:pPr>
        <w:spacing w:before="0" w:after="0" w:line="240" w:lineRule="auto"/>
        <w:ind w:left="0" w:right="0" w:firstLine="720"/>
        <w:jc w:val="both"/>
        <w:rPr>
          <w:rFonts w:ascii="Arial" w:hAnsi="Arial" w:eastAsia="Arial" w:cs="Arial"/>
          <w:sz w:val="24"/>
          <w:szCs w:val="24"/>
          <w:lang w:val="ru-RU" w:bidi="ru-RU"/>
        </w:rPr>
      </w:pPr>
      <w:bookmarkStart w:id="286" w:name="sub_1845"/>
      <w:bookmarkEnd w:id="285"/>
      <w:r>
        <w:rPr>
          <w:rFonts w:ascii="Arial" w:hAnsi="Arial" w:eastAsia="Arial" w:cs="Arial"/>
          <w:sz w:val="24"/>
          <w:szCs w:val="24"/>
          <w:lang w:val="ru-RU" w:bidi="ru-RU"/>
        </w:rPr>
        <w:t xml:space="preserve">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pPr>
        <w:spacing w:before="0" w:after="0" w:line="240" w:lineRule="auto"/>
        <w:ind w:left="0" w:right="0" w:firstLine="720"/>
        <w:jc w:val="both"/>
        <w:rPr>
          <w:rFonts w:ascii="Arial" w:hAnsi="Arial" w:eastAsia="Arial" w:cs="Arial"/>
          <w:sz w:val="24"/>
          <w:szCs w:val="24"/>
          <w:lang w:val="ru-RU" w:bidi="ru-RU"/>
        </w:rPr>
      </w:pPr>
      <w:bookmarkStart w:id="287" w:name="sub_1846"/>
      <w:bookmarkEnd w:id="286"/>
      <w:r>
        <w:rPr>
          <w:rFonts w:ascii="Arial" w:hAnsi="Arial" w:eastAsia="Arial" w:cs="Arial"/>
          <w:sz w:val="24"/>
          <w:szCs w:val="24"/>
          <w:lang w:val="ru-RU" w:bidi="ru-RU"/>
        </w:rPr>
        <w:t xml:space="preserve">е) наименование, номер и дата документа, подтверждающего продажу.</w:t>
      </w:r>
    </w:p>
    <w:p>
      <w:pPr>
        <w:spacing w:before="0" w:after="0" w:line="240" w:lineRule="auto"/>
        <w:ind w:left="0" w:right="0" w:firstLine="720"/>
        <w:jc w:val="both"/>
        <w:rPr>
          <w:rFonts w:ascii="Arial" w:hAnsi="Arial" w:eastAsia="Arial" w:cs="Arial"/>
          <w:sz w:val="24"/>
          <w:szCs w:val="24"/>
          <w:lang w:val="ru-RU" w:bidi="ru-RU"/>
        </w:rPr>
      </w:pPr>
      <w:bookmarkStart w:id="288" w:name="sub_1085"/>
      <w:bookmarkEnd w:id="287"/>
      <w:r>
        <w:rPr>
          <w:rFonts w:ascii="Arial" w:hAnsi="Arial" w:eastAsia="Arial" w:cs="Arial"/>
          <w:sz w:val="24"/>
          <w:szCs w:val="24"/>
          <w:lang w:val="ru-RU" w:bidi="ru-RU"/>
        </w:rPr>
        <w:t xml:space="preserve">85. В случае возврата обувных товаров потребителем в соответствии с </w:t>
      </w:r>
      <w:hyperlink r:id="rId72">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pPr>
        <w:spacing w:before="0" w:after="0" w:line="240" w:lineRule="auto"/>
        <w:ind w:left="0" w:right="0" w:firstLine="720"/>
        <w:jc w:val="both"/>
        <w:rPr>
          <w:rFonts w:ascii="Arial" w:hAnsi="Arial" w:eastAsia="Arial" w:cs="Arial"/>
          <w:sz w:val="24"/>
          <w:szCs w:val="24"/>
          <w:lang w:val="ru-RU" w:bidi="ru-RU"/>
        </w:rPr>
      </w:pPr>
      <w:bookmarkEnd w:id="288"/>
      <w:r>
        <w:rPr>
          <w:rFonts w:ascii="Arial" w:hAnsi="Arial" w:eastAsia="Arial" w:cs="Arial"/>
          <w:sz w:val="24"/>
          <w:szCs w:val="24"/>
          <w:lang w:val="ru-RU" w:bidi="ru-RU"/>
        </w:rPr>
        <w:t xml:space="preserve">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принимающего обувные товары;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реквизиты документов, подтверждающих возврат маркированных обувных товаров.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 и передает в информационную систему мониторинга следующие сведения: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идентификационный номер налогоплательщика участника оборота обувных товаров, принимающего обувные товары;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новый код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реквизиты документов, подтверждающих возврат маркированных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89" w:name="sub_1086"/>
      <w:r>
        <w:rPr>
          <w:rFonts w:ascii="Arial" w:hAnsi="Arial" w:eastAsia="Arial" w:cs="Arial"/>
          <w:sz w:val="24"/>
          <w:szCs w:val="24"/>
          <w:lang w:val="ru-RU" w:bidi="ru-RU"/>
        </w:rPr>
        <w:t xml:space="preserve">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pPr>
        <w:spacing w:before="0" w:after="0" w:line="240" w:lineRule="auto"/>
        <w:ind w:left="0" w:right="0" w:firstLine="720"/>
        <w:jc w:val="both"/>
        <w:rPr>
          <w:rFonts w:ascii="Arial" w:hAnsi="Arial" w:eastAsia="Arial" w:cs="Arial"/>
          <w:sz w:val="24"/>
          <w:szCs w:val="24"/>
          <w:lang w:val="ru-RU" w:bidi="ru-RU"/>
        </w:rPr>
      </w:pPr>
      <w:bookmarkStart w:id="290" w:name="sub_1861"/>
      <w:bookmarkEnd w:id="289"/>
      <w:r>
        <w:rPr>
          <w:rFonts w:ascii="Arial" w:hAnsi="Arial" w:eastAsia="Arial" w:cs="Arial"/>
          <w:sz w:val="24"/>
          <w:szCs w:val="24"/>
          <w:lang w:val="ru-RU" w:bidi="ru-RU"/>
        </w:rPr>
        <w:t xml:space="preserve">а) идентификационный номер налогоплательщика участника оборота обувных товаров, принимающего обувные товары;</w:t>
      </w:r>
    </w:p>
    <w:p>
      <w:pPr>
        <w:spacing w:before="0" w:after="0" w:line="240" w:lineRule="auto"/>
        <w:ind w:left="0" w:right="0" w:firstLine="720"/>
        <w:jc w:val="both"/>
        <w:rPr>
          <w:rFonts w:ascii="Arial" w:hAnsi="Arial" w:eastAsia="Arial" w:cs="Arial"/>
          <w:sz w:val="24"/>
          <w:szCs w:val="24"/>
          <w:lang w:val="ru-RU" w:bidi="ru-RU"/>
        </w:rPr>
      </w:pPr>
      <w:bookmarkStart w:id="291" w:name="sub_1862"/>
      <w:bookmarkEnd w:id="290"/>
      <w:r>
        <w:rPr>
          <w:rFonts w:ascii="Arial" w:hAnsi="Arial" w:eastAsia="Arial" w:cs="Arial"/>
          <w:sz w:val="24"/>
          <w:szCs w:val="24"/>
          <w:lang w:val="ru-RU" w:bidi="ru-RU"/>
        </w:rPr>
        <w:t xml:space="preserve">б) новый код идентификации или код идентификации транспортной упаковки товаров.</w:t>
      </w:r>
    </w:p>
    <w:p>
      <w:pPr>
        <w:spacing w:before="0" w:after="0" w:line="240" w:lineRule="auto"/>
        <w:ind w:left="0" w:right="0" w:firstLine="720"/>
        <w:jc w:val="both"/>
        <w:rPr>
          <w:rFonts w:ascii="Arial" w:hAnsi="Arial" w:eastAsia="Arial" w:cs="Arial"/>
          <w:sz w:val="24"/>
          <w:szCs w:val="24"/>
          <w:lang w:val="ru-RU" w:bidi="ru-RU"/>
        </w:rPr>
      </w:pPr>
      <w:bookmarkEnd w:id="291"/>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292" w:name="sub_10110"/>
      <w:r>
        <w:rPr>
          <w:rFonts w:ascii="Arial" w:hAnsi="Arial" w:eastAsia="Arial" w:cs="Arial"/>
          <w:b/>
          <w:bCs/>
          <w:color w:val="26282f"/>
          <w:sz w:val="24"/>
          <w:szCs w:val="24"/>
          <w:lang w:val="ru-RU" w:bidi="ru-RU"/>
        </w:rPr>
        <w:t xml:space="preserve">XI. Порядок внесения изменений в сведения, содержащиеся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292"/>
    </w:p>
    <w:p>
      <w:pPr>
        <w:spacing w:before="0" w:after="0" w:line="240" w:lineRule="auto"/>
        <w:ind w:left="0" w:right="0" w:firstLine="720"/>
        <w:jc w:val="both"/>
        <w:rPr>
          <w:rFonts w:ascii="Arial" w:hAnsi="Arial" w:eastAsia="Arial" w:cs="Arial"/>
          <w:sz w:val="24"/>
          <w:szCs w:val="24"/>
          <w:lang w:val="ru-RU" w:bidi="ru-RU"/>
        </w:rPr>
      </w:pPr>
      <w:bookmarkStart w:id="293" w:name="sub_1087"/>
      <w:r>
        <w:rPr>
          <w:rFonts w:ascii="Arial" w:hAnsi="Arial" w:eastAsia="Arial" w:cs="Arial"/>
          <w:sz w:val="24"/>
          <w:szCs w:val="24"/>
          <w:lang w:val="ru-RU" w:bidi="ru-RU"/>
        </w:rPr>
        <w:t xml:space="preserve">87. В случае изменения сведений, предусмотренных </w:t>
      </w:r>
      <w:hyperlink>
        <w:r>
          <w:rPr>
            <w:rStyle w:val="Style_16"/>
            <w:rFonts w:ascii="Arial" w:hAnsi="Arial" w:eastAsia="Arial" w:cs="Arial"/>
            <w:color w:val="106bbe"/>
            <w:sz w:val="24"/>
            <w:szCs w:val="24"/>
            <w:lang w:val="ru-RU" w:bidi="ru-RU"/>
          </w:rPr>
          <w:t xml:space="preserve">разделами IV - VI</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X</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XI</w:t>
        </w:r>
      </w:hyperlink>
      <w:r>
        <w:rPr>
          <w:rFonts w:ascii="Arial" w:hAnsi="Arial" w:eastAsia="Arial" w:cs="Arial"/>
          <w:sz w:val="24"/>
          <w:szCs w:val="24"/>
          <w:lang w:val="ru-RU" w:bidi="ru-RU"/>
        </w:rP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pPr>
        <w:spacing w:before="0" w:after="0" w:line="240" w:lineRule="auto"/>
        <w:ind w:left="0" w:right="0" w:firstLine="720"/>
        <w:jc w:val="both"/>
        <w:rPr>
          <w:rFonts w:ascii="Arial" w:hAnsi="Arial" w:eastAsia="Arial" w:cs="Arial"/>
          <w:sz w:val="24"/>
          <w:szCs w:val="24"/>
          <w:lang w:val="ru-RU" w:bidi="ru-RU"/>
        </w:rPr>
      </w:pPr>
      <w:bookmarkStart w:id="294" w:name="sub_1088"/>
      <w:bookmarkEnd w:id="293"/>
      <w:r>
        <w:rPr>
          <w:rFonts w:ascii="Arial" w:hAnsi="Arial" w:eastAsia="Arial" w:cs="Arial"/>
          <w:sz w:val="24"/>
          <w:szCs w:val="24"/>
          <w:lang w:val="ru-RU" w:bidi="ru-RU"/>
        </w:rPr>
        <w:t xml:space="preserve">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pPr>
        <w:spacing w:before="0" w:after="0" w:line="240" w:lineRule="auto"/>
        <w:ind w:left="0" w:right="0" w:firstLine="720"/>
        <w:jc w:val="both"/>
        <w:rPr>
          <w:rFonts w:ascii="Arial" w:hAnsi="Arial" w:eastAsia="Arial" w:cs="Arial"/>
          <w:sz w:val="24"/>
          <w:szCs w:val="24"/>
          <w:lang w:val="ru-RU" w:bidi="ru-RU"/>
        </w:rPr>
      </w:pPr>
      <w:bookmarkStart w:id="295" w:name="sub_1881"/>
      <w:bookmarkEnd w:id="294"/>
      <w:r>
        <w:rPr>
          <w:rFonts w:ascii="Arial" w:hAnsi="Arial" w:eastAsia="Arial" w:cs="Arial"/>
          <w:sz w:val="24"/>
          <w:szCs w:val="24"/>
          <w:lang w:val="ru-RU" w:bidi="ru-RU"/>
        </w:rPr>
        <w:t xml:space="preserve">а) участник оборота обувных товаров, осуществивший отгрузку (передачу) обувных товаров, формирует уведомление (в форме </w:t>
      </w:r>
      <w:hyperlink r:id="rId73">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 или исправительного </w:t>
      </w:r>
      <w:hyperlink r:id="rId74">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296" w:name="sub_1882"/>
      <w:bookmarkEnd w:id="295"/>
      <w:r>
        <w:rPr>
          <w:rFonts w:ascii="Arial" w:hAnsi="Arial" w:eastAsia="Arial" w:cs="Arial"/>
          <w:sz w:val="24"/>
          <w:szCs w:val="24"/>
          <w:lang w:val="ru-RU" w:bidi="ru-RU"/>
        </w:rPr>
        <w:t xml:space="preserve">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w:t>
      </w:r>
      <w:hyperlink r:id="rId75">
        <w:r>
          <w:rPr>
            <w:rStyle w:val="Style_16"/>
            <w:rFonts w:ascii="Arial" w:hAnsi="Arial" w:eastAsia="Arial" w:cs="Arial"/>
            <w:color w:val="106bbe"/>
            <w:sz w:val="24"/>
            <w:szCs w:val="24"/>
            <w:lang w:val="ru-RU" w:bidi="ru-RU"/>
          </w:rPr>
          <w:t xml:space="preserve">универсальный передаточный документ</w:t>
        </w:r>
      </w:hyperlink>
      <w:r>
        <w:rPr>
          <w:rFonts w:ascii="Arial" w:hAnsi="Arial" w:eastAsia="Arial" w:cs="Arial"/>
          <w:sz w:val="24"/>
          <w:szCs w:val="24"/>
          <w:lang w:val="ru-RU" w:bidi="ru-RU"/>
        </w:rPr>
        <w:t xml:space="preserve">,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297" w:name="sub_1883"/>
      <w:bookmarkEnd w:id="296"/>
      <w:r>
        <w:rPr>
          <w:rFonts w:ascii="Arial" w:hAnsi="Arial" w:eastAsia="Arial" w:cs="Arial"/>
          <w:sz w:val="24"/>
          <w:szCs w:val="24"/>
          <w:lang w:val="ru-RU" w:bidi="ru-RU"/>
        </w:rPr>
        <w:t xml:space="preserve">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298" w:name="sub_1089"/>
      <w:bookmarkEnd w:id="297"/>
      <w:r>
        <w:rPr>
          <w:rFonts w:ascii="Arial" w:hAnsi="Arial" w:eastAsia="Arial" w:cs="Arial"/>
          <w:sz w:val="24"/>
          <w:szCs w:val="24"/>
          <w:lang w:val="ru-RU" w:bidi="ru-RU"/>
        </w:rPr>
        <w:t xml:space="preserve">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pPr>
        <w:spacing w:before="0" w:after="0" w:line="240" w:lineRule="auto"/>
        <w:ind w:left="0" w:right="0" w:firstLine="720"/>
        <w:jc w:val="both"/>
        <w:rPr>
          <w:rFonts w:ascii="Arial" w:hAnsi="Arial" w:eastAsia="Arial" w:cs="Arial"/>
          <w:sz w:val="24"/>
          <w:szCs w:val="24"/>
          <w:lang w:val="ru-RU" w:bidi="ru-RU"/>
        </w:rPr>
      </w:pPr>
      <w:bookmarkStart w:id="299" w:name="sub_1891"/>
      <w:bookmarkEnd w:id="298"/>
      <w:r>
        <w:rPr>
          <w:rFonts w:ascii="Arial" w:hAnsi="Arial" w:eastAsia="Arial" w:cs="Arial"/>
          <w:sz w:val="24"/>
          <w:szCs w:val="24"/>
          <w:lang w:val="ru-RU" w:bidi="ru-RU"/>
        </w:rPr>
        <w:t xml:space="preserve">а) участник оборота обувных товаров, осуществивший отгрузку (передачу) обувных товаров, формирует уведомление (в форме </w:t>
      </w:r>
      <w:hyperlink r:id="rId76">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 или исправительного </w:t>
      </w:r>
      <w:hyperlink r:id="rId77">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00" w:name="sub_1892"/>
      <w:bookmarkEnd w:id="299"/>
      <w:r>
        <w:rPr>
          <w:rFonts w:ascii="Arial" w:hAnsi="Arial" w:eastAsia="Arial" w:cs="Arial"/>
          <w:sz w:val="24"/>
          <w:szCs w:val="24"/>
          <w:lang w:val="ru-RU" w:bidi="ru-RU"/>
        </w:rPr>
        <w:t xml:space="preserve">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01" w:name="sub_1893"/>
      <w:bookmarkEnd w:id="300"/>
      <w:r>
        <w:rPr>
          <w:rFonts w:ascii="Arial" w:hAnsi="Arial" w:eastAsia="Arial" w:cs="Arial"/>
          <w:sz w:val="24"/>
          <w:szCs w:val="24"/>
          <w:lang w:val="ru-RU" w:bidi="ru-RU"/>
        </w:rPr>
        <w:t xml:space="preserve">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302" w:name="sub_1894"/>
      <w:bookmarkEnd w:id="301"/>
      <w:r>
        <w:rPr>
          <w:rFonts w:ascii="Arial" w:hAnsi="Arial" w:eastAsia="Arial" w:cs="Arial"/>
          <w:sz w:val="24"/>
          <w:szCs w:val="24"/>
          <w:lang w:val="ru-RU" w:bidi="ru-RU"/>
        </w:rP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w:t>
      </w:r>
      <w:hyperlink r:id="rId78">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 или исправительного </w:t>
      </w:r>
      <w:hyperlink r:id="rId79">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r>
          <w:rPr>
            <w:rStyle w:val="Style_16"/>
            <w:rFonts w:ascii="Arial" w:hAnsi="Arial" w:eastAsia="Arial" w:cs="Arial"/>
            <w:color w:val="106bbe"/>
            <w:sz w:val="24"/>
            <w:szCs w:val="24"/>
            <w:lang w:val="ru-RU" w:bidi="ru-RU"/>
          </w:rPr>
          <w:t xml:space="preserve">подпунктах "а"</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"б"</w:t>
        </w:r>
      </w:hyperlink>
      <w:r>
        <w:rPr>
          <w:rFonts w:ascii="Arial" w:hAnsi="Arial" w:eastAsia="Arial" w:cs="Arial"/>
          <w:sz w:val="24"/>
          <w:szCs w:val="24"/>
          <w:lang w:val="ru-RU" w:bidi="ru-RU"/>
        </w:rP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303" w:name="sub_1090"/>
      <w:bookmarkEnd w:id="302"/>
      <w:r>
        <w:rPr>
          <w:rFonts w:ascii="Arial" w:hAnsi="Arial" w:eastAsia="Arial" w:cs="Arial"/>
          <w:sz w:val="24"/>
          <w:szCs w:val="24"/>
          <w:lang w:val="ru-RU" w:bidi="ru-RU"/>
        </w:rP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r>
          <w:rPr>
            <w:rStyle w:val="Style_16"/>
            <w:rFonts w:ascii="Arial" w:hAnsi="Arial" w:eastAsia="Arial" w:cs="Arial"/>
            <w:color w:val="106bbe"/>
            <w:sz w:val="24"/>
            <w:szCs w:val="24"/>
            <w:lang w:val="ru-RU" w:bidi="ru-RU"/>
          </w:rPr>
          <w:t xml:space="preserve">пункте 79</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304" w:name="sub_1091"/>
      <w:bookmarkEnd w:id="303"/>
      <w:r>
        <w:rPr>
          <w:rFonts w:ascii="Arial" w:hAnsi="Arial" w:eastAsia="Arial" w:cs="Arial"/>
          <w:sz w:val="24"/>
          <w:szCs w:val="24"/>
          <w:lang w:val="ru-RU" w:bidi="ru-RU"/>
        </w:rPr>
        <w:t xml:space="preserve">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pPr>
        <w:spacing w:before="0" w:after="0" w:line="240" w:lineRule="auto"/>
        <w:ind w:left="0" w:right="0" w:firstLine="720"/>
        <w:jc w:val="both"/>
        <w:rPr>
          <w:rFonts w:ascii="Arial" w:hAnsi="Arial" w:eastAsia="Arial" w:cs="Arial"/>
          <w:sz w:val="24"/>
          <w:szCs w:val="24"/>
          <w:lang w:val="ru-RU" w:bidi="ru-RU"/>
        </w:rPr>
      </w:pPr>
      <w:bookmarkEnd w:id="304"/>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305" w:name="sub_10120"/>
      <w:r>
        <w:rPr>
          <w:rFonts w:ascii="Arial" w:hAnsi="Arial" w:eastAsia="Arial" w:cs="Arial"/>
          <w:b/>
          <w:bCs/>
          <w:color w:val="26282f"/>
          <w:sz w:val="24"/>
          <w:szCs w:val="24"/>
          <w:lang w:val="ru-RU" w:bidi="ru-RU"/>
        </w:rPr>
        <w:t xml:space="preserve">XII. Доступ к информации, размещенной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305"/>
    </w:p>
    <w:p>
      <w:pPr>
        <w:spacing w:before="0" w:after="0" w:line="240" w:lineRule="auto"/>
        <w:ind w:left="0" w:right="0" w:firstLine="720"/>
        <w:jc w:val="both"/>
        <w:rPr>
          <w:rFonts w:ascii="Arial" w:hAnsi="Arial" w:eastAsia="Arial" w:cs="Arial"/>
          <w:sz w:val="24"/>
          <w:szCs w:val="24"/>
          <w:lang w:val="ru-RU" w:bidi="ru-RU"/>
        </w:rPr>
      </w:pPr>
      <w:bookmarkStart w:id="306" w:name="sub_1092"/>
      <w:r>
        <w:rPr>
          <w:rFonts w:ascii="Arial" w:hAnsi="Arial" w:eastAsia="Arial" w:cs="Arial"/>
          <w:sz w:val="24"/>
          <w:szCs w:val="24"/>
          <w:lang w:val="ru-RU" w:bidi="ru-RU"/>
        </w:rPr>
        <w:t xml:space="preserve">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pPr>
        <w:spacing w:before="0" w:after="0" w:line="240" w:lineRule="auto"/>
        <w:ind w:left="0" w:right="0" w:firstLine="720"/>
        <w:jc w:val="both"/>
        <w:rPr>
          <w:rFonts w:ascii="Arial" w:hAnsi="Arial" w:eastAsia="Arial" w:cs="Arial"/>
          <w:sz w:val="24"/>
          <w:szCs w:val="24"/>
          <w:lang w:val="ru-RU" w:bidi="ru-RU"/>
        </w:rPr>
      </w:pPr>
      <w:bookmarkEnd w:id="306"/>
      <w:r>
        <w:rPr>
          <w:rFonts w:ascii="Arial" w:hAnsi="Arial" w:eastAsia="Arial" w:cs="Arial"/>
          <w:sz w:val="24"/>
          <w:szCs w:val="24"/>
          <w:lang w:val="ru-RU" w:bidi="ru-RU"/>
        </w:rPr>
        <w:t xml:space="preserve">Перечень общедоступной информации, подлежащей размещению на официальном сайте оператора, утверждается Правительством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07" w:name="sub_1093"/>
      <w:r>
        <w:rPr>
          <w:rFonts w:ascii="Arial" w:hAnsi="Arial" w:eastAsia="Arial" w:cs="Arial"/>
          <w:sz w:val="24"/>
          <w:szCs w:val="24"/>
          <w:lang w:val="ru-RU" w:bidi="ru-RU"/>
        </w:rPr>
        <w:t xml:space="preserve">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pPr>
        <w:spacing w:before="0" w:after="0" w:line="240" w:lineRule="auto"/>
        <w:ind w:left="0" w:right="0" w:firstLine="720"/>
        <w:jc w:val="both"/>
        <w:rPr>
          <w:rFonts w:ascii="Arial" w:hAnsi="Arial" w:eastAsia="Arial" w:cs="Arial"/>
          <w:sz w:val="24"/>
          <w:szCs w:val="24"/>
          <w:lang w:val="ru-RU" w:bidi="ru-RU"/>
        </w:rPr>
      </w:pPr>
      <w:bookmarkStart w:id="308" w:name="sub_1931"/>
      <w:bookmarkEnd w:id="307"/>
      <w:r>
        <w:rPr>
          <w:rFonts w:ascii="Arial" w:hAnsi="Arial" w:eastAsia="Arial" w:cs="Arial"/>
          <w:sz w:val="24"/>
          <w:szCs w:val="24"/>
          <w:lang w:val="ru-RU" w:bidi="ru-RU"/>
        </w:rPr>
        <w:t xml:space="preserve">а) считывание средства идентификации с обувных товаров;</w:t>
      </w:r>
    </w:p>
    <w:p>
      <w:pPr>
        <w:spacing w:before="0" w:after="0" w:line="240" w:lineRule="auto"/>
        <w:ind w:left="0" w:right="0" w:firstLine="720"/>
        <w:jc w:val="both"/>
        <w:rPr>
          <w:rFonts w:ascii="Arial" w:hAnsi="Arial" w:eastAsia="Arial" w:cs="Arial"/>
          <w:sz w:val="24"/>
          <w:szCs w:val="24"/>
          <w:lang w:val="ru-RU" w:bidi="ru-RU"/>
        </w:rPr>
      </w:pPr>
      <w:bookmarkStart w:id="309" w:name="sub_1932"/>
      <w:bookmarkEnd w:id="308"/>
      <w:r>
        <w:rPr>
          <w:rFonts w:ascii="Arial" w:hAnsi="Arial" w:eastAsia="Arial" w:cs="Arial"/>
          <w:sz w:val="24"/>
          <w:szCs w:val="24"/>
          <w:lang w:val="ru-RU" w:bidi="ru-RU"/>
        </w:rPr>
        <w:t xml:space="preserve">б) передача информации, содержащейся в средстве идентификации обувных товаров,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10" w:name="sub_1933"/>
      <w:bookmarkEnd w:id="309"/>
      <w:r>
        <w:rPr>
          <w:rFonts w:ascii="Arial" w:hAnsi="Arial" w:eastAsia="Arial" w:cs="Arial"/>
          <w:sz w:val="24"/>
          <w:szCs w:val="24"/>
          <w:lang w:val="ru-RU" w:bidi="ru-RU"/>
        </w:rPr>
        <w:t xml:space="preserve">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pPr>
        <w:spacing w:before="0" w:after="0" w:line="240" w:lineRule="auto"/>
        <w:ind w:left="0" w:right="0" w:firstLine="720"/>
        <w:jc w:val="both"/>
        <w:rPr>
          <w:rFonts w:ascii="Arial" w:hAnsi="Arial" w:eastAsia="Arial" w:cs="Arial"/>
          <w:sz w:val="24"/>
          <w:szCs w:val="24"/>
          <w:lang w:val="ru-RU" w:bidi="ru-RU"/>
        </w:rPr>
      </w:pPr>
      <w:bookmarkStart w:id="311" w:name="sub_1934"/>
      <w:bookmarkEnd w:id="310"/>
      <w:r>
        <w:rPr>
          <w:rFonts w:ascii="Arial" w:hAnsi="Arial" w:eastAsia="Arial" w:cs="Arial"/>
          <w:sz w:val="24"/>
          <w:szCs w:val="24"/>
          <w:lang w:val="ru-RU" w:bidi="ru-RU"/>
        </w:rPr>
        <w:t xml:space="preserve">г) направление пользователем мобильного приложения в информационную систему мониторинга сведений о возможных нарушениях порядка маркировки.</w:t>
      </w:r>
    </w:p>
    <w:p>
      <w:pPr>
        <w:spacing w:before="0" w:after="0" w:line="240" w:lineRule="auto"/>
        <w:ind w:left="0" w:right="0" w:firstLine="720"/>
        <w:jc w:val="both"/>
        <w:rPr>
          <w:rFonts w:ascii="Arial" w:hAnsi="Arial" w:eastAsia="Arial" w:cs="Arial"/>
          <w:sz w:val="24"/>
          <w:szCs w:val="24"/>
          <w:lang w:val="ru-RU" w:bidi="ru-RU"/>
        </w:rPr>
      </w:pPr>
      <w:bookmarkStart w:id="312" w:name="sub_1094"/>
      <w:bookmarkEnd w:id="311"/>
      <w:r>
        <w:rPr>
          <w:rFonts w:ascii="Arial" w:hAnsi="Arial" w:eastAsia="Arial" w:cs="Arial"/>
          <w:sz w:val="24"/>
          <w:szCs w:val="24"/>
          <w:lang w:val="ru-RU" w:bidi="ru-RU"/>
        </w:rPr>
        <w:t xml:space="preserve">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pPr>
        <w:spacing w:before="0" w:after="0" w:line="240" w:lineRule="auto"/>
        <w:ind w:left="0" w:right="0" w:firstLine="720"/>
        <w:jc w:val="both"/>
        <w:rPr>
          <w:rFonts w:ascii="Arial" w:hAnsi="Arial" w:eastAsia="Arial" w:cs="Arial"/>
          <w:sz w:val="24"/>
          <w:szCs w:val="24"/>
          <w:lang w:val="ru-RU" w:bidi="ru-RU"/>
        </w:rPr>
      </w:pPr>
      <w:bookmarkStart w:id="313" w:name="sub_1941"/>
      <w:bookmarkEnd w:id="312"/>
      <w:r>
        <w:rPr>
          <w:rFonts w:ascii="Arial" w:hAnsi="Arial" w:eastAsia="Arial" w:cs="Arial"/>
          <w:sz w:val="24"/>
          <w:szCs w:val="24"/>
          <w:lang w:val="ru-RU" w:bidi="ru-RU"/>
        </w:rPr>
        <w:t xml:space="preserve">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spacing w:before="0" w:after="0" w:line="240" w:lineRule="auto"/>
        <w:ind w:left="0" w:right="0" w:firstLine="720"/>
        <w:jc w:val="both"/>
        <w:rPr>
          <w:rFonts w:ascii="Arial" w:hAnsi="Arial" w:eastAsia="Arial" w:cs="Arial"/>
          <w:sz w:val="24"/>
          <w:szCs w:val="24"/>
          <w:lang w:val="ru-RU" w:bidi="ru-RU"/>
        </w:rPr>
      </w:pPr>
      <w:bookmarkStart w:id="314" w:name="sub_1942"/>
      <w:bookmarkEnd w:id="313"/>
      <w:r>
        <w:rPr>
          <w:rFonts w:ascii="Arial" w:hAnsi="Arial" w:eastAsia="Arial" w:cs="Arial"/>
          <w:sz w:val="24"/>
          <w:szCs w:val="24"/>
          <w:lang w:val="ru-RU" w:bidi="ru-RU"/>
        </w:rPr>
        <w:t xml:space="preserve">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End w:id="314"/>
    </w:p>
    <w:sectPr>
      <w:footnotePr>
        <w:pos w:val="pageBottom"/>
      </w:footnotePr>
      <w:type w:val="nextPage"/>
      <w:pgSz w:w="11900" w:h="16800"/>
      <w:pgMar w:top="1440" w:right="800" w:bottom="1440" w:left="1100" w:header="720" w:footer="72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endnote>
  <w:endnote w:type="continuationSeparator" w:id="1">
    <w:p>
      <w:pPr>
        <w:jc w:val="left"/>
        <w:rPr>
          <w:rFonts w:ascii="Times New Roman" w:hAnsi="Times New Roman" w:eastAsia="Times New Roman" w:cs="Times New Roman"/>
        </w:rPr>
      </w:pPr>
      <w:r>
        <w:rPr>
          <w:rFonts w:ascii="Times New Roman" w:hAnsi="Times New Roman" w:eastAsia="Times New Roman" w:cs="Times New Roman"/>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font>
  <w:font w:name="Calibri">
    <w:panose1 w:val="020F0502020204030204"/>
  </w:font>
  <w:font w:name="Arial">
    <w:panose1 w:val="020B060402020202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footnote>
  <w:footnote w:type="continuationSeparator" w:id="1">
    <w:p>
      <w:pPr>
        <w:jc w:val="left"/>
        <w:rPr>
          <w:rFonts w:ascii="Times New Roman" w:hAnsi="Times New Roman" w:eastAsia="Times New Roman" w:cs="Times New Roman"/>
        </w:rPr>
      </w:pPr>
      <w:r>
        <w:rPr>
          <w:rFonts w:ascii="Times New Roman" w:hAnsi="Times New Roman" w:eastAsia="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9274983">
    <w:multiLevelType w:val="hybridMultilevel"/>
    <w:lvl w:ilvl="0">
      <w:start w:val="1"/>
      <w:numFmt w:val="bullet"/>
      <w:suff w:val="tab"/>
      <w:lvlText w:val=""/>
      <w:lvlJc w:val="left"/>
      <w:pPr>
        <w:ind w:left="720" w:hanging="360"/>
      </w:pPr>
      <w:rPr>
        <w:rFonts w:ascii="Times New Roman" w:hAnsi="Times New Roman" w:eastAsia="Times New Roman" w:cs="Times New Roman"/>
      </w:rPr>
    </w:lvl>
    <w:lvl w:ilvl="1">
      <w:start w:val="0"/>
      <w:numFmt w:val="decimal"/>
      <w:suff w:val="tab"/>
      <w:lvlJc w:val="left"/>
      <w:pPr>
        <w:ind w:left="0"/>
      </w:pPr>
      <w:rPr>
        <w:rFonts w:ascii="Times New Roman" w:hAnsi="Times New Roman" w:eastAsia="Times New Roman" w:cs="Times New Roman"/>
      </w:rPr>
    </w:lvl>
    <w:lvl w:ilvl="2">
      <w:start w:val="0"/>
      <w:numFmt w:val="decimal"/>
      <w:suff w:val="tab"/>
      <w:lvlJc w:val="left"/>
      <w:pPr>
        <w:ind w:left="0"/>
      </w:pPr>
      <w:rPr>
        <w:rFonts w:ascii="Times New Roman" w:hAnsi="Times New Roman" w:eastAsia="Times New Roman" w:cs="Times New Roman"/>
      </w:rPr>
    </w:lvl>
    <w:lvl w:ilvl="3">
      <w:start w:val="0"/>
      <w:numFmt w:val="decimal"/>
      <w:suff w:val="tab"/>
      <w:lvlJc w:val="left"/>
      <w:pPr>
        <w:ind w:left="0"/>
      </w:pPr>
      <w:rPr>
        <w:rFonts w:ascii="Times New Roman" w:hAnsi="Times New Roman" w:eastAsia="Times New Roman" w:cs="Times New Roman"/>
      </w:rPr>
    </w:lvl>
    <w:lvl w:ilvl="4">
      <w:start w:val="0"/>
      <w:numFmt w:val="decimal"/>
      <w:suff w:val="tab"/>
      <w:lvlJc w:val="left"/>
      <w:pPr>
        <w:ind w:left="0"/>
      </w:pPr>
      <w:rPr>
        <w:rFonts w:ascii="Times New Roman" w:hAnsi="Times New Roman" w:eastAsia="Times New Roman" w:cs="Times New Roman"/>
      </w:rPr>
    </w:lvl>
    <w:lvl w:ilvl="5">
      <w:start w:val="0"/>
      <w:numFmt w:val="decimal"/>
      <w:suff w:val="tab"/>
      <w:lvlJc w:val="left"/>
      <w:pPr>
        <w:ind w:left="0"/>
      </w:pPr>
      <w:rPr>
        <w:rFonts w:ascii="Times New Roman" w:hAnsi="Times New Roman" w:eastAsia="Times New Roman" w:cs="Times New Roman"/>
      </w:rPr>
    </w:lvl>
    <w:lvl w:ilvl="6">
      <w:start w:val="0"/>
      <w:numFmt w:val="decimal"/>
      <w:suff w:val="tab"/>
      <w:lvlJc w:val="left"/>
      <w:pPr>
        <w:ind w:left="0"/>
      </w:pPr>
      <w:rPr>
        <w:rFonts w:ascii="Times New Roman" w:hAnsi="Times New Roman" w:eastAsia="Times New Roman" w:cs="Times New Roman"/>
      </w:rPr>
    </w:lvl>
    <w:lvl w:ilvl="7">
      <w:start w:val="0"/>
      <w:numFmt w:val="decimal"/>
      <w:suff w:val="tab"/>
      <w:lvlJc w:val="left"/>
      <w:pPr>
        <w:ind w:left="0"/>
      </w:pPr>
      <w:rPr>
        <w:rFonts w:ascii="Times New Roman" w:hAnsi="Times New Roman" w:eastAsia="Times New Roman" w:cs="Times New Roman"/>
      </w:rPr>
    </w:lvl>
    <w:lvl w:ilvl="8">
      <w:start w:val="0"/>
      <w:numFmt w:val="decimal"/>
      <w:suff w:val="tab"/>
      <w:lvlJc w:val="left"/>
      <w:pPr>
        <w:ind w:left="0"/>
      </w:pPr>
      <w:rPr>
        <w:rFonts w:ascii="Times New Roman" w:hAnsi="Times New Roman" w:eastAsia="Times New Roman" w:cs="Times New Roman"/>
      </w:rPr>
    </w:lvl>
  </w:abstractNum>
  <w:num w:numId="1">
    <w:abstractNumId w:val="1859274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1"/>
    <w:footnote w:id="0"/>
  </w:footnotePr>
  <w:endnotePr>
    <w:pos w:val="docEnd"/>
    <w:endnote w:id="1"/>
    <w:endnote w:id="0"/>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0" w:line="240" w:lineRule="auto"/>
      <w:ind w:left="0" w:right="0" w:firstLine="720"/>
      <w:jc w:val="both"/>
      <w:rPr>
        <w:rFonts w:ascii="Times New Roman" w:hAnsi="Times New Roman" w:eastAsia="Times New Roman" w:cs="Times New Roman"/>
      </w:rPr>
    </w:pPr>
    <w:rPr>
      <w:rFonts w:ascii="Arial" w:hAnsi="Arial" w:eastAsia="Arial" w:cs="Arial"/>
      <w:sz w:val="24"/>
      <w:szCs w:val="24"/>
      <w:lang w:val="ru-RU" w:bidi="ru-RU"/>
    </w:rPr>
  </w:style>
  <w:style w:type="paragraph" w:styleId="Style_1">
    <w:name w:val="heading 1"/>
    <w:basedOn w:val="Style_0"/>
    <w:qFormat/>
    <w:pPr>
      <w:spacing w:before="108" w:after="108" w:line="240" w:lineRule="auto"/>
      <w:ind w:left="0" w:right="0"/>
      <w:jc w:val="center"/>
      <w:outlineLvl w:val="0"/>
      <w:rPr>
        <w:rFonts w:ascii="Times New Roman" w:hAnsi="Times New Roman" w:eastAsia="Times New Roman" w:cs="Times New Roman"/>
      </w:rPr>
    </w:pPr>
    <w:rPr>
      <w:rFonts w:ascii="Arial" w:hAnsi="Arial" w:eastAsia="Arial" w:cs="Arial"/>
      <w:b/>
      <w:bCs/>
      <w:color w:val="26282f"/>
      <w:sz w:val="24"/>
      <w:szCs w:val="24"/>
      <w:lang w:val="ru-RU" w:bidi="ru-RU"/>
    </w:rPr>
  </w:style>
  <w:style w:type="character" w:styleId="Style_10">
    <w:name w:val="Default Paragraph Font"/>
    <w:uiPriority w:val="1"/>
    <w:semiHidden/>
    <w:unhideWhenUsed/>
    <w:rPr>
      <w:rFonts w:ascii="Times New Roman" w:hAnsi="Times New Roman" w:eastAsia="Times New Roman" w:cs="Times New Roman"/>
      <w:sz w:val="24"/>
    </w:rPr>
  </w:style>
  <w:style w:type="table" w:styleId="Style_11">
    <w:name w:val="Normal Table"/>
    <w:semiHidden/>
    <w:unhideWhenUsed/>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character" w:styleId="Style_15">
    <w:name w:val="Цветовое выделение"/>
    <w:rPr>
      <w:rFonts w:ascii="Times New Roman" w:hAnsi="Times New Roman" w:eastAsia="Times New Roman" w:cs="Times New Roman"/>
      <w:b/>
      <w:color w:val="26282f"/>
      <w:sz w:val="24"/>
    </w:rPr>
  </w:style>
  <w:style w:type="character" w:styleId="Style_16">
    <w:name w:val="Гипертекстовая ссылка"/>
    <w:basedOn w:val="Style_15"/>
    <w:rPr>
      <w:rFonts w:ascii="Times New Roman" w:hAnsi="Times New Roman" w:eastAsia="Times New Roman" w:cs="Times New Roman"/>
      <w:color w:val="106bbe"/>
      <w:sz w:val="24"/>
    </w:rPr>
  </w:style>
  <w:style w:type="character" w:styleId="Style_17">
    <w:name w:val="Заголовок 1 Знак"/>
    <w:basedOn w:val="Style_10"/>
    <w:uiPriority w:val="9"/>
    <w:locked/>
    <w:rPr>
      <w:rFonts w:ascii="Cambria" w:hAnsi="Cambria" w:eastAsia="Cambria" w:cs="Cambria"/>
      <w:b/>
      <w:sz w:val="32"/>
    </w:rPr>
  </w:style>
  <w:style w:type="paragraph" w:styleId="Style_18">
    <w:name w:val="Текст (справка)"/>
    <w:basedOn w:val="Style_0"/>
    <w:pPr>
      <w:spacing w:before="0" w:after="0" w:line="240" w:lineRule="auto"/>
      <w:ind w:left="170" w:right="170"/>
      <w:jc w:val="left"/>
      <w:rPr>
        <w:rFonts w:ascii="Times New Roman" w:hAnsi="Times New Roman" w:eastAsia="Times New Roman" w:cs="Times New Roman"/>
      </w:rPr>
    </w:pPr>
    <w:rPr>
      <w:rFonts w:ascii="Arial" w:hAnsi="Arial" w:eastAsia="Arial" w:cs="Arial"/>
      <w:sz w:val="24"/>
      <w:szCs w:val="24"/>
      <w:lang w:val="ru-RU" w:bidi="ru-RU"/>
    </w:rPr>
  </w:style>
  <w:style w:type="paragraph" w:styleId="Style_19">
    <w:name w:val="Комментарий"/>
    <w:basedOn w:val="Style_18"/>
    <w:pPr>
      <w:spacing w:before="75" w:after="0" w:line="240" w:lineRule="auto"/>
      <w:ind w:left="170" w:right="0"/>
      <w:jc w:val="both"/>
      <w:rPr>
        <w:rFonts w:ascii="Times New Roman" w:hAnsi="Times New Roman" w:eastAsia="Times New Roman" w:cs="Times New Roman"/>
      </w:rPr>
    </w:pPr>
    <w:rPr>
      <w:rFonts w:ascii="Arial" w:hAnsi="Arial" w:eastAsia="Arial" w:cs="Arial"/>
      <w:color w:val="353842"/>
      <w:sz w:val="24"/>
      <w:szCs w:val="24"/>
      <w:shd w:val="clear" w:fill="f0f0f0"/>
      <w:lang w:val="ru-RU" w:bidi="ru-RU"/>
    </w:rPr>
  </w:style>
  <w:style w:type="paragraph" w:styleId="Style_20">
    <w:name w:val="Нормальный (таблица)"/>
    <w:basedOn w:val="Style_0"/>
    <w:pPr>
      <w:spacing w:before="0" w:after="0" w:line="240" w:lineRule="auto"/>
      <w:ind w:left="0" w:right="0"/>
      <w:jc w:val="both"/>
      <w:rPr>
        <w:rFonts w:ascii="Times New Roman" w:hAnsi="Times New Roman" w:eastAsia="Times New Roman" w:cs="Times New Roman"/>
      </w:rPr>
    </w:pPr>
    <w:rPr>
      <w:rFonts w:ascii="Arial" w:hAnsi="Arial" w:eastAsia="Arial" w:cs="Arial"/>
      <w:sz w:val="24"/>
      <w:szCs w:val="24"/>
      <w:lang w:val="ru-RU" w:bidi="ru-RU"/>
    </w:rPr>
  </w:style>
  <w:style w:type="paragraph" w:styleId="Style_21">
    <w:name w:val="Прижатый влево"/>
    <w:basedOn w:val="Style_0"/>
    <w:pPr>
      <w:spacing w:before="0" w:after="0" w:line="240" w:lineRule="auto"/>
      <w:ind w:left="0" w:right="0"/>
      <w:jc w:val="left"/>
      <w:rPr>
        <w:rFonts w:ascii="Times New Roman" w:hAnsi="Times New Roman" w:eastAsia="Times New Roman" w:cs="Times New Roman"/>
      </w:rPr>
    </w:pPr>
    <w:rPr>
      <w:rFonts w:ascii="Arial" w:hAnsi="Arial" w:eastAsia="Arial" w:cs="Arial"/>
      <w:sz w:val="24"/>
      <w:szCs w:val="24"/>
      <w:lang w:val="ru-RU" w:bidi="ru-RU"/>
    </w:rPr>
  </w:style>
  <w:style w:type="paragraph" w:styleId="Style_22">
    <w:name w:val="Ссылка на официальную публикацию"/>
    <w:basedOn w:val="Style_0"/>
    <w:pPr>
      <w:spacing w:before="0" w:after="0" w:line="240" w:lineRule="auto"/>
      <w:ind w:left="0" w:right="0" w:firstLine="720"/>
      <w:jc w:val="both"/>
      <w:rPr>
        <w:rFonts w:ascii="Times New Roman" w:hAnsi="Times New Roman" w:eastAsia="Times New Roman" w:cs="Times New Roman"/>
      </w:rPr>
    </w:pPr>
    <w:rPr>
      <w:rFonts w:ascii="Arial" w:hAnsi="Arial" w:eastAsia="Arial" w:cs="Arial"/>
      <w:sz w:val="24"/>
      <w:szCs w:val="24"/>
      <w:lang w:val="ru-RU" w:bidi="ru-RU"/>
    </w:rPr>
  </w:style>
  <w:style w:type="character" w:styleId="Style_23">
    <w:name w:val="Цветовое выделение для Текст"/>
    <w:rPr>
      <w:rFonts w:ascii="Times New Roman" w:hAnsi="Times New Roman" w:eastAsia="Times New Roman" w:cs="Times New Roman"/>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garantF1://72189660.0" TargetMode="External"/><Relationship Id="rId10" Type="http://schemas.openxmlformats.org/officeDocument/2006/relationships/hyperlink" Target="garantF1://71857366.0" TargetMode="External"/><Relationship Id="rId11" Type="http://schemas.openxmlformats.org/officeDocument/2006/relationships/hyperlink" Target="garantF1://71938726.0" TargetMode="External"/><Relationship Id="rId12" Type="http://schemas.openxmlformats.org/officeDocument/2006/relationships/hyperlink" Target="garantF1://72189661.0" TargetMode="External"/><Relationship Id="rId13" Type="http://schemas.openxmlformats.org/officeDocument/2006/relationships/hyperlink" Target="garantF1://12076301.1000" TargetMode="External"/><Relationship Id="rId14" Type="http://schemas.openxmlformats.org/officeDocument/2006/relationships/hyperlink" Target="garantF1://12076301.0" TargetMode="External"/><Relationship Id="rId15" Type="http://schemas.openxmlformats.org/officeDocument/2006/relationships/hyperlink" Target="garantF1://70253464.0" TargetMode="External"/><Relationship Id="rId16" Type="http://schemas.openxmlformats.org/officeDocument/2006/relationships/hyperlink" Target="garantF1://12088083.0" TargetMode="External"/><Relationship Id="rId17" Type="http://schemas.openxmlformats.org/officeDocument/2006/relationships/hyperlink" Target="garantF1://70105520.100000" TargetMode="External"/><Relationship Id="rId18" Type="http://schemas.openxmlformats.org/officeDocument/2006/relationships/hyperlink" Target="garantF1://70105520.6401" TargetMode="External"/><Relationship Id="rId19" Type="http://schemas.openxmlformats.org/officeDocument/2006/relationships/hyperlink" Target="garantF1://70550730.152011" TargetMode="External"/><Relationship Id="rId20" Type="http://schemas.openxmlformats.org/officeDocument/2006/relationships/hyperlink" Target="garantF1://70550730.152012" TargetMode="External"/><Relationship Id="rId21" Type="http://schemas.openxmlformats.org/officeDocument/2006/relationships/hyperlink" Target="garantF1://70550730.152013" TargetMode="External"/><Relationship Id="rId22" Type="http://schemas.openxmlformats.org/officeDocument/2006/relationships/hyperlink" Target="garantF1://70550730.152014" TargetMode="External"/><Relationship Id="rId23" Type="http://schemas.openxmlformats.org/officeDocument/2006/relationships/hyperlink" Target="garantF1://70550730.152021" TargetMode="External"/><Relationship Id="rId24" Type="http://schemas.openxmlformats.org/officeDocument/2006/relationships/hyperlink" Target="garantF1://70550730.152029" TargetMode="External"/><Relationship Id="rId25" Type="http://schemas.openxmlformats.org/officeDocument/2006/relationships/hyperlink" Target="garantF1://70550730.15231" TargetMode="External"/><Relationship Id="rId26" Type="http://schemas.openxmlformats.org/officeDocument/2006/relationships/hyperlink" Target="garantF1://70550730.152032" TargetMode="External"/><Relationship Id="rId27" Type="http://schemas.openxmlformats.org/officeDocument/2006/relationships/hyperlink" Target="garantF1://70550730.323012" TargetMode="External"/><Relationship Id="rId28" Type="http://schemas.openxmlformats.org/officeDocument/2006/relationships/hyperlink" Target="garantF1://71905502.0" TargetMode="External"/><Relationship Id="rId29" Type="http://schemas.openxmlformats.org/officeDocument/2006/relationships/hyperlink" Target="garantF1://10800200.1" TargetMode="External"/><Relationship Id="rId30" Type="http://schemas.openxmlformats.org/officeDocument/2006/relationships/hyperlink" Target="garantF1://12084522.54" TargetMode="External"/><Relationship Id="rId31" Type="http://schemas.openxmlformats.org/officeDocument/2006/relationships/hyperlink" Target="garantF1://12084522.54" TargetMode="External"/><Relationship Id="rId32" Type="http://schemas.openxmlformats.org/officeDocument/2006/relationships/hyperlink" Target="garantF1://12030951.1" TargetMode="External"/><Relationship Id="rId33" Type="http://schemas.openxmlformats.org/officeDocument/2006/relationships/hyperlink" Target="garantF1://72894288.1000" TargetMode="External"/><Relationship Id="rId34" Type="http://schemas.openxmlformats.org/officeDocument/2006/relationships/hyperlink" Target="garantF1://12084522.54" TargetMode="External"/><Relationship Id="rId35" Type="http://schemas.openxmlformats.org/officeDocument/2006/relationships/hyperlink" Target="garantF1://12030951.1" TargetMode="External"/><Relationship Id="rId36" Type="http://schemas.openxmlformats.org/officeDocument/2006/relationships/hyperlink" Target="garantF1://12077515.19" TargetMode="External"/><Relationship Id="rId37" Type="http://schemas.openxmlformats.org/officeDocument/2006/relationships/hyperlink" Target="garantF1://12084522.54" TargetMode="External"/><Relationship Id="rId38" Type="http://schemas.openxmlformats.org/officeDocument/2006/relationships/hyperlink" Target="garantF1://12084522.54" TargetMode="External"/><Relationship Id="rId39" Type="http://schemas.openxmlformats.org/officeDocument/2006/relationships/hyperlink" Target="garantF1://12084522.54" TargetMode="External"/><Relationship Id="rId40" Type="http://schemas.openxmlformats.org/officeDocument/2006/relationships/hyperlink" Target="garantF1://12084522.54" TargetMode="External"/><Relationship Id="rId41" Type="http://schemas.openxmlformats.org/officeDocument/2006/relationships/hyperlink" Target="garantF1://12084522.54" TargetMode="External"/><Relationship Id="rId42" Type="http://schemas.openxmlformats.org/officeDocument/2006/relationships/hyperlink" Target="garantF1://10006035.1" TargetMode="External"/><Relationship Id="rId43" Type="http://schemas.openxmlformats.org/officeDocument/2006/relationships/hyperlink" Target="garantF1://70253464.0" TargetMode="External"/><Relationship Id="rId44" Type="http://schemas.openxmlformats.org/officeDocument/2006/relationships/hyperlink" Target="garantF1://12088083.0" TargetMode="External"/><Relationship Id="rId45" Type="http://schemas.openxmlformats.org/officeDocument/2006/relationships/hyperlink" Target="garantF1://12027475.0" TargetMode="External"/><Relationship Id="rId46" Type="http://schemas.openxmlformats.org/officeDocument/2006/relationships/hyperlink" Target="garantF1://12027475.0" TargetMode="External"/><Relationship Id="rId47" Type="http://schemas.openxmlformats.org/officeDocument/2006/relationships/hyperlink" Target="garantF1://12027475.0" TargetMode="External"/><Relationship Id="rId48" Type="http://schemas.openxmlformats.org/officeDocument/2006/relationships/hyperlink" Target="garantF1://70905764.0" TargetMode="External"/><Relationship Id="rId49" Type="http://schemas.openxmlformats.org/officeDocument/2006/relationships/hyperlink" Target="garantF1://70905764.0" TargetMode="External"/><Relationship Id="rId50" Type="http://schemas.openxmlformats.org/officeDocument/2006/relationships/hyperlink" Target="garantF1://70905764.0" TargetMode="External"/><Relationship Id="rId51" Type="http://schemas.openxmlformats.org/officeDocument/2006/relationships/hyperlink" Target="garantF1://70905764.0" TargetMode="External"/><Relationship Id="rId52" Type="http://schemas.openxmlformats.org/officeDocument/2006/relationships/hyperlink" Target="garantF1://71233204.0" TargetMode="External"/><Relationship Id="rId53" Type="http://schemas.openxmlformats.org/officeDocument/2006/relationships/hyperlink" Target="garantF1://12076301.2000" TargetMode="External"/><Relationship Id="rId54" Type="http://schemas.openxmlformats.org/officeDocument/2006/relationships/hyperlink" Target="garantF1://12076301.2000" TargetMode="External"/><Relationship Id="rId55" Type="http://schemas.openxmlformats.org/officeDocument/2006/relationships/hyperlink" Target="garantF1://12076301.2000" TargetMode="External"/><Relationship Id="rId56" Type="http://schemas.openxmlformats.org/officeDocument/2006/relationships/hyperlink" Target="garantF1://12076301.2000" TargetMode="External"/><Relationship Id="rId57" Type="http://schemas.openxmlformats.org/officeDocument/2006/relationships/hyperlink" Target="garantF1://12027475.0" TargetMode="External"/><Relationship Id="rId58" Type="http://schemas.openxmlformats.org/officeDocument/2006/relationships/hyperlink" Target="garantF1://12076301.2000" TargetMode="External"/><Relationship Id="rId59" Type="http://schemas.openxmlformats.org/officeDocument/2006/relationships/hyperlink" Target="garantF1://70381092.1000" TargetMode="External"/><Relationship Id="rId60" Type="http://schemas.openxmlformats.org/officeDocument/2006/relationships/hyperlink" Target="garantF1://70669536.1000" TargetMode="External"/><Relationship Id="rId61" Type="http://schemas.openxmlformats.org/officeDocument/2006/relationships/hyperlink" Target="garantF1://70381092.1000" TargetMode="External"/><Relationship Id="rId62" Type="http://schemas.openxmlformats.org/officeDocument/2006/relationships/hyperlink" Target="garantF1://12076301.2000" TargetMode="External"/><Relationship Id="rId63" Type="http://schemas.openxmlformats.org/officeDocument/2006/relationships/hyperlink" Target="garantF1://12076301.2000" TargetMode="External"/><Relationship Id="rId64" Type="http://schemas.openxmlformats.org/officeDocument/2006/relationships/hyperlink" Target="garantF1://12076301.2000" TargetMode="External"/><Relationship Id="rId65" Type="http://schemas.openxmlformats.org/officeDocument/2006/relationships/hyperlink" Target="garantF1://12027475.0" TargetMode="External"/><Relationship Id="rId66" Type="http://schemas.openxmlformats.org/officeDocument/2006/relationships/hyperlink" Target="garantF1://12076301.2000" TargetMode="External"/><Relationship Id="rId67" Type="http://schemas.openxmlformats.org/officeDocument/2006/relationships/hyperlink" Target="garantF1://12076301.2000" TargetMode="External"/><Relationship Id="rId68" Type="http://schemas.openxmlformats.org/officeDocument/2006/relationships/hyperlink" Target="garantF1://12076301.2000" TargetMode="External"/><Relationship Id="rId69" Type="http://schemas.openxmlformats.org/officeDocument/2006/relationships/hyperlink" Target="garantF1://12076301.2000" TargetMode="External"/><Relationship Id="rId70" Type="http://schemas.openxmlformats.org/officeDocument/2006/relationships/hyperlink" Target="garantF1://12076301.2000" TargetMode="External"/><Relationship Id="rId71" Type="http://schemas.openxmlformats.org/officeDocument/2006/relationships/hyperlink" Target="garantF1://70381092.1000" TargetMode="External"/><Relationship Id="rId72" Type="http://schemas.openxmlformats.org/officeDocument/2006/relationships/hyperlink" Target="garantF1://10006035.1" TargetMode="External"/><Relationship Id="rId73" Type="http://schemas.openxmlformats.org/officeDocument/2006/relationships/hyperlink" Target="garantF1://70669536.1000" TargetMode="External"/><Relationship Id="rId74" Type="http://schemas.openxmlformats.org/officeDocument/2006/relationships/hyperlink" Target="garantF1://70381092.1000" TargetMode="External"/><Relationship Id="rId75" Type="http://schemas.openxmlformats.org/officeDocument/2006/relationships/hyperlink" Target="garantF1://70381092.1000" TargetMode="External"/><Relationship Id="rId76" Type="http://schemas.openxmlformats.org/officeDocument/2006/relationships/hyperlink" Target="garantF1://70669536.1000" TargetMode="External"/><Relationship Id="rId77" Type="http://schemas.openxmlformats.org/officeDocument/2006/relationships/hyperlink" Target="garantF1://70381092.1000" TargetMode="External"/><Relationship Id="rId78" Type="http://schemas.openxmlformats.org/officeDocument/2006/relationships/hyperlink" Target="garantF1://70669536.1000" TargetMode="External"/><Relationship Id="rId79" Type="http://schemas.openxmlformats.org/officeDocument/2006/relationships/hyperlink" Target="garantF1://70381092.100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86754</CharactersWithSpaces>
  <DocSecurity>0</DocSecurity>
  <HyperlinksChanged>false</HyperlinksChanged>
  <LinksUpToDate>false</LinksUpToDate>
  <Pages>32</Pages>
  <ScaleCrop>false</ScaleCrop>
  <SharedDoc>false</SharedDoc>
  <TotalTime>1</TotalTime>
  <Words>15219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
</cp:coreProperties>
</file>