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42" w:rsidRPr="00121097" w:rsidRDefault="008D7F42" w:rsidP="00121097">
      <w:pPr>
        <w:pStyle w:val="a5"/>
        <w:jc w:val="center"/>
        <w:rPr>
          <w:b/>
          <w:szCs w:val="28"/>
        </w:rPr>
      </w:pPr>
      <w:r w:rsidRPr="00734D54">
        <w:rPr>
          <w:b/>
          <w:szCs w:val="28"/>
        </w:rPr>
        <w:t>О реализации плана мероприятий («дорожной карты») по поддержке доступа немуниципальных организаций (коммерческий, некоммерческих) к предоставлению услуг в социальной сфере</w:t>
      </w:r>
      <w:r w:rsidR="007350D2" w:rsidRPr="00734D54">
        <w:rPr>
          <w:b/>
          <w:szCs w:val="28"/>
        </w:rPr>
        <w:t xml:space="preserve"> в </w:t>
      </w:r>
      <w:r w:rsidR="00734D54" w:rsidRPr="00734D54">
        <w:rPr>
          <w:b/>
          <w:szCs w:val="28"/>
        </w:rPr>
        <w:t xml:space="preserve">2020 </w:t>
      </w:r>
      <w:r w:rsidR="00734D54" w:rsidRPr="00121097">
        <w:rPr>
          <w:b/>
          <w:szCs w:val="28"/>
        </w:rPr>
        <w:t>год</w:t>
      </w:r>
      <w:r w:rsidR="00121097" w:rsidRPr="00121097">
        <w:rPr>
          <w:b/>
          <w:szCs w:val="28"/>
        </w:rPr>
        <w:t xml:space="preserve">у, а также о формировании </w:t>
      </w:r>
      <w:r w:rsidR="00121097">
        <w:rPr>
          <w:b/>
        </w:rPr>
        <w:t>плана</w:t>
      </w:r>
      <w:r w:rsidR="00121097" w:rsidRPr="00121097">
        <w:rPr>
          <w:b/>
        </w:rPr>
        <w:t xml:space="preserve"> мероприятий («дорожной карты») по поддержке доступа организаций (коммерческих, некоммерческих) к предоставлению услуг в социальной сфере в муниципальном образовании Кондинский район на 2021–2025 годы</w:t>
      </w:r>
    </w:p>
    <w:p w:rsidR="008D7F42" w:rsidRPr="00121097" w:rsidRDefault="008D7F42" w:rsidP="008D7F42">
      <w:pPr>
        <w:pStyle w:val="a5"/>
        <w:jc w:val="center"/>
        <w:rPr>
          <w:b/>
          <w:szCs w:val="28"/>
        </w:rPr>
      </w:pPr>
    </w:p>
    <w:p w:rsidR="008D7F42" w:rsidRPr="00734D54" w:rsidRDefault="008D7F42" w:rsidP="008D7F42">
      <w:pPr>
        <w:pStyle w:val="a5"/>
        <w:ind w:firstLine="708"/>
        <w:jc w:val="both"/>
        <w:rPr>
          <w:szCs w:val="28"/>
        </w:rPr>
      </w:pPr>
      <w:r w:rsidRPr="00734D54">
        <w:rPr>
          <w:szCs w:val="28"/>
        </w:rPr>
        <w:t>В муниципальном образовании Кондинский район для передачи бюджетных средств немуниципальным поставщикам на оказание услуг в социальной сфере используются следующие механизмы финансирования: персонифицированное финансирование (сертификаты), компенсация расходов за оказанные услуги в форме субсидии, грантов, размещения муниципального заказа.</w:t>
      </w:r>
    </w:p>
    <w:p w:rsidR="00121097" w:rsidRPr="00121097" w:rsidRDefault="00121097" w:rsidP="0012109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97">
        <w:rPr>
          <w:rFonts w:ascii="Times New Roman" w:hAnsi="Times New Roman" w:cs="Times New Roman"/>
          <w:sz w:val="28"/>
          <w:szCs w:val="28"/>
        </w:rPr>
        <w:t xml:space="preserve">За 9 месяцев 2020 года оказана финансовая поддержка, в форме субсидий, в том числе через механизм персонифицированного финансирования (сертификаты) на сумму      5 700 тыс.руб. </w:t>
      </w:r>
    </w:p>
    <w:p w:rsidR="00121097" w:rsidRPr="00121097" w:rsidRDefault="00121097" w:rsidP="0012109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97">
        <w:rPr>
          <w:rFonts w:ascii="Times New Roman" w:hAnsi="Times New Roman" w:cs="Times New Roman"/>
          <w:sz w:val="28"/>
          <w:szCs w:val="28"/>
        </w:rPr>
        <w:t>В сфере культуры переданы услуги:</w:t>
      </w:r>
    </w:p>
    <w:p w:rsidR="00121097" w:rsidRPr="00121097" w:rsidRDefault="00121097" w:rsidP="0012109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97">
        <w:rPr>
          <w:rFonts w:ascii="Times New Roman" w:hAnsi="Times New Roman" w:cs="Times New Roman"/>
          <w:sz w:val="28"/>
          <w:szCs w:val="28"/>
        </w:rPr>
        <w:t xml:space="preserve">-«Организация и проведение культурно-массовых мероприятий» Кондинской районной организации ветеранов войны и труда и Вооружённых сил и правоохранительных органов </w:t>
      </w:r>
    </w:p>
    <w:p w:rsidR="00121097" w:rsidRPr="00121097" w:rsidRDefault="00121097" w:rsidP="0012109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97">
        <w:rPr>
          <w:rFonts w:ascii="Times New Roman" w:hAnsi="Times New Roman" w:cs="Times New Roman"/>
          <w:sz w:val="28"/>
          <w:szCs w:val="28"/>
        </w:rPr>
        <w:t>В сфере образования переданы услуги:</w:t>
      </w:r>
    </w:p>
    <w:p w:rsidR="00121097" w:rsidRPr="00121097" w:rsidRDefault="00121097" w:rsidP="0012109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97">
        <w:rPr>
          <w:rFonts w:ascii="Times New Roman" w:hAnsi="Times New Roman" w:cs="Times New Roman"/>
          <w:sz w:val="28"/>
          <w:szCs w:val="28"/>
        </w:rPr>
        <w:t>-«Реализация дополнительных общеразвивающих программ (технической направленности)» ИП Рогову Д.В.;</w:t>
      </w:r>
    </w:p>
    <w:p w:rsidR="00121097" w:rsidRPr="00121097" w:rsidRDefault="00121097" w:rsidP="0012109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97">
        <w:rPr>
          <w:rFonts w:ascii="Times New Roman" w:hAnsi="Times New Roman" w:cs="Times New Roman"/>
          <w:sz w:val="28"/>
          <w:szCs w:val="28"/>
        </w:rPr>
        <w:t>-«Организация перевозки обучающихся к месту обучения и обратно между поселениями Кондинского района» ИП Кардаков Валерий Петрович (с.п.Леуши, с.п.Чантырья), ИП Калашникова Ирина Викторовна (с.п.Ягодный)</w:t>
      </w:r>
    </w:p>
    <w:p w:rsidR="00121097" w:rsidRPr="00121097" w:rsidRDefault="00121097" w:rsidP="0012109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97">
        <w:rPr>
          <w:rFonts w:ascii="Times New Roman" w:hAnsi="Times New Roman" w:cs="Times New Roman"/>
          <w:sz w:val="28"/>
          <w:szCs w:val="28"/>
        </w:rPr>
        <w:t>-«Подготовка граждан, выразивших желание стать опекунами 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 местной общественной организации многодетных семей Кондинского района «София»;</w:t>
      </w:r>
    </w:p>
    <w:p w:rsidR="00121097" w:rsidRPr="00121097" w:rsidRDefault="00121097" w:rsidP="0012109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97">
        <w:rPr>
          <w:rFonts w:ascii="Times New Roman" w:hAnsi="Times New Roman" w:cs="Times New Roman"/>
          <w:sz w:val="28"/>
          <w:szCs w:val="28"/>
        </w:rPr>
        <w:t>-«Организация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 МОР Федерация пэйнтбола Кондинского района.</w:t>
      </w:r>
    </w:p>
    <w:p w:rsidR="00121097" w:rsidRPr="00121097" w:rsidRDefault="00121097" w:rsidP="00121097">
      <w:pPr>
        <w:pStyle w:val="a5"/>
        <w:ind w:firstLine="708"/>
        <w:jc w:val="both"/>
        <w:rPr>
          <w:rStyle w:val="a4"/>
          <w:bCs w:val="0"/>
          <w:szCs w:val="28"/>
        </w:rPr>
      </w:pPr>
      <w:r w:rsidRPr="00121097">
        <w:rPr>
          <w:rStyle w:val="a4"/>
          <w:b w:val="0"/>
          <w:szCs w:val="28"/>
        </w:rPr>
        <w:t xml:space="preserve">Приказом Комитета по управлению муниципальным имуществом администрации Кондинского района от 31 марта 2020 года № 274 утвержден Перечень </w:t>
      </w:r>
      <w:r w:rsidRPr="00121097">
        <w:rPr>
          <w:szCs w:val="28"/>
        </w:rPr>
        <w:t>муниципального имущества, свободного от прав третьих лиц и предназначенного для передачи во временное владение и (или) пользование  СОНКО.</w:t>
      </w:r>
    </w:p>
    <w:p w:rsidR="00121097" w:rsidRPr="00121097" w:rsidRDefault="00121097" w:rsidP="00121097">
      <w:pPr>
        <w:pStyle w:val="a5"/>
        <w:ind w:firstLine="708"/>
        <w:jc w:val="both"/>
        <w:rPr>
          <w:rStyle w:val="a4"/>
          <w:b w:val="0"/>
          <w:bCs w:val="0"/>
          <w:szCs w:val="28"/>
        </w:rPr>
      </w:pPr>
      <w:r w:rsidRPr="00121097">
        <w:rPr>
          <w:rStyle w:val="a4"/>
          <w:b w:val="0"/>
          <w:szCs w:val="28"/>
        </w:rPr>
        <w:lastRenderedPageBreak/>
        <w:t>Площадь помещений муниципального имущества, свободного от прав третьих лиц и предназначенного для передачи во временное владение и (или) пользование СОНКО составляет 899,0  кв.м.</w:t>
      </w:r>
    </w:p>
    <w:p w:rsidR="00121097" w:rsidRPr="00121097" w:rsidRDefault="00121097" w:rsidP="00121097">
      <w:pPr>
        <w:pStyle w:val="a5"/>
        <w:ind w:firstLine="708"/>
        <w:jc w:val="both"/>
        <w:rPr>
          <w:rStyle w:val="a4"/>
          <w:b w:val="0"/>
          <w:bCs w:val="0"/>
          <w:szCs w:val="28"/>
        </w:rPr>
      </w:pPr>
      <w:r w:rsidRPr="00121097">
        <w:rPr>
          <w:rStyle w:val="a4"/>
          <w:b w:val="0"/>
          <w:szCs w:val="28"/>
        </w:rPr>
        <w:t>Площадь помещений, фактически предоставленных СОНКО – 773,3 кв.м.</w:t>
      </w:r>
    </w:p>
    <w:p w:rsidR="00121097" w:rsidRPr="00121097" w:rsidRDefault="00121097" w:rsidP="00121097">
      <w:pPr>
        <w:pStyle w:val="a5"/>
        <w:ind w:firstLine="708"/>
        <w:jc w:val="both"/>
        <w:rPr>
          <w:szCs w:val="28"/>
        </w:rPr>
      </w:pPr>
      <w:r w:rsidRPr="00121097">
        <w:rPr>
          <w:szCs w:val="28"/>
        </w:rPr>
        <w:t xml:space="preserve">Кроме того, согласно постановлению администрации Кондинского района </w:t>
      </w:r>
      <w:r w:rsidRPr="00121097">
        <w:rPr>
          <w:bCs/>
          <w:szCs w:val="28"/>
        </w:rPr>
        <w:t xml:space="preserve">от 21 июня 2013 года № 1281 «Об утверждении порядка расчета арендной платы за пользование муниципальным имуществом Кондинского района» (с изменениями от 30 марта 2020 года), </w:t>
      </w:r>
      <w:r w:rsidRPr="00121097">
        <w:rPr>
          <w:szCs w:val="28"/>
        </w:rPr>
        <w:t>установлена арендная плата в размере 1 рубль за один объект муниципального имущества для СОНКО, а также установлена сниженная на 90 % арендная плата за муниципальное имущество, предоставляемое субъектам малого и среднего предпринимательства, осуществляющим деятельность в социальной сфере.</w:t>
      </w:r>
    </w:p>
    <w:p w:rsidR="00121097" w:rsidRPr="00121097" w:rsidRDefault="00121097" w:rsidP="00121097">
      <w:pPr>
        <w:pStyle w:val="a5"/>
        <w:ind w:firstLine="708"/>
        <w:jc w:val="both"/>
        <w:rPr>
          <w:szCs w:val="28"/>
        </w:rPr>
      </w:pPr>
      <w:r w:rsidRPr="00121097">
        <w:rPr>
          <w:szCs w:val="28"/>
        </w:rPr>
        <w:t>Также постановлением администрации Кондинского района от 16.09.2019 года № 1870 утвержден перечень имущества муниципального образования  Кондинский район, муниципального образования городское поселение Междуреченский,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21097" w:rsidRPr="00121097" w:rsidRDefault="00121097" w:rsidP="00121097">
      <w:pPr>
        <w:pStyle w:val="a5"/>
        <w:ind w:firstLine="708"/>
        <w:jc w:val="both"/>
        <w:rPr>
          <w:szCs w:val="28"/>
        </w:rPr>
      </w:pPr>
      <w:r w:rsidRPr="00121097">
        <w:rPr>
          <w:szCs w:val="28"/>
        </w:rPr>
        <w:t>Нормативными правовыми актами городских и сельских поселений Кондинского района утверждены перечни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(или) в пользование субъектам малого и среднего предпринимательства.</w:t>
      </w:r>
    </w:p>
    <w:p w:rsidR="00121097" w:rsidRPr="00121097" w:rsidRDefault="00121097" w:rsidP="00121097">
      <w:pPr>
        <w:pStyle w:val="a5"/>
        <w:ind w:firstLine="708"/>
        <w:jc w:val="both"/>
        <w:rPr>
          <w:szCs w:val="28"/>
        </w:rPr>
      </w:pPr>
      <w:r w:rsidRPr="00121097">
        <w:rPr>
          <w:szCs w:val="28"/>
        </w:rPr>
        <w:t>Площадь помещений муниципального имущества, свободного от прав третьих лиц и предназначенного для предоставления во владение (пользование) субъектам малого и среднего предпринимательства составляет 3490,3 кв.м.</w:t>
      </w:r>
    </w:p>
    <w:p w:rsidR="00121097" w:rsidRPr="00121097" w:rsidRDefault="00121097" w:rsidP="00121097">
      <w:pPr>
        <w:pStyle w:val="a5"/>
        <w:ind w:firstLine="708"/>
        <w:jc w:val="both"/>
        <w:rPr>
          <w:b/>
          <w:szCs w:val="28"/>
        </w:rPr>
      </w:pPr>
      <w:r w:rsidRPr="00121097">
        <w:rPr>
          <w:rStyle w:val="a4"/>
          <w:b w:val="0"/>
          <w:szCs w:val="28"/>
        </w:rPr>
        <w:t xml:space="preserve">Площадь помещений, фактически предоставленных </w:t>
      </w:r>
      <w:r w:rsidRPr="00121097">
        <w:rPr>
          <w:szCs w:val="28"/>
        </w:rPr>
        <w:t>субъектам малого и среднего предпринимательства составляет</w:t>
      </w:r>
      <w:r w:rsidRPr="00121097">
        <w:rPr>
          <w:rStyle w:val="a4"/>
          <w:szCs w:val="28"/>
        </w:rPr>
        <w:t xml:space="preserve"> </w:t>
      </w:r>
      <w:r w:rsidRPr="00121097">
        <w:rPr>
          <w:rStyle w:val="a4"/>
          <w:b w:val="0"/>
          <w:szCs w:val="28"/>
        </w:rPr>
        <w:t>– 3490,9 кв.м., в том числе субъектам социального предпринимательства 19,9 кв.м.</w:t>
      </w:r>
    </w:p>
    <w:p w:rsidR="00121097" w:rsidRPr="00121097" w:rsidRDefault="00121097" w:rsidP="00121097">
      <w:pPr>
        <w:pStyle w:val="a5"/>
        <w:ind w:firstLine="708"/>
        <w:jc w:val="both"/>
        <w:rPr>
          <w:szCs w:val="28"/>
        </w:rPr>
      </w:pPr>
      <w:r w:rsidRPr="00121097">
        <w:rPr>
          <w:szCs w:val="28"/>
        </w:rPr>
        <w:t>На территории всех поселений муниципального образования Кондинский район установлено льготное налогообложение для СОНКО и социальных предпринимателей по земельному налогу.</w:t>
      </w:r>
    </w:p>
    <w:p w:rsidR="00121097" w:rsidRPr="00121097" w:rsidRDefault="00121097" w:rsidP="00121097">
      <w:pPr>
        <w:pStyle w:val="a5"/>
        <w:ind w:firstLine="708"/>
        <w:jc w:val="both"/>
        <w:rPr>
          <w:szCs w:val="28"/>
        </w:rPr>
      </w:pPr>
      <w:r w:rsidRPr="00121097">
        <w:rPr>
          <w:szCs w:val="28"/>
        </w:rPr>
        <w:t>Размер предоставляемой льготы по земельному налогу составляет 50 % и утвержден решениями Совета Депутатов городских и сельских поселений.</w:t>
      </w:r>
    </w:p>
    <w:p w:rsidR="00121097" w:rsidRPr="00121097" w:rsidRDefault="00121097" w:rsidP="00121097">
      <w:pPr>
        <w:pStyle w:val="a5"/>
        <w:ind w:firstLine="708"/>
        <w:jc w:val="both"/>
        <w:rPr>
          <w:rFonts w:eastAsia="Calibri"/>
          <w:szCs w:val="28"/>
        </w:rPr>
      </w:pPr>
      <w:r w:rsidRPr="00121097">
        <w:rPr>
          <w:szCs w:val="28"/>
        </w:rPr>
        <w:t xml:space="preserve">Для информирования заинтересованных лиц на официальном сайте органов местного самоуправления Кондинский район создан раздел «Информация для немуниципальных поставщиков социальных услуг, в том </w:t>
      </w:r>
      <w:r w:rsidRPr="00121097">
        <w:rPr>
          <w:szCs w:val="28"/>
        </w:rPr>
        <w:lastRenderedPageBreak/>
        <w:t xml:space="preserve">числе СОНКО», </w:t>
      </w:r>
      <w:r w:rsidRPr="00121097">
        <w:rPr>
          <w:rFonts w:eastAsia="Calibri"/>
          <w:szCs w:val="28"/>
        </w:rPr>
        <w:t>содержащий актуальную информацию о мерах поддержки негосударственных организаций, в том числе социально ориентированных некоммерческих организаций.</w:t>
      </w:r>
    </w:p>
    <w:p w:rsidR="00121097" w:rsidRPr="00121097" w:rsidRDefault="00121097" w:rsidP="00121097">
      <w:pPr>
        <w:pStyle w:val="a5"/>
        <w:ind w:firstLine="708"/>
        <w:jc w:val="both"/>
        <w:rPr>
          <w:szCs w:val="28"/>
        </w:rPr>
      </w:pPr>
      <w:r w:rsidRPr="00121097">
        <w:rPr>
          <w:szCs w:val="28"/>
        </w:rPr>
        <w:t xml:space="preserve">Для информационного взаимодействия с организациями, социальными предпринимателями на официальном сайте органов местного самоуправления Кондинского района размещена ссылка «горячей линии» «Информация по противодействию короновирусу и информация для граждан и бизнеса»  </w:t>
      </w:r>
      <w:hyperlink r:id="rId6" w:history="1">
        <w:r w:rsidRPr="00121097">
          <w:rPr>
            <w:rStyle w:val="a7"/>
            <w:szCs w:val="28"/>
          </w:rPr>
          <w:t>http://www.admkonda.ru/stopkoronaviruskr.html</w:t>
        </w:r>
      </w:hyperlink>
      <w:r w:rsidRPr="00121097">
        <w:rPr>
          <w:szCs w:val="28"/>
        </w:rPr>
        <w:t>, в которой размещена информация, необходимая в условиях сложившейся ситуации в связи с распространением новой коронавирусной инфекции (COVID – 19), включая разделы:</w:t>
      </w:r>
    </w:p>
    <w:p w:rsidR="00121097" w:rsidRPr="00121097" w:rsidRDefault="00121097" w:rsidP="00121097">
      <w:pPr>
        <w:pStyle w:val="a5"/>
        <w:ind w:firstLine="708"/>
        <w:jc w:val="both"/>
        <w:rPr>
          <w:rStyle w:val="a7"/>
          <w:szCs w:val="28"/>
        </w:rPr>
      </w:pPr>
      <w:r w:rsidRPr="00121097">
        <w:rPr>
          <w:szCs w:val="28"/>
        </w:rPr>
        <w:t xml:space="preserve">«Меры поддержки предпринимательства в период новой короновирусной инфекции» </w:t>
      </w:r>
      <w:hyperlink r:id="rId7" w:history="1">
        <w:r w:rsidRPr="00121097">
          <w:rPr>
            <w:rStyle w:val="a7"/>
            <w:szCs w:val="28"/>
          </w:rPr>
          <w:t>http://www.admkonda.ru/mery-podderzhki-predp-v-period-novoy-koronavirusnoy-infektcii.html</w:t>
        </w:r>
      </w:hyperlink>
    </w:p>
    <w:p w:rsidR="00121097" w:rsidRPr="00121097" w:rsidRDefault="00121097" w:rsidP="00121097">
      <w:pPr>
        <w:pStyle w:val="a5"/>
        <w:ind w:firstLine="708"/>
        <w:jc w:val="both"/>
        <w:rPr>
          <w:szCs w:val="28"/>
        </w:rPr>
      </w:pPr>
      <w:r w:rsidRPr="00121097">
        <w:rPr>
          <w:szCs w:val="28"/>
        </w:rPr>
        <w:t xml:space="preserve">Для СО НКО на официальном сайте органов местного самоуправления Кондинского района в разделе «Информация для немуниципальных поставщиков социальных услуг, в том числе СО НКО» размещена информация о мерах поддержки </w:t>
      </w:r>
      <w:hyperlink r:id="rId8" w:history="1">
        <w:r w:rsidRPr="00121097">
          <w:rPr>
            <w:rStyle w:val="a7"/>
            <w:szCs w:val="28"/>
          </w:rPr>
          <w:t xml:space="preserve"> некоммерческих организаций в условиях пандемии коронавирусной инфекции</w:t>
        </w:r>
      </w:hyperlink>
      <w:r w:rsidRPr="00121097">
        <w:rPr>
          <w:szCs w:val="28"/>
        </w:rPr>
        <w:t xml:space="preserve">, оказываемых Центром гражданских и социальных инициатив </w:t>
      </w:r>
      <w:hyperlink r:id="rId9" w:history="1">
        <w:r w:rsidRPr="00121097">
          <w:rPr>
            <w:rStyle w:val="a7"/>
            <w:szCs w:val="28"/>
          </w:rPr>
          <w:t>http://www.admkonda.ru/mu-podderzhka-dostupa-nemunitcipal-nykh-organizatciy-kommercheskikh-nekommercheskikh-k-predostavleniyu-uslug-v-sotcial-noy-sfere.html</w:t>
        </w:r>
      </w:hyperlink>
      <w:r w:rsidRPr="00121097">
        <w:rPr>
          <w:szCs w:val="28"/>
        </w:rPr>
        <w:t xml:space="preserve"> </w:t>
      </w:r>
    </w:p>
    <w:p w:rsidR="00121097" w:rsidRPr="00121097" w:rsidRDefault="00121097" w:rsidP="00121097">
      <w:pPr>
        <w:pStyle w:val="a5"/>
        <w:ind w:firstLine="708"/>
        <w:jc w:val="both"/>
        <w:rPr>
          <w:bCs/>
          <w:color w:val="202122"/>
          <w:szCs w:val="28"/>
          <w:shd w:val="clear" w:color="auto" w:fill="FFFFFF"/>
        </w:rPr>
      </w:pPr>
      <w:r w:rsidRPr="00121097">
        <w:rPr>
          <w:szCs w:val="28"/>
        </w:rPr>
        <w:t>Кроме того, информация о мерах поддержки субъектов предпринимательства и СО НКО размещается на странице «Администрация Кондинского района» в социальных сетях «</w:t>
      </w:r>
      <w:r w:rsidRPr="00121097">
        <w:rPr>
          <w:bCs/>
          <w:color w:val="222222"/>
          <w:szCs w:val="28"/>
          <w:shd w:val="clear" w:color="auto" w:fill="FFFFFF"/>
        </w:rPr>
        <w:t>Instagram</w:t>
      </w:r>
      <w:r w:rsidRPr="00121097">
        <w:rPr>
          <w:szCs w:val="28"/>
        </w:rPr>
        <w:t xml:space="preserve">» и «ВКонтакте». Также в </w:t>
      </w:r>
      <w:hyperlink r:id="rId10" w:tooltip="Система мгновенного обмена сообщениями" w:history="1">
        <w:r w:rsidRPr="00121097">
          <w:rPr>
            <w:rStyle w:val="a7"/>
            <w:color w:val="0B0080"/>
            <w:szCs w:val="28"/>
            <w:shd w:val="clear" w:color="auto" w:fill="FFFFFF"/>
          </w:rPr>
          <w:t>мессенджер</w:t>
        </w:r>
      </w:hyperlink>
      <w:r w:rsidRPr="00121097">
        <w:rPr>
          <w:szCs w:val="28"/>
        </w:rPr>
        <w:t>е «</w:t>
      </w:r>
      <w:r w:rsidRPr="00121097">
        <w:rPr>
          <w:bCs/>
          <w:color w:val="202122"/>
          <w:szCs w:val="28"/>
          <w:shd w:val="clear" w:color="auto" w:fill="FFFFFF"/>
        </w:rPr>
        <w:t xml:space="preserve">Viber» создан чат, в который подключены специалисты администрации Кондинского района и предприниматели, осуществляющие деятельность на территории района для взаимодействия по вопросам работы предприятий в период режима повышенной готовности, а также предоставления мер поддержки субъектам малого и среднего предпринимательства. </w:t>
      </w:r>
    </w:p>
    <w:p w:rsidR="00121097" w:rsidRPr="00121097" w:rsidRDefault="00121097" w:rsidP="00121097">
      <w:pPr>
        <w:pStyle w:val="a5"/>
        <w:ind w:firstLine="708"/>
        <w:jc w:val="both"/>
        <w:rPr>
          <w:bCs/>
          <w:szCs w:val="28"/>
        </w:rPr>
      </w:pPr>
      <w:r w:rsidRPr="00121097">
        <w:rPr>
          <w:bCs/>
          <w:szCs w:val="28"/>
        </w:rPr>
        <w:t>Специалистами администрации Кондинского района на постоянной основе оказывается информационно-консультационная поддержка по вопросам деятельности негосударственных (немуниципальных) поставщиков услуг в социальной сфере.</w:t>
      </w:r>
    </w:p>
    <w:p w:rsidR="00121097" w:rsidRPr="00121097" w:rsidRDefault="00121097" w:rsidP="00121097">
      <w:pPr>
        <w:pStyle w:val="a5"/>
        <w:ind w:firstLine="708"/>
        <w:jc w:val="both"/>
        <w:rPr>
          <w:szCs w:val="28"/>
        </w:rPr>
      </w:pPr>
      <w:r w:rsidRPr="00121097">
        <w:rPr>
          <w:szCs w:val="28"/>
        </w:rPr>
        <w:t>Кроме того, постановлением администрации Кондинского района № 143 от 29 января 2018 года утвержден Порядок оказания информационной поддержки социально ориентированным некоммерческим организациям в Кондинском районе.</w:t>
      </w:r>
    </w:p>
    <w:p w:rsidR="00121097" w:rsidRPr="00121097" w:rsidRDefault="00121097" w:rsidP="00121097">
      <w:pPr>
        <w:pStyle w:val="a5"/>
        <w:ind w:firstLine="708"/>
        <w:jc w:val="both"/>
        <w:rPr>
          <w:szCs w:val="28"/>
        </w:rPr>
      </w:pPr>
      <w:r w:rsidRPr="00121097">
        <w:rPr>
          <w:szCs w:val="28"/>
        </w:rPr>
        <w:t>За отчетный период через средства массовой информации было размещено 45 информационных материалов о деятельности немуниципальных поставщиков услуг (работ) в социальной сфере, «историях успеха» и достижениях.</w:t>
      </w:r>
    </w:p>
    <w:p w:rsidR="00121097" w:rsidRPr="00121097" w:rsidRDefault="00121097" w:rsidP="00121097">
      <w:pPr>
        <w:pStyle w:val="a5"/>
        <w:ind w:firstLine="708"/>
        <w:jc w:val="both"/>
        <w:rPr>
          <w:szCs w:val="28"/>
        </w:rPr>
      </w:pPr>
      <w:r w:rsidRPr="00121097">
        <w:rPr>
          <w:szCs w:val="28"/>
        </w:rPr>
        <w:lastRenderedPageBreak/>
        <w:t xml:space="preserve">На территории Кондинского района создан Ресурсный центр поддержки социально ориентированных некоммерческих организаций, социальных предпринимателей,  добровольчества (волонтерства). </w:t>
      </w:r>
    </w:p>
    <w:p w:rsidR="00121097" w:rsidRPr="00121097" w:rsidRDefault="00121097" w:rsidP="00121097">
      <w:pPr>
        <w:pStyle w:val="a5"/>
        <w:ind w:firstLine="708"/>
        <w:jc w:val="both"/>
        <w:rPr>
          <w:szCs w:val="28"/>
        </w:rPr>
      </w:pPr>
      <w:r w:rsidRPr="00121097">
        <w:rPr>
          <w:szCs w:val="28"/>
        </w:rPr>
        <w:t>Исполнение функций Ресурсного центра возложено на муниципальное автономное учреждение «Районный центр молодёжных инициатив «Ориентир».</w:t>
      </w:r>
    </w:p>
    <w:p w:rsidR="00121097" w:rsidRPr="00121097" w:rsidRDefault="00121097" w:rsidP="00121097">
      <w:pPr>
        <w:pStyle w:val="a5"/>
        <w:ind w:firstLine="708"/>
        <w:jc w:val="both"/>
        <w:rPr>
          <w:szCs w:val="28"/>
        </w:rPr>
      </w:pPr>
      <w:r w:rsidRPr="00121097">
        <w:rPr>
          <w:szCs w:val="28"/>
        </w:rPr>
        <w:t xml:space="preserve">На постоянной основе оказывается </w:t>
      </w:r>
      <w:r w:rsidRPr="00121097">
        <w:rPr>
          <w:bCs/>
          <w:szCs w:val="28"/>
        </w:rPr>
        <w:t>информационно-консультационная поддержка.</w:t>
      </w:r>
    </w:p>
    <w:p w:rsidR="00D72A17" w:rsidRDefault="00D72A17" w:rsidP="007353B3">
      <w:pPr>
        <w:pStyle w:val="a5"/>
        <w:ind w:firstLine="708"/>
        <w:jc w:val="both"/>
        <w:rPr>
          <w:bCs/>
          <w:szCs w:val="28"/>
        </w:rPr>
      </w:pPr>
    </w:p>
    <w:p w:rsidR="00121097" w:rsidRPr="005630DB" w:rsidRDefault="00121097" w:rsidP="005630DB">
      <w:pPr>
        <w:pStyle w:val="a5"/>
        <w:ind w:firstLine="708"/>
        <w:jc w:val="both"/>
        <w:rPr>
          <w:szCs w:val="28"/>
        </w:rPr>
      </w:pPr>
      <w:r w:rsidRPr="005630DB">
        <w:rPr>
          <w:bCs/>
          <w:szCs w:val="28"/>
        </w:rPr>
        <w:t xml:space="preserve">На сегодняшний день, администрацией Кондинского района ведется работа по формированию </w:t>
      </w:r>
      <w:r w:rsidRPr="005630DB">
        <w:rPr>
          <w:szCs w:val="28"/>
        </w:rPr>
        <w:t>плана мероприятий («дорожной карты») по поддержке доступа организаций (коммерческих, некоммерческих) к предоставлению услуг в социальной сфере в муниципальном образовании Кондинский район на 2021–2025 годы</w:t>
      </w:r>
      <w:r w:rsidR="006D1DBE" w:rsidRPr="005630DB">
        <w:rPr>
          <w:szCs w:val="28"/>
        </w:rPr>
        <w:t xml:space="preserve"> (далее – Дорожная карта).</w:t>
      </w:r>
    </w:p>
    <w:p w:rsidR="006D1DBE" w:rsidRPr="005630DB" w:rsidRDefault="006D1DBE" w:rsidP="005630DB">
      <w:pPr>
        <w:pStyle w:val="a5"/>
        <w:ind w:firstLine="708"/>
        <w:jc w:val="both"/>
        <w:rPr>
          <w:spacing w:val="2"/>
          <w:szCs w:val="28"/>
          <w:shd w:val="clear" w:color="auto" w:fill="FFFFFF"/>
        </w:rPr>
      </w:pPr>
      <w:r w:rsidRPr="005630DB">
        <w:rPr>
          <w:spacing w:val="2"/>
          <w:szCs w:val="28"/>
          <w:shd w:val="clear" w:color="auto" w:fill="FFFFFF"/>
        </w:rPr>
        <w:t>Дорожная карта способствует увеличению количества немуниципальных участников рынка в социальной сфере в целях повышения доступности и качества оказываемых услуг и оптимизации бюджетных расходов.</w:t>
      </w:r>
      <w:r w:rsidRPr="005630DB">
        <w:rPr>
          <w:spacing w:val="2"/>
          <w:szCs w:val="28"/>
        </w:rPr>
        <w:br/>
      </w:r>
      <w:r w:rsidR="005630DB" w:rsidRPr="005630DB">
        <w:rPr>
          <w:spacing w:val="2"/>
          <w:szCs w:val="28"/>
          <w:shd w:val="clear" w:color="auto" w:fill="FFFFFF"/>
        </w:rPr>
        <w:t xml:space="preserve">          </w:t>
      </w:r>
      <w:r w:rsidRPr="005630DB">
        <w:rPr>
          <w:spacing w:val="2"/>
          <w:szCs w:val="28"/>
          <w:shd w:val="clear" w:color="auto" w:fill="FFFFFF"/>
        </w:rPr>
        <w:t>Цель реализации Дорожной карты - расширение участия немуниципального сектора экономики в оказании услуг в социальной сфере.</w:t>
      </w:r>
    </w:p>
    <w:p w:rsidR="006D1DBE" w:rsidRPr="005630DB" w:rsidRDefault="006D1DBE" w:rsidP="005630DB">
      <w:pPr>
        <w:pStyle w:val="a5"/>
        <w:ind w:firstLine="708"/>
        <w:jc w:val="both"/>
        <w:rPr>
          <w:szCs w:val="28"/>
        </w:rPr>
      </w:pPr>
      <w:r w:rsidRPr="005630DB">
        <w:rPr>
          <w:szCs w:val="28"/>
        </w:rPr>
        <w:t>В рамках реализации Дорожной карты предусмотрены следующие мероприятия:</w:t>
      </w:r>
    </w:p>
    <w:p w:rsidR="006D1DBE" w:rsidRDefault="006D1DBE" w:rsidP="00FC77D3">
      <w:pPr>
        <w:pStyle w:val="a5"/>
        <w:ind w:firstLine="708"/>
        <w:jc w:val="both"/>
        <w:rPr>
          <w:szCs w:val="28"/>
        </w:rPr>
      </w:pPr>
      <w:r w:rsidRPr="005630DB">
        <w:rPr>
          <w:szCs w:val="28"/>
        </w:rPr>
        <w:t>- Корректировка перечня (комплекса) услуг, которые могут быть переданы на исполнение немуниципальным организациям, в том числе социально ориентированным некоммерческим организациям;</w:t>
      </w:r>
    </w:p>
    <w:p w:rsidR="00015F4F" w:rsidRPr="005630DB" w:rsidRDefault="00015F4F" w:rsidP="00FC77D3">
      <w:pPr>
        <w:pStyle w:val="a5"/>
        <w:ind w:firstLine="708"/>
        <w:jc w:val="both"/>
        <w:rPr>
          <w:szCs w:val="28"/>
        </w:rPr>
      </w:pPr>
      <w:r>
        <w:t>- Корректировка</w:t>
      </w:r>
      <w:r w:rsidRPr="00391D59">
        <w:t xml:space="preserve"> реестра немуниципальных организаций, оказывающих услуги населению в социальной сфере</w:t>
      </w:r>
    </w:p>
    <w:p w:rsidR="006D1DBE" w:rsidRPr="00015F4F" w:rsidRDefault="006D1DBE" w:rsidP="00FC77D3">
      <w:pPr>
        <w:pStyle w:val="a5"/>
        <w:ind w:firstLine="708"/>
        <w:jc w:val="both"/>
        <w:rPr>
          <w:szCs w:val="28"/>
        </w:rPr>
      </w:pPr>
      <w:r w:rsidRPr="00015F4F">
        <w:rPr>
          <w:szCs w:val="28"/>
        </w:rPr>
        <w:t xml:space="preserve">- </w:t>
      </w:r>
      <w:r w:rsidR="00015F4F" w:rsidRPr="00015F4F">
        <w:rPr>
          <w:szCs w:val="28"/>
        </w:rPr>
        <w:t>Актуализация перечня муниципального имущества свободного от прав третьих лиц и предназначенного для передачи во временное владение и (или) пользование социально ориентированным некоммерческим организациям, Перечня муниципального имущества, предназначенного для передачи во владение (пользование) субъектам малого и среднего предпринимательства</w:t>
      </w:r>
      <w:r w:rsidRPr="00015F4F">
        <w:rPr>
          <w:szCs w:val="28"/>
        </w:rPr>
        <w:t>;</w:t>
      </w:r>
    </w:p>
    <w:p w:rsidR="00015F4F" w:rsidRDefault="00015F4F" w:rsidP="00FC77D3">
      <w:pPr>
        <w:pStyle w:val="a5"/>
        <w:ind w:firstLine="708"/>
        <w:jc w:val="both"/>
      </w:pPr>
      <w:r w:rsidRPr="00015F4F">
        <w:rPr>
          <w:szCs w:val="28"/>
        </w:rPr>
        <w:t>- Проведение семинаров, совещаний для руководителей, работников немуниципальных организаций, в том числе социально ориентированных некоммерческих организаций, индивидуальных предпринимателей,</w:t>
      </w:r>
      <w:r w:rsidRPr="00391D59">
        <w:t xml:space="preserve"> осуществляющих деятельность в социальной сфере</w:t>
      </w:r>
      <w:r>
        <w:t>;</w:t>
      </w:r>
    </w:p>
    <w:p w:rsidR="00FC77D3" w:rsidRPr="00FC77D3" w:rsidRDefault="00015F4F" w:rsidP="00FC77D3">
      <w:pPr>
        <w:pStyle w:val="a5"/>
        <w:ind w:firstLine="708"/>
        <w:jc w:val="both"/>
      </w:pPr>
      <w:r>
        <w:t xml:space="preserve">- </w:t>
      </w:r>
      <w:r w:rsidRPr="00391D59">
        <w:t>Оказание методической, консультационной и информационной поддержки социально ориентированным немуниципальным организациям, оказывающим  услуги населению  в социальной сфере</w:t>
      </w:r>
      <w:r w:rsidR="00FC77D3">
        <w:t>;</w:t>
      </w:r>
    </w:p>
    <w:p w:rsidR="006D1DBE" w:rsidRPr="005630DB" w:rsidRDefault="006D1DBE" w:rsidP="00FC77D3">
      <w:pPr>
        <w:pStyle w:val="a5"/>
        <w:ind w:firstLine="708"/>
        <w:jc w:val="both"/>
        <w:rPr>
          <w:rStyle w:val="a7"/>
          <w:b/>
          <w:szCs w:val="28"/>
        </w:rPr>
      </w:pPr>
      <w:r w:rsidRPr="005630DB">
        <w:rPr>
          <w:rStyle w:val="a4"/>
          <w:b w:val="0"/>
          <w:szCs w:val="28"/>
          <w:shd w:val="clear" w:color="auto" w:fill="FFFFFF"/>
        </w:rPr>
        <w:t>Приглашаем</w:t>
      </w:r>
      <w:r w:rsidRPr="005630DB">
        <w:rPr>
          <w:szCs w:val="28"/>
        </w:rPr>
        <w:t xml:space="preserve"> </w:t>
      </w:r>
      <w:r w:rsidRPr="005630DB">
        <w:rPr>
          <w:rStyle w:val="a4"/>
          <w:b w:val="0"/>
          <w:szCs w:val="28"/>
          <w:shd w:val="clear" w:color="auto" w:fill="FFFFFF"/>
        </w:rPr>
        <w:t xml:space="preserve">принять участие в </w:t>
      </w:r>
      <w:r w:rsidRPr="005630DB">
        <w:rPr>
          <w:bCs/>
          <w:szCs w:val="28"/>
        </w:rPr>
        <w:t xml:space="preserve">формировании </w:t>
      </w:r>
      <w:r w:rsidRPr="005630DB">
        <w:rPr>
          <w:szCs w:val="28"/>
        </w:rPr>
        <w:t>плана мероприятий</w:t>
      </w:r>
      <w:r w:rsidRPr="005630DB">
        <w:rPr>
          <w:rStyle w:val="a4"/>
          <w:szCs w:val="28"/>
          <w:shd w:val="clear" w:color="auto" w:fill="FFFFFF"/>
        </w:rPr>
        <w:t xml:space="preserve">. </w:t>
      </w:r>
      <w:r w:rsidRPr="005630DB">
        <w:rPr>
          <w:rStyle w:val="a4"/>
          <w:b w:val="0"/>
          <w:szCs w:val="28"/>
          <w:shd w:val="clear" w:color="auto" w:fill="FFFFFF"/>
        </w:rPr>
        <w:t>При наличии предложений</w:t>
      </w:r>
      <w:r w:rsidRPr="005630DB">
        <w:rPr>
          <w:rStyle w:val="a4"/>
          <w:szCs w:val="28"/>
          <w:shd w:val="clear" w:color="auto" w:fill="FFFFFF"/>
        </w:rPr>
        <w:t xml:space="preserve"> </w:t>
      </w:r>
      <w:r w:rsidRPr="005630DB">
        <w:rPr>
          <w:rStyle w:val="a4"/>
          <w:b w:val="0"/>
          <w:szCs w:val="28"/>
          <w:shd w:val="clear" w:color="auto" w:fill="FFFFFF"/>
        </w:rPr>
        <w:t xml:space="preserve">направлять их в адрес комитета экономического развития администрации Кондинского района. </w:t>
      </w:r>
    </w:p>
    <w:p w:rsidR="00121097" w:rsidRPr="008C4794" w:rsidRDefault="006D1DBE" w:rsidP="008C4794">
      <w:pPr>
        <w:pStyle w:val="a5"/>
        <w:ind w:firstLine="708"/>
        <w:jc w:val="both"/>
        <w:rPr>
          <w:szCs w:val="28"/>
        </w:rPr>
      </w:pPr>
      <w:r w:rsidRPr="005630DB">
        <w:rPr>
          <w:szCs w:val="28"/>
        </w:rPr>
        <w:t>Мы просим Вас активно включаться в данную работу.</w:t>
      </w:r>
      <w:bookmarkStart w:id="0" w:name="_GoBack"/>
      <w:bookmarkEnd w:id="0"/>
    </w:p>
    <w:sectPr w:rsidR="00121097" w:rsidRPr="008C4794" w:rsidSect="00B2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103EF"/>
    <w:multiLevelType w:val="multilevel"/>
    <w:tmpl w:val="1040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45DB5"/>
    <w:multiLevelType w:val="hybridMultilevel"/>
    <w:tmpl w:val="93022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4"/>
    <w:rsid w:val="00015134"/>
    <w:rsid w:val="00015F4F"/>
    <w:rsid w:val="000A6F07"/>
    <w:rsid w:val="00121097"/>
    <w:rsid w:val="00156857"/>
    <w:rsid w:val="00182A21"/>
    <w:rsid w:val="00290ACB"/>
    <w:rsid w:val="0031115E"/>
    <w:rsid w:val="003A4420"/>
    <w:rsid w:val="003F3BB7"/>
    <w:rsid w:val="0054270B"/>
    <w:rsid w:val="005630DB"/>
    <w:rsid w:val="005D19D0"/>
    <w:rsid w:val="006D12B0"/>
    <w:rsid w:val="006D1DBE"/>
    <w:rsid w:val="00734D54"/>
    <w:rsid w:val="007350D2"/>
    <w:rsid w:val="007353B3"/>
    <w:rsid w:val="007750B3"/>
    <w:rsid w:val="008C4794"/>
    <w:rsid w:val="008D7F42"/>
    <w:rsid w:val="008E1B09"/>
    <w:rsid w:val="00971E25"/>
    <w:rsid w:val="00A7164E"/>
    <w:rsid w:val="00AD54D6"/>
    <w:rsid w:val="00B25401"/>
    <w:rsid w:val="00C173DD"/>
    <w:rsid w:val="00C3577B"/>
    <w:rsid w:val="00D63329"/>
    <w:rsid w:val="00D7053F"/>
    <w:rsid w:val="00D72A17"/>
    <w:rsid w:val="00DA1242"/>
    <w:rsid w:val="00DF0D96"/>
    <w:rsid w:val="00E803CE"/>
    <w:rsid w:val="00F45225"/>
    <w:rsid w:val="00F73F27"/>
    <w:rsid w:val="00FC77D3"/>
    <w:rsid w:val="00FD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3C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803CE"/>
    <w:rPr>
      <w:b/>
      <w:bCs/>
    </w:rPr>
  </w:style>
  <w:style w:type="paragraph" w:styleId="a5">
    <w:name w:val="No Spacing"/>
    <w:link w:val="a6"/>
    <w:uiPriority w:val="1"/>
    <w:qFormat/>
    <w:rsid w:val="00E803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173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8D7F4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0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0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1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3C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803CE"/>
    <w:rPr>
      <w:b/>
      <w:bCs/>
    </w:rPr>
  </w:style>
  <w:style w:type="paragraph" w:styleId="a5">
    <w:name w:val="No Spacing"/>
    <w:link w:val="a6"/>
    <w:uiPriority w:val="1"/>
    <w:qFormat/>
    <w:rsid w:val="00E803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173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8D7F4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0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0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1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ranko.ru/helpsonk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konda.ru/mery-podderzhki-predp-v-period-novoy-koronavirusnoy-infektci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a.ru/stopkoronaviruskr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0%B8%D1%81%D1%82%D0%B5%D0%BC%D0%B0_%D0%BC%D0%B3%D0%BD%D0%BE%D0%B2%D0%B5%D0%BD%D0%BD%D0%BE%D0%B3%D0%BE_%D0%BE%D0%B1%D0%BC%D0%B5%D0%BD%D0%B0_%D1%81%D0%BE%D0%BE%D0%B1%D1%89%D0%B5%D0%BD%D0%B8%D1%8F%D0%BC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a.ru/mu-podderzhka-dostupa-nemunitcipal-nykh-organizatciy-kommercheskikh-nekommercheskikh-k-predostavleniyu-uslug-v-sotcial-noy-sfe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Петряева Екатерина Александро</dc:creator>
  <cp:lastModifiedBy>Петряева Екатерина Александро</cp:lastModifiedBy>
  <cp:revision>18</cp:revision>
  <cp:lastPrinted>2020-03-19T04:41:00Z</cp:lastPrinted>
  <dcterms:created xsi:type="dcterms:W3CDTF">2019-11-26T04:43:00Z</dcterms:created>
  <dcterms:modified xsi:type="dcterms:W3CDTF">2020-12-08T05:12:00Z</dcterms:modified>
</cp:coreProperties>
</file>