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D1" w:rsidRDefault="002D2C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2CD1" w:rsidRDefault="002D2CD1">
      <w:pPr>
        <w:pStyle w:val="ConsPlusNormal"/>
        <w:jc w:val="both"/>
        <w:outlineLvl w:val="0"/>
      </w:pPr>
    </w:p>
    <w:p w:rsidR="002D2CD1" w:rsidRDefault="002D2CD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2D2CD1" w:rsidRDefault="002D2CD1">
      <w:pPr>
        <w:pStyle w:val="ConsPlusTitle"/>
        <w:jc w:val="center"/>
      </w:pPr>
    </w:p>
    <w:p w:rsidR="002D2CD1" w:rsidRDefault="002D2CD1">
      <w:pPr>
        <w:pStyle w:val="ConsPlusTitle"/>
        <w:jc w:val="center"/>
      </w:pPr>
      <w:r>
        <w:t>ПОСТАНОВЛЕНИЕ</w:t>
      </w:r>
    </w:p>
    <w:p w:rsidR="002D2CD1" w:rsidRDefault="002D2CD1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ноября 2010 г. N 217</w:t>
      </w:r>
    </w:p>
    <w:p w:rsidR="002D2CD1" w:rsidRDefault="002D2CD1">
      <w:pPr>
        <w:pStyle w:val="ConsPlusTitle"/>
        <w:jc w:val="center"/>
      </w:pPr>
    </w:p>
    <w:p w:rsidR="002D2CD1" w:rsidRDefault="002D2CD1">
      <w:pPr>
        <w:pStyle w:val="ConsPlusTitle"/>
        <w:jc w:val="center"/>
      </w:pPr>
      <w:r>
        <w:t>ОБ 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ХМАО - Югры от 13.04.2011 </w:t>
            </w:r>
            <w:hyperlink r:id="rId5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01.06.2011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15.08.2011 </w:t>
            </w:r>
            <w:hyperlink r:id="rId7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03.08.2012 </w:t>
            </w:r>
            <w:hyperlink r:id="rId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27.08.2012 </w:t>
            </w:r>
            <w:hyperlink r:id="rId9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11.02.2014 </w:t>
            </w:r>
            <w:hyperlink r:id="rId1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25.01.2016 </w:t>
            </w:r>
            <w:hyperlink r:id="rId1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1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12.09.2017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10.04.2018 </w:t>
            </w:r>
            <w:hyperlink r:id="rId14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27.09.2018 </w:t>
            </w:r>
            <w:hyperlink r:id="rId1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27.03.2019 </w:t>
            </w:r>
            <w:hyperlink r:id="rId1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21.02.2014 N 18)</w:t>
            </w:r>
          </w:p>
        </w:tc>
      </w:tr>
    </w:tbl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года N 116 "О мерах по противодействию терроризму" постановляю: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01.06.2011 N 88)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7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Ханты-Мансийского автономного округа - Югры (далее - АТК) (приложение 1).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 АТК в своей деятельности руководствоваться Положением об антитеррористической комиссии в субъекте Российской Федерации, Регламентом антитеррористической комиссии в субъекте Российской Федерации, утвержденными председателем Национального антитеррористического комитета 17 июня 2016 года.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29.11.2016 N 139)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Решения АТК, принятые в пределах ее компетенции, обязательны для исполнения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организациями, должностными лицами и гражданами в Ханты-Мансийском автономном округе - Югре. Неисполнение или нарушение указанных решений влечет ответственность, предусмотренную действующим законодательством.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29.11.2016 N 139)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Для реализации решений АТК могут издаваться акты (совместные акты) территориальных органов федеральных органов исполнительной власти и органов государственной власти Ханты-Мансийского автономного округа - Югры, представители которых входят в состав АТК, и постоянно действующих рабочих групп АТК.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11.02.2014 N 13)</w:t>
      </w:r>
    </w:p>
    <w:p w:rsidR="002D2CD1" w:rsidRDefault="002D2CD1">
      <w:pPr>
        <w:pStyle w:val="ConsPlusNormal"/>
        <w:spacing w:before="220"/>
        <w:ind w:firstLine="540"/>
        <w:jc w:val="both"/>
      </w:pPr>
      <w:bookmarkStart w:id="0" w:name="P26"/>
      <w:bookmarkEnd w:id="0"/>
      <w:r>
        <w:t>3. Организационно-техническое обеспечение деятельности АТК возложить на Управление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 - Аппарат Антитеррористической комиссии Ханты-Мансийского автономного округа - Югры (далее - Аппарат АТК).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25.01.2016 N 7)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lastRenderedPageBreak/>
        <w:t>4. Назначить руководителем Аппарата АТК начальника Управления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25.01.2016 N 7)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04" w:history="1">
        <w:r>
          <w:rPr>
            <w:color w:val="0000FF"/>
          </w:rPr>
          <w:t>Положение</w:t>
        </w:r>
      </w:hyperlink>
      <w:r>
        <w:t xml:space="preserve"> об Аппарате АТК (приложение 2).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6. Создать в составе АТК постоянно действующие рабочие группы </w:t>
      </w:r>
      <w:hyperlink w:anchor="P187" w:history="1">
        <w:r>
          <w:rPr>
            <w:color w:val="0000FF"/>
          </w:rPr>
          <w:t>(приложение 3)</w:t>
        </w:r>
      </w:hyperlink>
      <w:r>
        <w:t xml:space="preserve"> и утвердить </w:t>
      </w:r>
      <w:hyperlink w:anchor="P229" w:history="1">
        <w:r>
          <w:rPr>
            <w:color w:val="0000FF"/>
          </w:rPr>
          <w:t>Положение</w:t>
        </w:r>
      </w:hyperlink>
      <w:r>
        <w:t xml:space="preserve"> о них (приложение 4).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6.1. Утвердить </w:t>
      </w:r>
      <w:hyperlink w:anchor="P314" w:history="1">
        <w:r>
          <w:rPr>
            <w:color w:val="0000FF"/>
          </w:rPr>
          <w:t>образцы</w:t>
        </w:r>
      </w:hyperlink>
      <w:r>
        <w:t xml:space="preserve"> специальных бланков, печатей и штампов АТК (приложение 5).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27.09.2018 N 95)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6.2. Создать Экспертный совет при АТК, утвердить его </w:t>
      </w:r>
      <w:hyperlink w:anchor="P400" w:history="1">
        <w:r>
          <w:rPr>
            <w:color w:val="0000FF"/>
          </w:rPr>
          <w:t>состав</w:t>
        </w:r>
      </w:hyperlink>
      <w:r>
        <w:t xml:space="preserve"> (приложение 6) и </w:t>
      </w:r>
      <w:hyperlink w:anchor="P437" w:history="1">
        <w:r>
          <w:rPr>
            <w:color w:val="0000FF"/>
          </w:rPr>
          <w:t>Положение</w:t>
        </w:r>
      </w:hyperlink>
      <w:r>
        <w:t xml:space="preserve"> о нем (приложение 7).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6.2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27.09.2018 N 95)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7. Исполнительным органам государственной власти Ханты-Мансийского автономного округа - Югры продолжить работу по созданию целостной системы профилактических мер противодействия терроризму, минимизации и ликвидации последствий его проявлений на территории Ханты-Мансийского автономного округа - Югры.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8. Рекомендовать территориальным органам федеральных органов исполнительной власти и исполнительным органам государственной власти Ханты-Мансийского автономного округа - Югры, участвующим в пределах своей компетенции в противодействии терроризму, информировать председателя АТК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9. Рекомендовать главам муниципальных образований Ханты-Мансийского автономного округа - Югры привести нормативные правовые акты по вопросам участия в профилактике терроризма, минимизации и ликвидации последствий его проявлений в соответствие со </w:t>
      </w:r>
      <w:hyperlink r:id="rId28" w:history="1">
        <w:r>
          <w:rPr>
            <w:color w:val="0000FF"/>
          </w:rPr>
          <w:t>статьей 5.2</w:t>
        </w:r>
      </w:hyperlink>
      <w:r>
        <w:t xml:space="preserve"> Федерального закона от 6 марта 2006 года N 35-ФЗ "О противодействии терроризму" и с настоящим постановлением.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29.11.2016 </w:t>
      </w:r>
      <w:hyperlink r:id="rId29" w:history="1">
        <w:r>
          <w:rPr>
            <w:color w:val="0000FF"/>
          </w:rPr>
          <w:t>N 139</w:t>
        </w:r>
      </w:hyperlink>
      <w:r>
        <w:t xml:space="preserve">, от 27.09.2018 </w:t>
      </w:r>
      <w:hyperlink r:id="rId30" w:history="1">
        <w:r>
          <w:rPr>
            <w:color w:val="0000FF"/>
          </w:rPr>
          <w:t>N 95</w:t>
        </w:r>
      </w:hyperlink>
      <w:r>
        <w:t>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10. Финансовое обеспечение расходных обязательств, связанных с реализацией </w:t>
      </w:r>
      <w:hyperlink w:anchor="P26" w:history="1">
        <w:r>
          <w:rPr>
            <w:color w:val="0000FF"/>
          </w:rPr>
          <w:t>пункта 3</w:t>
        </w:r>
      </w:hyperlink>
      <w:r>
        <w:t xml:space="preserve"> настоящего постановления, осуществляется в пределах бюджетных ассигнований, предусмотренных в бюджете Ханты-Мансийского автономного округа - Югры на очередной финансовый год и плановый период Аппарату Губернатора Ханты-Мансийского автономного округа - Югры на указанные цели.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25.01.2016 N 7)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27.09.2018 N 95.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12. Признать утратившими силу:</w:t>
      </w:r>
    </w:p>
    <w:p w:rsidR="002D2CD1" w:rsidRDefault="002D2CD1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Губернатора Ханты-Мансийского автономного округа от 5 ноября 2002 года N 213 "О временной межведомственной координационной группе при Правительстве Ханты-Мансийского автономного округа - Югры по предупреждению терроризма";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постановления</w:t>
      </w:r>
      <w:proofErr w:type="gramEnd"/>
      <w:r>
        <w:t xml:space="preserve"> Губернатора Ханты-Мансийского автономного округа - Югры: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16 ноября 2006 года </w:t>
      </w:r>
      <w:hyperlink r:id="rId34" w:history="1">
        <w:r>
          <w:rPr>
            <w:color w:val="0000FF"/>
          </w:rPr>
          <w:t>N 155</w:t>
        </w:r>
      </w:hyperlink>
      <w:r>
        <w:t xml:space="preserve"> "Об образовании Антитеррористической комиссии Ханты-Мансийского автономного округа - Югры";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lastRenderedPageBreak/>
        <w:t>от</w:t>
      </w:r>
      <w:proofErr w:type="gramEnd"/>
      <w:r>
        <w:t xml:space="preserve"> 29 июня 2007 года </w:t>
      </w:r>
      <w:hyperlink r:id="rId35" w:history="1">
        <w:r>
          <w:rPr>
            <w:color w:val="0000FF"/>
          </w:rPr>
          <w:t>N 107</w:t>
        </w:r>
      </w:hyperlink>
      <w:r>
        <w:t xml:space="preserve"> "О внесении дополнения в постановление Губернатора автономного округа от 16 ноября 2006 года N 155";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31 марта 2009 года </w:t>
      </w:r>
      <w:hyperlink r:id="rId36" w:history="1">
        <w:r>
          <w:rPr>
            <w:color w:val="0000FF"/>
          </w:rPr>
          <w:t>N 40</w:t>
        </w:r>
      </w:hyperlink>
      <w:r>
        <w:t xml:space="preserve"> "О внесении изменений в постановление Губернатора автономного округа от 16 ноября 2006 года N 155".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01.06.2011 N 88.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14. Настоящее постановление вступает в силу с момента подписания.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jc w:val="right"/>
      </w:pPr>
      <w:r>
        <w:t>Губернатор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r>
        <w:t>Н.В.КОМАРОВА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jc w:val="right"/>
        <w:outlineLvl w:val="0"/>
      </w:pPr>
      <w:r>
        <w:t>Приложение 1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17.11.2010 N 217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Title"/>
        <w:jc w:val="center"/>
      </w:pPr>
      <w:bookmarkStart w:id="1" w:name="P67"/>
      <w:bookmarkEnd w:id="1"/>
      <w:r>
        <w:t>СОСТАВ</w:t>
      </w:r>
    </w:p>
    <w:p w:rsidR="002D2CD1" w:rsidRDefault="002D2CD1">
      <w:pPr>
        <w:pStyle w:val="ConsPlusTitle"/>
        <w:jc w:val="center"/>
      </w:pPr>
      <w:r>
        <w:t>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ХМАО - Югры от 01.06.2011 </w:t>
            </w:r>
            <w:hyperlink r:id="rId3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15.08.2011 </w:t>
            </w:r>
            <w:hyperlink r:id="rId39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03.08.2012 </w:t>
            </w:r>
            <w:hyperlink r:id="rId40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25.01.2016 </w:t>
            </w:r>
            <w:hyperlink r:id="rId4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4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12.09.2017 </w:t>
            </w:r>
            <w:hyperlink r:id="rId4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27.09.2018 </w:t>
            </w:r>
            <w:hyperlink r:id="rId4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27.03.2019 </w:t>
            </w:r>
            <w:hyperlink r:id="rId4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Губернатор Ханты-Мансийского автономного округа - Югры, председатель комиссии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начальника Регионального Управления ФСБ России по Тюменской области - начальник Службы по Ханты-Мансийскому автономному округу, заместитель председателя комиссии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Председатель Думы Ханты-Мансийского автономного округа - Югры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Первый заместитель Губернатора Ханты-Мансийского автономного округа - Югры, в ведении которого находится Департамент внутренней политики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Руководитель Аппарата Губернатора - заместитель Губернатора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дорожного хозяйства и транспорта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lastRenderedPageBreak/>
        <w:t>Заместитель Губернатора Ханты-Мансийского автономного округа - Югры, в ведении которого находится Департамент здравоохранения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Управления Министерства внутренних дел Российской Федерации по Ханты-Мансийскому автономному округу - Югре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Ханты-Мансийскому автономному округу - Югре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Управления Федеральной службы войск национальной гвардии Российской Федерации по Ханты-Мансийскому автономному округу - Югре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6-го отделения Центра специальной связи и информации Федеральной службы охраны Российской Федерации в Тюменской области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spellStart"/>
      <w:r>
        <w:t>Сургутского</w:t>
      </w:r>
      <w:proofErr w:type="spellEnd"/>
      <w:r>
        <w:t xml:space="preserve"> Линейного отдела МВД России на транспорте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по надзору в сфере защиты прав потребителей и благополучия человека по Ханты-Мансийскому автономному округу - Югре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Военный комиссар Ханты-Мансийского автономного округа - Югры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Ханты-Мансийской таможни Уральского таможенного управления Федеральной таможенной службы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Ханты-Мансийскому автономному округу - Югре (по согласованию)</w:t>
      </w: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  <w:outlineLvl w:val="0"/>
      </w:pPr>
      <w:r>
        <w:t>Приложение 2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ноября 2010 года N 217</w:t>
      </w: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Title"/>
        <w:jc w:val="center"/>
      </w:pPr>
      <w:bookmarkStart w:id="2" w:name="P104"/>
      <w:bookmarkEnd w:id="2"/>
      <w:r>
        <w:t>ПОЛОЖЕНИЕ</w:t>
      </w:r>
    </w:p>
    <w:p w:rsidR="002D2CD1" w:rsidRDefault="002D2CD1">
      <w:pPr>
        <w:pStyle w:val="ConsPlusTitle"/>
        <w:jc w:val="center"/>
      </w:pPr>
      <w:r>
        <w:t>ОБ АППАРАТЕ 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10.04.2018 N 21)</w:t>
            </w:r>
          </w:p>
        </w:tc>
      </w:tr>
    </w:tbl>
    <w:p w:rsidR="002D2CD1" w:rsidRDefault="002D2CD1">
      <w:pPr>
        <w:pStyle w:val="ConsPlusNormal"/>
        <w:jc w:val="center"/>
      </w:pPr>
    </w:p>
    <w:p w:rsidR="002D2CD1" w:rsidRDefault="002D2CD1">
      <w:pPr>
        <w:pStyle w:val="ConsPlusTitle"/>
        <w:jc w:val="center"/>
        <w:outlineLvl w:val="1"/>
      </w:pPr>
      <w:r>
        <w:t>1. Общие положения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>1.1. Функции и задачи Аппарата Антитеррористической комиссии Ханты-Мансийского автономного округа - Югры (далее - АТК, аппарат АТК) возлагаются на Управление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lastRenderedPageBreak/>
        <w:t xml:space="preserve">1.2. Аппарат АТК в своей деятельности руководствуется </w:t>
      </w:r>
      <w:hyperlink r:id="rId4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Ханты-Мансийского автономного округа - Югры, решениями Национального антитеррористического комитета (далее - НАК), правовыми актами председателя НАК, решениями АТК и организационно-распорядительными документами председателя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1.3. Аппарат АТК возглавляет должностное лицо (руководитель аппарата АТК), ответственное за организацию работы аппарата АТК, назначаемое на соответствующую должность и освобождаемое от нее Губернатором Ханты-Мансийского автономного округа - Югры в установленном порядке. Руководитель аппарата АТК подчиняется непосредственно председателю АТК.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2. Основные задачи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2.1. Обеспечение подготовки и принятия решений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2.2. Обеспечение реализации функций АТК по мониторингу политических, социально-экономических и иных процессов в Ханты-Мансийском автономном округе - Югре, оказывающих влияние на ситуацию в области противодействия терроризму, подготовке предложений НАК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2.3. Обеспечение реализации функций АТК по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по профилактике терроризма, а также по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2.4. Обеспечение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2.5. Обеспечение реализации полномочий председателя АТК по установлению, изменению или отмене уровней террористической опасности.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3. Основные функции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3.1. В сфере обеспечения подготовки и принятия решений АТК: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3.1.1. Разработка организационных и распорядительных документов и внесение предложений по информационно-аналитическому обеспечению деятельности АТК территориальными органами федеральных органов исполнительной власти и исполнительными органами государственной власти Ханты-Мансийского автономного округа - Югры.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3.1.2. Подготовка информационно-аналитических материалов к заседаниям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3.1.3. Подготовка проектов решений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3.1.4. Подготовка проектов планов работы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3.1.5. Организация подготовки заседаний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3.1.6. Контроль за своевременностью подготовки и представления территориальными </w:t>
      </w:r>
      <w:r>
        <w:lastRenderedPageBreak/>
        <w:t>органами федеральных органов исполнительной власти и исполнительными органами государственной власти Ханты-Мансийского автономного округа - Югры материалов для рассмотрения на заседаниях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3.1.7. Организация материально-технического обеспечения заседаний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 В сфере обеспечения реализации функций АТК по мониторингу политических, социально-экономических и иных процессов в Ханты-Мансийском автономном округе - Югре, оказывающих влияние на ситуацию в области противодействия терроризму, подготовке предложений НАК по формированию государственной политики и совершенствованию нормативного правового регулирования в области профилактики терроризма, минимизации и (или) ликвидации последствий его проявлений: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3.2.1. Участие в организации и осуществлении мониторинга политических, социально-экономических и иных процессов в Ханты-Мансийском автономном округе - Югре, оказывающих влияние на ситуацию в области противодействия терроризму.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3.2.2. Участие в подготовке предложений НАК по совершенствованию нормативного правового регулирования в области профилактики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3.2.3. Подготовка проектов докладов в аппарат НАК о результатах деятельности АТК, а также предложений по совершенствованию деятельности в сфере профилактики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 В сфере обеспечения реализации функций АТК по координации деятельности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по профилактике терроризма, а также по минимизации и (или) ликвидации последствий его проявлений: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3.3.1. Организация взаимодействия АТК с аппаратом НАК, оперативным штабом в Ханты-Мансийском автономном округе - Югре, аппаратом полномочного представителя Президента Российской Федерации в Уральском федеральном округе, антитеррористическими комиссиями в других субъектах Российской Федерации, антитеррористическими комиссиями муниципальных образований Ханты-Мансийского автономного округа - Югры (далее - АТК МО),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Югры, организациями (в том числе средствами массовой информации) и общественными объединениями.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3.3.2. Участие в подготовке проектов государственных программ, планов и иных документов Ханты-Мансийского автономного округа - Югры по профилактике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3.3.3. Контроль исполнения поручений, содержащихся в решениях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3.3.4. Организация реализации решений НАК и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3.3.5. Оказание консультативной и методической помощи АТК МО.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3.3.6. Осуществление контроля деятельности АТК МО.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3.3.7. Планирование и осуществление мероприятий по организации обучения сотрудников </w:t>
      </w:r>
      <w:r>
        <w:lastRenderedPageBreak/>
        <w:t>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Югры, отвечающих за организацию в указанных органах мероприятий по профилактике терроризма, а также по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3.3.8. Обобщение информации о деятельности постоянно действующих и временных рабочих групп АТК и подготовка предложений председателю АТК по ее совершенствованию.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3.4. В сфере обеспечения реализации функций АТК по информационному сопровождению деятельности по профилактике терроризма, а также по минимизации и (или) ликвидации последствий его проявлений: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3.4.1. Организация информирования населения через средства массовой информации о мерах по профилактике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3.4.2. Осуществление согласования позиций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иных государственных органов и органов местного самоуправления муниципальных образований Ханты-Мансийского автономного округа - Югры при взаимодействии со средствами массовой информации по вопросам, касающимся освещения мер по профилактике терроризма, минимизации и (или)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3.4.3. Участие в подготовке и организация размещения в средствах массовой информации и информационно-телекоммуникационной сети "Интернет" материалов о деятельности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3.5. В сфере обеспечения реализации полномочий председателя АТК по установлению, изменению или отмене уровней террористической опасности: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3.5.1. Подготовка материалов для принятия председателем АТК решения об установлении, изменении или отмене повышенного ("синего") и высокого ("желтого") уровней террористической опасности на территории (отдельных участках территории) Ханты-Мансийского автономного округа - Югры (объектах, находящихся на территории Ханты-Мансийского автономного округа - Югры) по согласованию с заместителем начальника Регионального Управления Федеральной службы безопасности России по Тюменской области - начальником Службы по Ханты-Мансийскому автономному округу, организация незамедлительного информирования председателя НАК о принятом решении председателем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3.5.2. Подготовка и направление председателю НАК представления председателя АТК об установлении, изменении или отмене критического ("красного") уровня террористической опасности на территории (отдельных участках территории) Ханты-Мансийского автономного округа - Югры (объектах, находящихся на территории Ханты-Мансийского автономного округа - Югры).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3.5.3. Организация информирования населения через средства массовой информации о принятии председателем НАК или председателем АТК решений об установлении, изменении или отмене уровней террористической опасности, сроках, на которые они устанавливаются, о границах участка территории Ханты-Мансийского автономного округа - Югры (об объекте), в пределах которого (на котором) они устанавливаются.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4. Права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 xml:space="preserve">4.1. Запрашивать и получать в установленном порядке от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 и органов местного самоуправления </w:t>
      </w:r>
      <w:r>
        <w:lastRenderedPageBreak/>
        <w:t>муниципальных образований Ханты-Мансийского автономного округа - Югры, общественных объединений, организаций и должностных лиц необходимые материалы и информацию по вопросам, отнесенным к компетенции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4.2. Привлекать для участия в работе аппарата АТК должностных лиц и специалистов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иных государственных органов и органов местного самоуправления муниципальных образований Ханты-Мансийского автономного округа - Югры, а также представителей общественных объединений и организаций (по согласованию).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4.3. Вносить председателю АТК предложения по совершенствованию деятельности в сфере профилактики терроризма, минимизации и (или) ликвидации последствий его проявлений на территории Ханты-Мансийского автономного округа - Югры, а также правового регулировании в указанной сфере.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4.4. Координировать деятельность создаваемых постоянно действующих и временных рабочих групп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4.5. Проводить анализ и оценку деятельности АТК МО.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4.6. Давать рекомендации аппаратам (секретарям) АТК МО по совершенствованию их деятельности.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5. Организация деятельности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5.1. Аппарат АТК строит свою работу на плановой основе во взаимодействии с оперативным штабом в Ханты-Мансийском автономном округе - Югре.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5.2. Аппарат АТК в пределах компетенции и в установленном порядке осуществляет хранение и использование служебных документов и материалов, в том числе содержащих сведения ограниченного распространения и составляющих государственную тайну, необходимых для обеспечения деятельности АТК и ее аппарата.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 Руководитель аппарата АТК: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5.3.1. Организует работу аппарата АТК и контроль исполнения поручений, содержащихся в решениях АТК, готовит предложения председателю АТК по организационному развитию аппарата АТК, обеспечению его кадровыми ресурсами и их профессиональному обучению.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5.3.2. Является непосредственным начальником (руководителем) для сотрудников аппарата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5.3.3. Разрабатывает должностные регламенты сотрудников аппарата АТК и организует их утверждение в установленном порядке.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5.3.4. Ведет от имени аппарата АТК служебную переписку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иными государственными органами и органами местного самоуправления муниципальных образований Ханты-Мансийского автономного округа - Югры.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5.4. Контроль за деятельностью аппарата АТК осуществляет председатель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5.5. Аппарат АТК использует специальные бланки установленного образца, а также простые печати и штампы для ведения переписки, делопроизводства и особого удостоверения служебных </w:t>
      </w:r>
      <w:r>
        <w:lastRenderedPageBreak/>
        <w:t xml:space="preserve">документов </w:t>
      </w:r>
      <w:hyperlink w:anchor="P314" w:history="1">
        <w:r>
          <w:rPr>
            <w:color w:val="0000FF"/>
          </w:rPr>
          <w:t>(приложение 5)</w:t>
        </w:r>
      </w:hyperlink>
      <w:r>
        <w:t>.</w:t>
      </w: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  <w:outlineLvl w:val="0"/>
      </w:pPr>
      <w:r>
        <w:t>Приложение 3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17.11.2010 N 217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</w:pPr>
      <w:bookmarkStart w:id="3" w:name="P187"/>
      <w:bookmarkEnd w:id="3"/>
      <w:r>
        <w:t>ПЕРЕЧЕНЬ</w:t>
      </w:r>
    </w:p>
    <w:p w:rsidR="002D2CD1" w:rsidRDefault="002D2CD1">
      <w:pPr>
        <w:pStyle w:val="ConsPlusTitle"/>
        <w:jc w:val="center"/>
      </w:pPr>
      <w:r>
        <w:t>ПОСТОЯННО ДЕЙСТВУЮЩИХ РАБОЧИХ ГРУПП</w:t>
      </w:r>
    </w:p>
    <w:p w:rsidR="002D2CD1" w:rsidRDefault="002D2CD1">
      <w:pPr>
        <w:pStyle w:val="ConsPlusTitle"/>
        <w:jc w:val="center"/>
      </w:pPr>
      <w:r>
        <w:t>АНТИТЕРРОРИСТИЧЕСКОЙ КОМИССИИ ХАНТЫ-МАНСИЙСКОГО</w:t>
      </w:r>
    </w:p>
    <w:p w:rsidR="002D2CD1" w:rsidRDefault="002D2CD1">
      <w:pPr>
        <w:pStyle w:val="ConsPlusTitle"/>
        <w:jc w:val="center"/>
      </w:pPr>
      <w:r>
        <w:t>АВТОНОМНОГО ОКРУГА - ЮГРЫ И ИХ РУКОВОДИТЕЛЕЙ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27.09.2018 N 95)</w:t>
            </w:r>
          </w:p>
        </w:tc>
      </w:tr>
    </w:tbl>
    <w:p w:rsidR="002D2CD1" w:rsidRDefault="002D2CD1">
      <w:pPr>
        <w:pStyle w:val="ConsPlusNormal"/>
        <w:jc w:val="center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2"/>
        <w:gridCol w:w="340"/>
        <w:gridCol w:w="4989"/>
      </w:tblGrid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Губернатора Ханты-Мансийского автономного округа - Югры, в ведении которого находится Департамент дорожного хозяйства и транспорта Ханты-Мансийского автономного округа - Югры</w:t>
            </w:r>
          </w:p>
        </w:tc>
      </w:tr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здравоохранения, образования и социального обслуживания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Губернатора Ханты-Мансийского автономного округа - Югры, в ведении которого находится Департамент здравоохранения Ханты-Мансийского автономного округа - Югры</w:t>
            </w:r>
          </w:p>
        </w:tc>
      </w:tr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культуры и спорта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Губернатора Ханты-Мансийского автономного округа - Югры, в ведении которого находится Департамент культуры Ханты-Мансийского автономного округа - Югры</w:t>
            </w:r>
          </w:p>
        </w:tc>
      </w:tr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 xml:space="preserve">По информационному сопровождению антитеррористической деятельности и информационному противодействию </w:t>
            </w:r>
            <w:r>
              <w:lastRenderedPageBreak/>
              <w:t>распространения идеологии терроризма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Департамента общественных и внешних связей Ханты-Мансийского автономного округа - Югры</w:t>
            </w:r>
          </w:p>
        </w:tc>
      </w:tr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 xml:space="preserve">По профилактике террористических угроз, минимизации их последствий и обеспечению антитеррористической защищенности биологически, химически и </w:t>
            </w:r>
            <w:proofErr w:type="spellStart"/>
            <w:r>
              <w:t>радиационно</w:t>
            </w:r>
            <w:proofErr w:type="spellEnd"/>
            <w:r>
              <w:t xml:space="preserve"> опасных объектов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Департамента гражданской защиты населения Ханты-Мансийского автономного округа - Югры</w:t>
            </w:r>
          </w:p>
        </w:tc>
      </w:tr>
      <w:tr w:rsidR="002D2CD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</w:pPr>
            <w:r>
              <w:t>По профилактике террористических угроз, минимизации их последствий и обеспечению антитеррористической защищенности объектов топливно-энергетического комплекса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2D2CD1" w:rsidRDefault="002D2CD1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Департамента недропользования и природных ресурсов Ханты-Мансийского автономного округа - Югры</w:t>
            </w:r>
          </w:p>
        </w:tc>
      </w:tr>
    </w:tbl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Normal"/>
        <w:jc w:val="right"/>
        <w:outlineLvl w:val="0"/>
      </w:pPr>
      <w:r>
        <w:t>Приложение 4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17.11.2010 N 217</w:t>
      </w:r>
    </w:p>
    <w:p w:rsidR="002D2CD1" w:rsidRDefault="002D2CD1">
      <w:pPr>
        <w:pStyle w:val="ConsPlusNormal"/>
        <w:jc w:val="right"/>
      </w:pPr>
    </w:p>
    <w:p w:rsidR="002D2CD1" w:rsidRDefault="002D2CD1">
      <w:pPr>
        <w:pStyle w:val="ConsPlusTitle"/>
        <w:jc w:val="center"/>
      </w:pPr>
      <w:bookmarkStart w:id="4" w:name="P229"/>
      <w:bookmarkEnd w:id="4"/>
      <w:r>
        <w:t>ПОЛОЖЕНИЕ</w:t>
      </w:r>
    </w:p>
    <w:p w:rsidR="002D2CD1" w:rsidRDefault="002D2CD1">
      <w:pPr>
        <w:pStyle w:val="ConsPlusTitle"/>
        <w:jc w:val="center"/>
      </w:pPr>
      <w:r>
        <w:t>О ПОСТОЯННО ДЕЙСТВУЮЩИХ РАБОЧИХ ГРУППАХ</w:t>
      </w:r>
    </w:p>
    <w:p w:rsidR="002D2CD1" w:rsidRDefault="002D2CD1">
      <w:pPr>
        <w:pStyle w:val="ConsPlusTitle"/>
        <w:jc w:val="center"/>
      </w:pPr>
      <w:r>
        <w:t>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ХМАО - Югры от 03.08.2012 </w:t>
            </w:r>
            <w:hyperlink r:id="rId49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11.02.2014 </w:t>
            </w:r>
            <w:hyperlink r:id="rId50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29.11.2016 </w:t>
            </w:r>
            <w:hyperlink r:id="rId51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2CD1" w:rsidRDefault="002D2CD1">
      <w:pPr>
        <w:pStyle w:val="ConsPlusNormal"/>
        <w:jc w:val="center"/>
      </w:pPr>
    </w:p>
    <w:p w:rsidR="002D2CD1" w:rsidRDefault="002D2CD1">
      <w:pPr>
        <w:pStyle w:val="ConsPlusTitle"/>
        <w:jc w:val="center"/>
        <w:outlineLvl w:val="1"/>
      </w:pPr>
      <w:r>
        <w:t>1. Общие положения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>1.1. Постоянно действующие рабочие группы Антитеррористической комиссии Ханты-Мансийского автономного округа - Югры (далее - рабочая группа) являются основными рабочими органами Антитеррористической комиссии Ханты-Мансийского автономного округа - Югры,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</w:t>
      </w:r>
      <w:r>
        <w:lastRenderedPageBreak/>
        <w:t>Федерации и Ханты-Мансийского автономного округа - Югры в области антитеррористической деятельности, решениями Национального антитеррористического комитета, АТК, а также настоящим Положением.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1.3. Для реализации отдельных мероприятий, направленных на профилактику терроризма, минимизацию и ликвидацию последствий его проявлений в АТК могут быть созданы временные рабочие группы.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1.4. Деятельность временных рабочих групп осуществляется в соответствии с настоящим Положением.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Title"/>
        <w:jc w:val="center"/>
        <w:outlineLvl w:val="1"/>
      </w:pPr>
      <w:r>
        <w:t>2. Основные задачи рабочей группы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>Основными задачами рабочей группы являются: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2.1. Оценка состояния дел по профилактике и противодействию терроризму по направлениям деятельности АТК на территории Ханты-Мансийского автономного округа - Югры, антитеррористической защищенности курируемых объектов. Информирование АТК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2.3.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2.4. Подготовка материалов на заседания АТК по вопросам, относящимся к компетенции рабочей группы.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2.5. Участие в разработке концептуальных предложений для государственных и ведомственных целевых программ Ханты-Мансийского автономного округа - Югры и представление указанных предложений в исполнительный орган государственной власти Ханты-Мансийского автономного округа - Югры по вопросам его ведения.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11.02.2014 N 13)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2.6. Обеспечение деятельности АТК по организации и контролю исполнения ее решений по вопросам, относящимся к компетенции рабочей группы.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Title"/>
        <w:jc w:val="center"/>
        <w:outlineLvl w:val="1"/>
      </w:pPr>
      <w:r>
        <w:t>3. Функции рабочей группы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>Для решения поставленных задач рабочая группа осуществляет следующие функции: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3.1. Выделяет проблемные вопросы в поставленных задачах и определяет пути их решения на региональном, муниципальном уровнях и на потенциальных объектах террористических посягательств.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3.3. Разрабатывает план работы рабочей группы на год и согласовывает его с руководителем </w:t>
      </w:r>
      <w:r>
        <w:lastRenderedPageBreak/>
        <w:t>Аппарата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3.4. Запрашивает 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3.5.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3.6. По запросам Аппарата АТК представляет аналитическую и справочную информацию.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3.7.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3.8. Координирует усилия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 по выполнению решений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3.9. Выполняет другие функции в соответствии с поручениями председателя АТК по вопросам, входящим в компетенцию АТК.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Title"/>
        <w:jc w:val="center"/>
        <w:outlineLvl w:val="1"/>
      </w:pPr>
      <w:r>
        <w:t>4. Организация деятельности рабочей группы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4.1. Состав рабочей группы определяется ее руководителем с изданием соответствующего распоряжения (приказа). В состав рабочей группы могут входить представители исполнительных органов государственной власти Ханты-Мансийского автономного округа - Югры, а также, по согласованию, представители территориальных органов федеральных органов исполнительной власти, организаций и общественных объединений, взаимодействующих по вопросам обеспечения безопасности.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4.2. Организационно-техническое обеспечение деятельности рабочей группы осуществляется исполнительным органом государственной власти Ханты-Мансийского автономного округа - Югры, руководитель которого является руководителем (заместителем руководителя) соответствующей рабочей группы.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4.3. Рабочая группа осуществляет свою деятельность в соответствии с планом работы, утвержденным руководителем рабочей группы.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4.4. Заседания рабочей группы проводятся не реже одного раза в квартал. В случае необходимости по решению председателя АТК либо руководителя рабочей группы могут проводиться внеочередные заседания.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4.5.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4.6. Руководитель рабочей группы: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lastRenderedPageBreak/>
        <w:t>разрабатывает</w:t>
      </w:r>
      <w:proofErr w:type="gramEnd"/>
      <w:r>
        <w:t xml:space="preserve"> и согласовывает с руководителем Аппарата АТК предложения о перечне мероприятий рабочей группы и ее составе;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и контролирует деятельность рабочей группы, распределяет обязанности между ее членами;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проводит</w:t>
      </w:r>
      <w:proofErr w:type="gramEnd"/>
      <w:r>
        <w:t xml:space="preserve"> заседания рабочей группы;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запросу председателя АТК, заместителя председателя АТК и (или) руководителя Аппарата АТК представляет в АТК документы (материалы), подготовленные рабочей группой, а также отчет о результатах ее деятельности.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4.7. Члены рабочей группы: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персонально</w:t>
      </w:r>
      <w:proofErr w:type="gramEnd"/>
      <w:r>
        <w:t xml:space="preserve"> участвуют в деятельности рабочей группы;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исполняют</w:t>
      </w:r>
      <w:proofErr w:type="gramEnd"/>
      <w:r>
        <w:t xml:space="preserve"> обязанности, возложенные на них руководителем рабочей группы;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отчитываются</w:t>
      </w:r>
      <w:proofErr w:type="gramEnd"/>
      <w:r>
        <w:t xml:space="preserve"> перед руководителем рабочей группы о ходе и результатах своей деятельности.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4.8. Отчет о результатах деятельности рабочей группы представляется через Аппарат АТК 2 раза в год: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итогам работы в первом полугодии - к 10 мая;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03.08.2012 </w:t>
      </w:r>
      <w:hyperlink r:id="rId54" w:history="1">
        <w:r>
          <w:rPr>
            <w:color w:val="0000FF"/>
          </w:rPr>
          <w:t>N 115</w:t>
        </w:r>
      </w:hyperlink>
      <w:r>
        <w:t xml:space="preserve">, от 29.11.2016 </w:t>
      </w:r>
      <w:hyperlink r:id="rId55" w:history="1">
        <w:r>
          <w:rPr>
            <w:color w:val="0000FF"/>
          </w:rPr>
          <w:t>N 139</w:t>
        </w:r>
      </w:hyperlink>
      <w:r>
        <w:t>)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</w:t>
      </w:r>
      <w:proofErr w:type="gramEnd"/>
      <w:r>
        <w:t xml:space="preserve"> итогам работы за год - к 1 ноября.</w:t>
      </w:r>
    </w:p>
    <w:p w:rsidR="002D2CD1" w:rsidRDefault="002D2C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ХМАО - Югры от 03.08.2012 </w:t>
      </w:r>
      <w:hyperlink r:id="rId56" w:history="1">
        <w:r>
          <w:rPr>
            <w:color w:val="0000FF"/>
          </w:rPr>
          <w:t>N 115</w:t>
        </w:r>
      </w:hyperlink>
      <w:r>
        <w:t xml:space="preserve">, от 29.11.2016 </w:t>
      </w:r>
      <w:hyperlink r:id="rId57" w:history="1">
        <w:r>
          <w:rPr>
            <w:color w:val="0000FF"/>
          </w:rPr>
          <w:t>N 139</w:t>
        </w:r>
      </w:hyperlink>
      <w:r>
        <w:t>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В отчете должна содержаться следующая информация: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рассматриваемые</w:t>
      </w:r>
      <w:proofErr w:type="gramEnd"/>
      <w:r>
        <w:t xml:space="preserve"> вопросы на заседаниях рабочей группы;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принятые</w:t>
      </w:r>
      <w:proofErr w:type="gramEnd"/>
      <w:r>
        <w:t xml:space="preserve"> решения по рассматриваемым вопросам и их результаты;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формы</w:t>
      </w:r>
      <w:proofErr w:type="gramEnd"/>
      <w:r>
        <w:t xml:space="preserve"> организации контроля принятых решений.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Title"/>
        <w:jc w:val="center"/>
        <w:outlineLvl w:val="1"/>
      </w:pPr>
      <w:r>
        <w:t>5. Права рабочей группы</w:t>
      </w:r>
    </w:p>
    <w:p w:rsidR="002D2CD1" w:rsidRDefault="002D2CD1">
      <w:pPr>
        <w:pStyle w:val="ConsPlusNormal"/>
        <w:jc w:val="center"/>
      </w:pPr>
    </w:p>
    <w:p w:rsidR="002D2CD1" w:rsidRDefault="002D2CD1">
      <w:pPr>
        <w:pStyle w:val="ConsPlusNormal"/>
        <w:ind w:firstLine="540"/>
        <w:jc w:val="both"/>
      </w:pPr>
      <w:r>
        <w:t>Для осуществления своей деятельности рабочая группа имеет право: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5.1. Запрашивать в установленном порядке необходимые материалы и 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5.2. Координировать работу территориальных органов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5.3. Информировать (через Аппарат АТК) о выявленных недостатках и проблемных вопросах руководителей территориальных органов федеральных органов исполнительной власти, </w:t>
      </w:r>
      <w:r>
        <w:lastRenderedPageBreak/>
        <w:t>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предприятий, учреждений, организаций и общественных объединений, контролирующих и надзорных органов.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- Югры и организаций (по согласованию) для участия в работе группы.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jc w:val="right"/>
        <w:outlineLvl w:val="0"/>
      </w:pPr>
      <w:r>
        <w:t>Приложение 5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2D2CD1" w:rsidRDefault="002D2CD1">
      <w:pPr>
        <w:pStyle w:val="ConsPlusNormal"/>
        <w:jc w:val="right"/>
      </w:pPr>
      <w:r>
        <w:t>Губернатора 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 ноября 2010 года N 217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Title"/>
        <w:jc w:val="center"/>
      </w:pPr>
      <w:bookmarkStart w:id="5" w:name="P314"/>
      <w:bookmarkEnd w:id="5"/>
      <w:r>
        <w:t>ОБРАЗЦЫ</w:t>
      </w:r>
    </w:p>
    <w:p w:rsidR="002D2CD1" w:rsidRDefault="002D2CD1">
      <w:pPr>
        <w:pStyle w:val="ConsPlusTitle"/>
        <w:jc w:val="center"/>
      </w:pPr>
      <w:r>
        <w:t>БЛАНКОВ 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27.08.2012 N 131)</w:t>
            </w:r>
          </w:p>
        </w:tc>
      </w:tr>
    </w:tbl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     Герб Национального антитеррористического комитета</w:t>
      </w:r>
    </w:p>
    <w:p w:rsidR="002D2CD1" w:rsidRDefault="002D2CD1">
      <w:pPr>
        <w:pStyle w:val="ConsPlusNonformat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              АНТИТЕРРОРИСТИЧЕСКАЯ КОМИССИЯ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       ХАНТЫ-МАНСИЙСКОГО АВТОНОМНОГО ОКРУГА - ЮГРЫ</w:t>
      </w:r>
    </w:p>
    <w:p w:rsidR="002D2CD1" w:rsidRDefault="002D2CD1">
      <w:pPr>
        <w:pStyle w:val="ConsPlusNonformat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>628006, ул. Мира, 5, г. Ханты-</w:t>
      </w:r>
      <w:proofErr w:type="gramStart"/>
      <w:r>
        <w:rPr>
          <w:sz w:val="16"/>
        </w:rPr>
        <w:t xml:space="preserve">Мансийск,   </w:t>
      </w:r>
      <w:proofErr w:type="gramEnd"/>
      <w:r>
        <w:rPr>
          <w:sz w:val="16"/>
        </w:rPr>
        <w:t xml:space="preserve">               Факс: 8(3467) 392-245, 392-503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Ханты-Мансийский автономный округ - </w:t>
      </w:r>
      <w:proofErr w:type="gramStart"/>
      <w:r>
        <w:rPr>
          <w:sz w:val="16"/>
        </w:rPr>
        <w:t xml:space="preserve">Югра,   </w:t>
      </w:r>
      <w:proofErr w:type="gramEnd"/>
      <w:r>
        <w:rPr>
          <w:sz w:val="16"/>
        </w:rPr>
        <w:t xml:space="preserve">          Телефон: 8(3467) 392-101, 392-349</w:t>
      </w:r>
    </w:p>
    <w:p w:rsidR="002D2CD1" w:rsidRDefault="002D2CD1">
      <w:pPr>
        <w:pStyle w:val="ConsPlusNonformat"/>
        <w:jc w:val="both"/>
      </w:pPr>
      <w:r>
        <w:rPr>
          <w:sz w:val="16"/>
        </w:rPr>
        <w:t>Тюменская область                           Дежурный: 8(3467) 392-403, 392-742, 392-741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: atk@admhmao.ru</w:t>
      </w:r>
    </w:p>
    <w:p w:rsidR="002D2CD1" w:rsidRDefault="002D2CD1">
      <w:pPr>
        <w:pStyle w:val="ConsPlusNonformat"/>
        <w:jc w:val="both"/>
      </w:pPr>
      <w:r>
        <w:rPr>
          <w:sz w:val="16"/>
        </w:rPr>
        <w:t>---------------------------------------------------------------------------------------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>Герб Национального антитеррористического комитета</w:t>
      </w:r>
    </w:p>
    <w:p w:rsidR="002D2CD1" w:rsidRDefault="002D2CD1">
      <w:pPr>
        <w:pStyle w:val="ConsPlusNonformat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АНТИТЕРРОРИСТИЧЕСКАЯ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    КОМИССИЯ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ХАНТЫ-МАНСИЙСКОГО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АВТОНОМНОГО ОКРУГА - ЮГРЫ</w:t>
      </w:r>
    </w:p>
    <w:p w:rsidR="002D2CD1" w:rsidRDefault="002D2CD1">
      <w:pPr>
        <w:pStyle w:val="ConsPlusNonformat"/>
        <w:jc w:val="both"/>
      </w:pP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628006, ул. Мира, 5, г. Ханты-Мансийск,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Ханты-Мансийский автономный округ - Югра,</w:t>
      </w:r>
    </w:p>
    <w:p w:rsidR="002D2CD1" w:rsidRDefault="002D2CD1">
      <w:pPr>
        <w:pStyle w:val="ConsPlusNonformat"/>
        <w:jc w:val="both"/>
      </w:pPr>
      <w:r>
        <w:rPr>
          <w:sz w:val="16"/>
        </w:rPr>
        <w:t xml:space="preserve">               Тюменская область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6"/>
        </w:rPr>
        <w:t xml:space="preserve">Факс:   </w:t>
      </w:r>
      <w:proofErr w:type="gramEnd"/>
      <w:r>
        <w:rPr>
          <w:sz w:val="16"/>
        </w:rPr>
        <w:t xml:space="preserve">             8(3467) 392-245, 392-503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6"/>
        </w:rPr>
        <w:t xml:space="preserve">Телефон:   </w:t>
      </w:r>
      <w:proofErr w:type="gramEnd"/>
      <w:r>
        <w:rPr>
          <w:sz w:val="16"/>
        </w:rPr>
        <w:t xml:space="preserve">          8(3467) 392-101, 392-349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6"/>
        </w:rPr>
        <w:t xml:space="preserve">Дежурный:   </w:t>
      </w:r>
      <w:proofErr w:type="gramEnd"/>
      <w:r>
        <w:rPr>
          <w:sz w:val="16"/>
        </w:rPr>
        <w:t>8(3467) 392-403, 392-742, 397-741</w:t>
      </w:r>
    </w:p>
    <w:p w:rsidR="002D2CD1" w:rsidRPr="002D2CD1" w:rsidRDefault="002D2CD1">
      <w:pPr>
        <w:pStyle w:val="ConsPlusNonformat"/>
        <w:jc w:val="both"/>
        <w:rPr>
          <w:lang w:val="en-US"/>
        </w:rPr>
      </w:pPr>
      <w:r w:rsidRPr="002D2CD1">
        <w:rPr>
          <w:sz w:val="16"/>
          <w:lang w:val="en-US"/>
        </w:rPr>
        <w:t>E-mail:              atk@admhmao.ru</w:t>
      </w:r>
    </w:p>
    <w:p w:rsidR="002D2CD1" w:rsidRPr="002D2CD1" w:rsidRDefault="002D2CD1">
      <w:pPr>
        <w:pStyle w:val="ConsPlusNonformat"/>
        <w:jc w:val="both"/>
        <w:rPr>
          <w:lang w:val="en-US"/>
        </w:rPr>
      </w:pPr>
    </w:p>
    <w:p w:rsidR="002D2CD1" w:rsidRPr="002D2CD1" w:rsidRDefault="002D2CD1">
      <w:pPr>
        <w:pStyle w:val="ConsPlusNonformat"/>
        <w:jc w:val="both"/>
        <w:rPr>
          <w:lang w:val="en-US"/>
        </w:rPr>
      </w:pPr>
      <w:r w:rsidRPr="002D2CD1">
        <w:rPr>
          <w:sz w:val="16"/>
          <w:lang w:val="en-US"/>
        </w:rPr>
        <w:t xml:space="preserve">      "____" ______________ 20__ </w:t>
      </w:r>
      <w:r>
        <w:rPr>
          <w:sz w:val="16"/>
        </w:rPr>
        <w:t>г</w:t>
      </w:r>
      <w:r w:rsidRPr="002D2CD1">
        <w:rPr>
          <w:sz w:val="16"/>
          <w:lang w:val="en-US"/>
        </w:rPr>
        <w:t>.</w:t>
      </w:r>
    </w:p>
    <w:p w:rsidR="002D2CD1" w:rsidRPr="002D2CD1" w:rsidRDefault="002D2CD1">
      <w:pPr>
        <w:pStyle w:val="ConsPlusNonformat"/>
        <w:jc w:val="both"/>
        <w:rPr>
          <w:lang w:val="en-US"/>
        </w:rPr>
      </w:pPr>
    </w:p>
    <w:p w:rsidR="002D2CD1" w:rsidRDefault="002D2CD1">
      <w:pPr>
        <w:pStyle w:val="ConsPlusNonformat"/>
        <w:jc w:val="both"/>
      </w:pPr>
      <w:r w:rsidRPr="002D2CD1">
        <w:rPr>
          <w:sz w:val="16"/>
          <w:lang w:val="en-US"/>
        </w:rPr>
        <w:lastRenderedPageBreak/>
        <w:t xml:space="preserve">       </w:t>
      </w:r>
      <w:r>
        <w:rPr>
          <w:sz w:val="16"/>
        </w:rPr>
        <w:t>Исх. N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jc w:val="center"/>
        <w:outlineLvl w:val="1"/>
      </w:pPr>
      <w:r>
        <w:t>Образцы штампов</w:t>
      </w:r>
    </w:p>
    <w:p w:rsidR="002D2CD1" w:rsidRDefault="002D2CD1">
      <w:pPr>
        <w:pStyle w:val="ConsPlusNormal"/>
        <w:jc w:val="center"/>
      </w:pPr>
      <w:r>
        <w:t>Антитеррористической комиссии</w:t>
      </w:r>
    </w:p>
    <w:p w:rsidR="002D2CD1" w:rsidRDefault="002D2CD1">
      <w:pPr>
        <w:pStyle w:val="ConsPlusNormal"/>
        <w:jc w:val="center"/>
      </w:pPr>
      <w:r>
        <w:t>Ханты-Мансийского автономного округа - Югры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┌────────────────┐ ┌────────────────────────┐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8"/>
        </w:rPr>
        <w:t>│  Антитеррористическая</w:t>
      </w:r>
      <w:proofErr w:type="gramEnd"/>
      <w:r>
        <w:rPr>
          <w:sz w:val="18"/>
        </w:rPr>
        <w:t xml:space="preserve"> комиссия  │ │ ДЛЯ СЛУЖЕБНОГО │ │        КОПИЯ          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 xml:space="preserve">│        Ханты-Мансийского        │ </w:t>
      </w:r>
      <w:proofErr w:type="gramStart"/>
      <w:r>
        <w:rPr>
          <w:sz w:val="18"/>
        </w:rPr>
        <w:t>│  ПОЛЬЗОВАНИЯ</w:t>
      </w:r>
      <w:proofErr w:type="gramEnd"/>
      <w:r>
        <w:rPr>
          <w:sz w:val="18"/>
        </w:rPr>
        <w:t xml:space="preserve">   │ └────────────────────────┘</w:t>
      </w:r>
    </w:p>
    <w:p w:rsidR="002D2CD1" w:rsidRDefault="002D2CD1">
      <w:pPr>
        <w:pStyle w:val="ConsPlusNonformat"/>
        <w:jc w:val="both"/>
      </w:pPr>
      <w:r>
        <w:rPr>
          <w:sz w:val="18"/>
        </w:rPr>
        <w:t>│    автономного округа - Югры    │ └────────────────┘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8"/>
        </w:rPr>
        <w:t>│  ИНВ.</w:t>
      </w:r>
      <w:proofErr w:type="gramEnd"/>
      <w:r>
        <w:rPr>
          <w:sz w:val="18"/>
        </w:rPr>
        <w:t xml:space="preserve"> N ______________________  │  ┌───────────────┐ ┌────────────────────────┐</w:t>
      </w:r>
    </w:p>
    <w:p w:rsidR="002D2CD1" w:rsidRDefault="002D2CD1">
      <w:pPr>
        <w:pStyle w:val="ConsPlusNonformat"/>
        <w:jc w:val="both"/>
      </w:pPr>
      <w:r>
        <w:rPr>
          <w:sz w:val="18"/>
        </w:rPr>
        <w:t xml:space="preserve">│                              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  Приложение   │ │      Учет сверен      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 xml:space="preserve">│   "___" _____________ 20__ г.   </w:t>
      </w:r>
      <w:proofErr w:type="gramStart"/>
      <w:r>
        <w:rPr>
          <w:sz w:val="18"/>
        </w:rPr>
        <w:t>│  │</w:t>
      </w:r>
      <w:proofErr w:type="gramEnd"/>
      <w:r>
        <w:rPr>
          <w:sz w:val="18"/>
        </w:rPr>
        <w:t xml:space="preserve">к </w:t>
      </w:r>
      <w:proofErr w:type="spellStart"/>
      <w:r>
        <w:rPr>
          <w:sz w:val="18"/>
        </w:rPr>
        <w:t>вх</w:t>
      </w:r>
      <w:proofErr w:type="spellEnd"/>
      <w:r>
        <w:rPr>
          <w:sz w:val="18"/>
        </w:rPr>
        <w:t>. N _______│ │"___" __________ 20__ г.│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  └───────────────┘ └────────────────────────┘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</w:t>
      </w:r>
    </w:p>
    <w:p w:rsidR="002D2CD1" w:rsidRDefault="002D2CD1">
      <w:pPr>
        <w:pStyle w:val="ConsPlusNonformat"/>
        <w:jc w:val="both"/>
      </w:pPr>
      <w:proofErr w:type="gramStart"/>
      <w:r>
        <w:rPr>
          <w:sz w:val="18"/>
        </w:rPr>
        <w:t>│  Антитеррористическая</w:t>
      </w:r>
      <w:proofErr w:type="gramEnd"/>
      <w:r>
        <w:rPr>
          <w:sz w:val="18"/>
        </w:rPr>
        <w:t xml:space="preserve"> комиссия 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│        Ханты-Мансийского       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│    автономного округа - Югры   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 xml:space="preserve">│ </w:t>
      </w:r>
      <w:proofErr w:type="spellStart"/>
      <w:r>
        <w:rPr>
          <w:sz w:val="18"/>
        </w:rPr>
        <w:t>Вх</w:t>
      </w:r>
      <w:proofErr w:type="spellEnd"/>
      <w:r>
        <w:rPr>
          <w:sz w:val="18"/>
        </w:rPr>
        <w:t>. N ____ от __________ 20__г.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│Кол-во листов основного документа│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│ ________ приложено _____ листов │</w:t>
      </w:r>
    </w:p>
    <w:p w:rsidR="002D2CD1" w:rsidRDefault="002D2CD1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└─────────────────────────────────┘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Title"/>
        <w:jc w:val="center"/>
        <w:outlineLvl w:val="1"/>
      </w:pPr>
      <w:r>
        <w:t>Образцы печатей</w:t>
      </w:r>
    </w:p>
    <w:p w:rsidR="002D2CD1" w:rsidRDefault="002D2CD1">
      <w:pPr>
        <w:pStyle w:val="ConsPlusTitle"/>
        <w:jc w:val="center"/>
      </w:pPr>
      <w:r>
        <w:t>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Печать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Антитеррористической комиссии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Ханты-Мансийского автономного округа - Югры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Диаметр внешнего круга - 38 мм.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  <w:r>
        <w:t>Образцы печатей не приводятся.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jc w:val="right"/>
        <w:outlineLvl w:val="0"/>
      </w:pPr>
      <w:r>
        <w:t>Приложение 6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17.11.2010 N 217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</w:pPr>
      <w:bookmarkStart w:id="6" w:name="P400"/>
      <w:bookmarkEnd w:id="6"/>
      <w:r>
        <w:t>СОСТАВ</w:t>
      </w:r>
    </w:p>
    <w:p w:rsidR="002D2CD1" w:rsidRDefault="002D2CD1">
      <w:pPr>
        <w:pStyle w:val="ConsPlusTitle"/>
        <w:jc w:val="center"/>
      </w:pPr>
      <w:r>
        <w:t>ЭКСПЕРТНОГО СОВЕТА ПРИ 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pStyle w:val="ConsPlusTitle"/>
        <w:jc w:val="center"/>
      </w:pPr>
      <w:r>
        <w:t>(ДАЛЕЕ - ЭКСПЕРТНЫЙ СОВЕТ)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27.09.2018 N 95;</w:t>
            </w:r>
          </w:p>
          <w:p w:rsidR="002D2CD1" w:rsidRDefault="002D2C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27.03.2019 N 17)</w:t>
            </w:r>
          </w:p>
        </w:tc>
      </w:tr>
    </w:tbl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Начальник Управления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Югры, председатель Экспертного совета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отдела противодействия идеологии терроризма Управления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Югры, заместитель председателя Экспертного совета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Консультант отдела противодействия идеологии терроризма Управления по профилактике терроризма и обеспечению деятельности Комиссии по вопросам помилования Аппарата Губернатора Ханты-Мансийского автономного округа - Югры, секретарь Экспертного совета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директора - начальник Управления национальной политики Департамента внутренней политики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планирования и аналитики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Отдела организационной работы и защиты информации Департамента образования и молодежной политики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Первый заместитель директора Департамента культуры Ханты-Мансийского автономного округа - Югры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Начальник Центра по противодействию экстремизму Управления Министерства внутренних дел Российской Федерации по Ханты-Мансийскому автономному округу - Югре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директора по информационной политике автономного учреждения Ханты-Мансийского автономного округа - Югры "Окружная телерадиокомпания "Югра"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Заместитель главного редактора газеты "Новости Югры"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Шеф-редактор службы программ телевидения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</w:t>
      </w:r>
      <w:proofErr w:type="spellStart"/>
      <w:r>
        <w:t>Югория</w:t>
      </w:r>
      <w:proofErr w:type="spellEnd"/>
      <w:r>
        <w:t>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Заведующий отделом автоматизации бюджетного учреждения Ханты-Мансийского автономного округа - Югры "Государственная библиотека Югры"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Руководитель центра информационно-аналитических систем автономного учреждения Ханты-Мансийского автономного округа - Югры "Югорский научно-исследовательский институт информационных технологий"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Проректор по воспитательной работе федерального государственного бюджетного образовательного учреждения высшего образования "</w:t>
      </w:r>
      <w:proofErr w:type="spellStart"/>
      <w:r>
        <w:t>Нижневартовский</w:t>
      </w:r>
      <w:proofErr w:type="spellEnd"/>
      <w:r>
        <w:t xml:space="preserve"> государственный университет"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Директор института государства и права бюджетного учреждения высшего образования </w:t>
      </w:r>
      <w:r>
        <w:lastRenderedPageBreak/>
        <w:t>Ханты-Мансийского автономного округа - Югры "</w:t>
      </w:r>
      <w:proofErr w:type="spellStart"/>
      <w:r>
        <w:t>Сургутский</w:t>
      </w:r>
      <w:proofErr w:type="spellEnd"/>
      <w:r>
        <w:t xml:space="preserve"> государственный университет"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Заведующий кафедрой теории и истории государства и права бюджетного учреждения высшего образования Ханты-Мансийского автономного округа - Югры "</w:t>
      </w:r>
      <w:proofErr w:type="spellStart"/>
      <w:r>
        <w:t>Сургутский</w:t>
      </w:r>
      <w:proofErr w:type="spellEnd"/>
      <w:r>
        <w:t xml:space="preserve"> государственный университет"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Имам-</w:t>
      </w:r>
      <w:proofErr w:type="spellStart"/>
      <w:r>
        <w:t>хатыб</w:t>
      </w:r>
      <w:proofErr w:type="spellEnd"/>
      <w:r>
        <w:t xml:space="preserve"> мечети города Ханты-Мансийска при Региональном духовном управлении мусульман Ханты-Мансийского автономного округа - Югры (по согласованию)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Председатель отдела по взаимодействию с казачеством и силовыми структурами Ханты-Мансийской Епархии Русской Православной Церкви (Московский Патриархат) (по согласованию)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jc w:val="right"/>
        <w:outlineLvl w:val="0"/>
      </w:pPr>
      <w:r>
        <w:t>Приложение 7</w:t>
      </w:r>
    </w:p>
    <w:p w:rsidR="002D2CD1" w:rsidRDefault="002D2CD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Губернатора</w:t>
      </w:r>
    </w:p>
    <w:p w:rsidR="002D2CD1" w:rsidRDefault="002D2CD1">
      <w:pPr>
        <w:pStyle w:val="ConsPlusNormal"/>
        <w:jc w:val="right"/>
      </w:pPr>
      <w:r>
        <w:t>Ханты-Мансийского</w:t>
      </w:r>
    </w:p>
    <w:p w:rsidR="002D2CD1" w:rsidRDefault="002D2CD1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2D2CD1" w:rsidRDefault="002D2CD1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17.11.2010 N 217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</w:pPr>
      <w:bookmarkStart w:id="7" w:name="P437"/>
      <w:bookmarkEnd w:id="7"/>
      <w:r>
        <w:t>ПОЛОЖЕНИЕ</w:t>
      </w:r>
    </w:p>
    <w:p w:rsidR="002D2CD1" w:rsidRDefault="002D2CD1">
      <w:pPr>
        <w:pStyle w:val="ConsPlusTitle"/>
        <w:jc w:val="center"/>
      </w:pPr>
      <w:r>
        <w:t>ОБ ЭКСПЕРТНОМ СОВЕТЕ ПРИ АНТИТЕРРОРИСТИЧЕСКОЙ КОМИССИИ</w:t>
      </w:r>
    </w:p>
    <w:p w:rsidR="002D2CD1" w:rsidRDefault="002D2CD1">
      <w:pPr>
        <w:pStyle w:val="ConsPlusTitle"/>
        <w:jc w:val="center"/>
      </w:pPr>
      <w:r>
        <w:t>ХАНТЫ-МАНСИЙСКОГО АВТОНОМНОГО ОКРУГА - ЮГРЫ</w:t>
      </w:r>
    </w:p>
    <w:p w:rsidR="002D2CD1" w:rsidRDefault="002D2C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2C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2CD1" w:rsidRDefault="002D2C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введено</w:t>
            </w:r>
            <w:proofErr w:type="gramEnd"/>
            <w:r>
              <w:rPr>
                <w:color w:val="392C69"/>
              </w:rPr>
              <w:t xml:space="preserve"> </w:t>
            </w: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Губернатора ХМАО - Югры от 27.09.2018 N 95)</w:t>
            </w:r>
          </w:p>
        </w:tc>
      </w:tr>
    </w:tbl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1. Общие положения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1.1. Экспертный совет при Антитеррористической комиссии Ханты-Мансийского автономного округа - Югры (далее - Экспертный совет) создан в целях совершенствования информационной политики в сфере профилактики терроризма, научно-методологического и аналитического обеспечения деятельности Антитеррористической комиссии Ханты-Мансийского автономного округа - Югры (далее - АТК).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1.2. Экспертный совет является совещательным органом, призванным на основе взаимодействия представителей исполнительных органов государственной власти Ханты-Мансийского автономного округа - Югры, территориальных органов федеральных органов исполнительной власти, научных кругов, специалистов по работе с массовой аудиторией,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профилактики терроризма.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1.3. Экспертный совет в своей деятельности руководствуется </w:t>
      </w:r>
      <w:hyperlink r:id="rId6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Губернатора Ханты-Мансийского автономного округа - Югры, постановлениями и распоряжениями Правительства Ханты-Мансийского автономного округа - Югры, решениями Национального антитеррористического комитета, АТК, а также настоящим Положением.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2. Основные задачи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2.1. Оказание информационного и экспертно-консультативного содействия исполнительным органам государственной власти Ханты-Мансийского автономного округа - Югры (далее - автономный округ), органам местного самоуправления муниципальных образований автономного округа в выработке основных подходов 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2.2. Научная проработка актуальных вопросов противодействия идеологии терроризма в автономном округе, а также научная экспертиза предложений по важнейшим направлениям государственной политики в этой области.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2.3. Содействие в реализации решений АТК в части профилактики терроризма.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 xml:space="preserve">2.4. Подготовка рекомендаций для реализации профилактических, в том числе воспитательных, пропагандистских мер, направленных на профилактику терроризма, а также оценка качества подготовленных </w:t>
      </w:r>
      <w:proofErr w:type="spellStart"/>
      <w:r>
        <w:t>контрпропагандистских</w:t>
      </w:r>
      <w:proofErr w:type="spellEnd"/>
      <w:r>
        <w:t xml:space="preserve"> материалов.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3. Функции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3.1. В сфере оказания содействия в выработке основных подходов к реализации мероприятий информационно-пропагандистского сопровождения антитеррористической деятельности: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оказывает</w:t>
      </w:r>
      <w:proofErr w:type="gramEnd"/>
      <w:r>
        <w:t xml:space="preserve"> научно-методическую поддержку субъектам профилактики терроризма в автономном округе, в том числе путем привлечения специалистов соответствующего профиля, использования потенциала высших и иных учебных заведений для научного прикладного обеспечения антитеррористической пропагандистской работы с различными категориями населения, прежде всего с молодежью;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создает</w:t>
      </w:r>
      <w:proofErr w:type="gramEnd"/>
      <w:r>
        <w:t xml:space="preserve"> (при необходимости) постоянные группы специалистов из числа авторитетных представителей научной и творческой интеллигенции, общественных деятелей, священнослужителей традиционных для Российской Федерации конфессий для их участия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вносит</w:t>
      </w:r>
      <w:proofErr w:type="gramEnd"/>
      <w:r>
        <w:t xml:space="preserve"> предложения и рекомендации по освещению в средствах массовой информации деятельности АТК, антитеррористических комиссий муниципальных образований автономного округа, участвует в подготовке материалов к публикации в периодической печати и других изданиях, проводит иные мероприятия в целях широкого информационного освещения антитеррористической деятельности.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3.2. В сфере научной проработки актуальных вопросов и экспертизы предложений в области противодействия терроризму: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подготавливает</w:t>
      </w:r>
      <w:proofErr w:type="gramEnd"/>
      <w:r>
        <w:t xml:space="preserve">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участие в совершенствовании методологии научного обоснования, прогнозирования и выявления террористических угроз, а также дает научную оценку мер по обеспечению антитеррористической безопасности в автономном округе;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научную экспертизу проектов нормативных, концептуальных, аналитических и иных документов по вопросам противодействия идеологии терроризма в автономном округе.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3.3. В сфере содействия в реализации решений АТК: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lastRenderedPageBreak/>
        <w:t>формирует</w:t>
      </w:r>
      <w:proofErr w:type="gramEnd"/>
      <w:r>
        <w:t xml:space="preserve"> предложения по основным направлениям развития, механизмам реализации и исполнения правовых актов автономного округа по противодействию терроризму на территории автономного округа;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предложения и участвует в работе по совершенствованию законодательной и нормативной базы в области противодействия терроризму;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мероприятия по научному и общественному обсуждению, в том числе в средствах массовой информации, основных направлений государственной политики в области противодействия терроризму;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разрабатывает</w:t>
      </w:r>
      <w:proofErr w:type="gramEnd"/>
      <w:r>
        <w:t xml:space="preserve">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участвует</w:t>
      </w:r>
      <w:proofErr w:type="gramEnd"/>
      <w:r>
        <w:t xml:space="preserve"> в подготовке аналитических материалов к заседаниям АТК;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подготавливает</w:t>
      </w:r>
      <w:proofErr w:type="gramEnd"/>
      <w:r>
        <w:t xml:space="preserve"> предложения по направлениям научных исследований в области противодействия идеологии терроризма в автономном округе.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4. Права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4.1. Экспертный совет имеет право: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4.1.1. Запрашивать и получать в установленном порядке материалы и информацию от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общественных объединений и организаций, осуществляющих свою деятельность в автономном округе.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4.1.2. Привлекать для участия в работе Экспертного совета (по согласованию) специалистов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а также представителей общественных объединений и организаций, осуществляющих свою деятельность в автономном округе.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4.1.3. Вести переписку с территориальными органами федеральных органов исполнительной власти, исполнительными органами государственной власти, органами местного самоуправления.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Title"/>
        <w:jc w:val="center"/>
        <w:outlineLvl w:val="1"/>
      </w:pPr>
      <w:r>
        <w:t>5. Организация деятельности</w:t>
      </w:r>
    </w:p>
    <w:p w:rsidR="002D2CD1" w:rsidRDefault="002D2CD1">
      <w:pPr>
        <w:pStyle w:val="ConsPlusNormal"/>
        <w:jc w:val="both"/>
      </w:pPr>
    </w:p>
    <w:p w:rsidR="002D2CD1" w:rsidRDefault="002D2CD1">
      <w:pPr>
        <w:pStyle w:val="ConsPlusNormal"/>
        <w:ind w:firstLine="540"/>
        <w:jc w:val="both"/>
      </w:pPr>
      <w:r>
        <w:t>5.1. Экспертный совет формируется в составе председателя, заместителя председателя, секретаря и членов Экспертного совета.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5.2. Председатель Экспертного совета: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работу Экспертного совета;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представляет</w:t>
      </w:r>
      <w:proofErr w:type="gramEnd"/>
      <w:r>
        <w:t xml:space="preserve"> выработанные Экспертным советом предложения по реализации государственной политики в области профилактики терроризма в АТК.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5.3. Секретарь Экспертного совета: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взаимодействует</w:t>
      </w:r>
      <w:proofErr w:type="gramEnd"/>
      <w:r>
        <w:t xml:space="preserve"> с членами Экспертного совета;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взаимодействие Экспертного совета при необходимости с территориальными органами федеральных органов исполнительной власти, исполнительными органами государственной власти автономного округа, общественными и научными организациями, </w:t>
      </w:r>
      <w:r>
        <w:lastRenderedPageBreak/>
        <w:t>предприятиями и учреждениями;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ведет</w:t>
      </w:r>
      <w:proofErr w:type="gramEnd"/>
      <w:r>
        <w:t xml:space="preserve"> переписку по вопросам, касающимся деятельности Экспертного совета;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организует</w:t>
      </w:r>
      <w:proofErr w:type="gramEnd"/>
      <w:r>
        <w:t xml:space="preserve"> проведение заседаний Экспертного совета и оформляет протоколы заседаний, которые подписываются председателем Экспертного совета либо лицом, председательствовавшим на заседании по его поручению;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ведет</w:t>
      </w:r>
      <w:proofErr w:type="gramEnd"/>
      <w:r>
        <w:t xml:space="preserve"> учет решений Экспертного совета и осуществляет текущий контроль их исполнения.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5.4. Члены Экспертного совета: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принимают</w:t>
      </w:r>
      <w:proofErr w:type="gramEnd"/>
      <w:r>
        <w:t xml:space="preserve"> участие в заседаниях Эксп</w:t>
      </w:r>
      <w:bookmarkStart w:id="8" w:name="_GoBack"/>
      <w:bookmarkEnd w:id="8"/>
      <w:r>
        <w:t>ертного совета, вносят на рассмотрение предложения и участвуют в обсуждении всех рассматриваемых вопросов;</w:t>
      </w:r>
    </w:p>
    <w:p w:rsidR="002D2CD1" w:rsidRDefault="002D2CD1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случае отсутствия возможности присутствовать на заседании вправе представить в письменной форме свое мнение по вопросам повестки заседания либо передать свой голос другому члену Экспертного совета, заранее уведомив об этом в письменной форме председателя Экспертного совета.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5.5. Деятельность Экспертного совета осуществляется в форме заседаний на основе плана работы, который утверждается его председателем.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5.6. Решения Экспертного совета носят рекомендательный характер.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5.7. Организационно-техническое и документационное обеспечение деятельности Экспертного совета осуществляет Управление по профилактике терроризма и обеспечению деятельности Комиссии по вопросам помилования Аппарата Губернатора автономного округа.</w:t>
      </w:r>
    </w:p>
    <w:p w:rsidR="002D2CD1" w:rsidRDefault="002D2CD1">
      <w:pPr>
        <w:pStyle w:val="ConsPlusNormal"/>
        <w:spacing w:before="220"/>
        <w:ind w:firstLine="540"/>
        <w:jc w:val="both"/>
      </w:pPr>
      <w:r>
        <w:t>5.8. Информационно-справочное обеспечение деятельности Экспертного совета осуществляют органы и организации, представители которых входят в состав Экспертного совета или привлекаются к его работе.</w:t>
      </w: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ind w:firstLine="540"/>
        <w:jc w:val="both"/>
      </w:pPr>
    </w:p>
    <w:p w:rsidR="002D2CD1" w:rsidRDefault="002D2C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F04" w:rsidRDefault="00B72F04"/>
    <w:sectPr w:rsidR="00B72F04" w:rsidSect="009E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1"/>
    <w:rsid w:val="002D2CD1"/>
    <w:rsid w:val="00B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9C6F7-40B7-498F-A226-0D8DE54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2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C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E270241651BE3BF252C8315894361A499F38E4B5A05B91516AA42EDBDFF4465CE87FD1BC77D3C729D43D0B1D55E842EC04CA340D624D55F98C56A8VEEAK" TargetMode="External"/><Relationship Id="rId18" Type="http://schemas.openxmlformats.org/officeDocument/2006/relationships/hyperlink" Target="consultantplus://offline/ref=B9E270241651BE3BF252D63C4EF861154D9D60E8B0A657CE0B3DA279848FF2130EA82188FD36C0C62DCA3F0B19V5E7K" TargetMode="External"/><Relationship Id="rId26" Type="http://schemas.openxmlformats.org/officeDocument/2006/relationships/hyperlink" Target="consultantplus://offline/ref=B9E270241651BE3BF252C8315894361A499F38E4B5AD5C98506FA42EDBDFF4465CE87FD1BC77D3C729D43D0B1E55E842EC04CA340D624D55F98C56A8VEEAK" TargetMode="External"/><Relationship Id="rId39" Type="http://schemas.openxmlformats.org/officeDocument/2006/relationships/hyperlink" Target="consultantplus://offline/ref=B9E270241651BE3BF252C8315894361A499F38E4B3A7599F5F62F924D386F8445BE720C6BB3EDFC629D43D0E130AED57FD5CC533167C494FE58E57VAE0K" TargetMode="External"/><Relationship Id="rId21" Type="http://schemas.openxmlformats.org/officeDocument/2006/relationships/hyperlink" Target="consultantplus://offline/ref=B9E270241651BE3BF252C8315894361A499F38E4B5A15E9A536AA42EDBDFF4465CE87FD1BC77D3C729D43D0B1F55E842EC04CA340D624D55F98C56A8VEEAK" TargetMode="External"/><Relationship Id="rId34" Type="http://schemas.openxmlformats.org/officeDocument/2006/relationships/hyperlink" Target="consultantplus://offline/ref=B9E270241651BE3BF252C8315894361A499F38E4B1A55F905362F924D386F8445BE720D4BB66D3C42CCA3D0F065CBC12VAE1K" TargetMode="External"/><Relationship Id="rId42" Type="http://schemas.openxmlformats.org/officeDocument/2006/relationships/hyperlink" Target="consultantplus://offline/ref=B9E270241651BE3BF252C8315894361A499F38E4B5A15E9A536AA42EDBDFF4465CE87FD1BC77D3C729D43D0A1955E842EC04CA340D624D55F98C56A8VEEAK" TargetMode="External"/><Relationship Id="rId47" Type="http://schemas.openxmlformats.org/officeDocument/2006/relationships/hyperlink" Target="consultantplus://offline/ref=B9E270241651BE3BF252D63C4EF861154D9C61ECBFF300CC5A68AC7C8CDFA8030AE17680E133DAD82BD43CV0E2K" TargetMode="External"/><Relationship Id="rId50" Type="http://schemas.openxmlformats.org/officeDocument/2006/relationships/hyperlink" Target="consultantplus://offline/ref=B9E270241651BE3BF252C8315894361A499F38E4BDA2589B5362F924D386F8445BE720C6BB3EDFC629D43C0B130AED57FD5CC533167C494FE58E57VAE0K" TargetMode="External"/><Relationship Id="rId55" Type="http://schemas.openxmlformats.org/officeDocument/2006/relationships/hyperlink" Target="consultantplus://offline/ref=B9E270241651BE3BF252C8315894361A499F38E4B5A15E9A536AA42EDBDFF4465CE87FD1BC77D3C729D43D0A1155E842EC04CA340D624D55F98C56A8VEEA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B9E270241651BE3BF252C8315894361A499F38E4B3A7599F5F62F924D386F8445BE720C6BB3EDFC629D43D0E130AED57FD5CC533167C494FE58E57VAE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E270241651BE3BF252C8315894361A499F38E4B5AD559C5661A42EDBDFF4465CE87FD1BC77D3C729D43D0B1D55E842EC04CA340D624D55F98C56A8VEEAK" TargetMode="External"/><Relationship Id="rId29" Type="http://schemas.openxmlformats.org/officeDocument/2006/relationships/hyperlink" Target="consultantplus://offline/ref=B9E270241651BE3BF252C8315894361A499F38E4B5A15E9A536AA42EDBDFF4465CE87FD1BC77D3C729D43D0A1855E842EC04CA340D624D55F98C56A8VEEAK" TargetMode="External"/><Relationship Id="rId11" Type="http://schemas.openxmlformats.org/officeDocument/2006/relationships/hyperlink" Target="consultantplus://offline/ref=B9E270241651BE3BF252C8315894361A499F38E4B5A7599C526CA42EDBDFF4465CE87FD1BC77D3C729D43D0B1D55E842EC04CA340D624D55F98C56A8VEEAK" TargetMode="External"/><Relationship Id="rId24" Type="http://schemas.openxmlformats.org/officeDocument/2006/relationships/hyperlink" Target="consultantplus://offline/ref=B9E270241651BE3BF252C8315894361A499F38E4B5A7599C526CA42EDBDFF4465CE87FD1BC77D3C729D43D0B1E55E842EC04CA340D624D55F98C56A8VEEAK" TargetMode="External"/><Relationship Id="rId32" Type="http://schemas.openxmlformats.org/officeDocument/2006/relationships/hyperlink" Target="consultantplus://offline/ref=B9E270241651BE3BF252C8315894361A499F38E4B5AD5C98506FA42EDBDFF4465CE87FD1BC77D3C729D43D0A1855E842EC04CA340D624D55F98C56A8VEEAK" TargetMode="External"/><Relationship Id="rId37" Type="http://schemas.openxmlformats.org/officeDocument/2006/relationships/hyperlink" Target="consultantplus://offline/ref=B9E270241651BE3BF252C8315894361A499F38E4B2AC559C5462F924D386F8445BE720C6BB3EDFC629D43D0C130AED57FD5CC533167C494FE58E57VAE0K" TargetMode="External"/><Relationship Id="rId40" Type="http://schemas.openxmlformats.org/officeDocument/2006/relationships/hyperlink" Target="consultantplus://offline/ref=B9E270241651BE3BF252C8315894361A499F38E4BCA7559A5162F924D386F8445BE720C6BB3EDFC629D43D0E130AED57FD5CC533167C494FE58E57VAE0K" TargetMode="External"/><Relationship Id="rId45" Type="http://schemas.openxmlformats.org/officeDocument/2006/relationships/hyperlink" Target="consultantplus://offline/ref=B9E270241651BE3BF252C8315894361A499F38E4B5AD559C5661A42EDBDFF4465CE87FD1BC77D3C729D43D0B1E55E842EC04CA340D624D55F98C56A8VEEAK" TargetMode="External"/><Relationship Id="rId53" Type="http://schemas.openxmlformats.org/officeDocument/2006/relationships/hyperlink" Target="consultantplus://offline/ref=B9E270241651BE3BF252C8315894361A499F38E4BDA2589B5362F924D386F8445BE720C6BB3EDFC629D43C0B130AED57FD5CC533167C494FE58E57VAE0K" TargetMode="External"/><Relationship Id="rId58" Type="http://schemas.openxmlformats.org/officeDocument/2006/relationships/hyperlink" Target="consultantplus://offline/ref=B9E270241651BE3BF252C8315894361A499F38E4BCA75A9A5562F924D386F8445BE720C6BB3EDFC629D43D0E130AED57FD5CC533167C494FE58E57VAE0K" TargetMode="External"/><Relationship Id="rId5" Type="http://schemas.openxmlformats.org/officeDocument/2006/relationships/hyperlink" Target="consultantplus://offline/ref=B9E270241651BE3BF252C8315894361A499F38E4B2A255915F62F924D386F8445BE720C6BB3EDFC629D43D0E130AED57FD5CC533167C494FE58E57VAE0K" TargetMode="External"/><Relationship Id="rId61" Type="http://schemas.openxmlformats.org/officeDocument/2006/relationships/hyperlink" Target="consultantplus://offline/ref=B9E270241651BE3BF252C8315894361A499F38E4B5AD5C98506FA42EDBDFF4465CE87FD1BC77D3C729D43D0D1B55E842EC04CA340D624D55F98C56A8VEEAK" TargetMode="External"/><Relationship Id="rId19" Type="http://schemas.openxmlformats.org/officeDocument/2006/relationships/hyperlink" Target="consultantplus://offline/ref=B9E270241651BE3BF252D63C4EF861154D9667EDB3A157CE0B3DA279848FF2130EA82188FD36C0C62DCA3F0B19V5E7K" TargetMode="External"/><Relationship Id="rId14" Type="http://schemas.openxmlformats.org/officeDocument/2006/relationships/hyperlink" Target="consultantplus://offline/ref=B9E270241651BE3BF252C8315894361A499F38E4B5A25C90556AA42EDBDFF4465CE87FD1BC77D3C729D43D0B1D55E842EC04CA340D624D55F98C56A8VEEAK" TargetMode="External"/><Relationship Id="rId22" Type="http://schemas.openxmlformats.org/officeDocument/2006/relationships/hyperlink" Target="consultantplus://offline/ref=B9E270241651BE3BF252C8315894361A499F38E4B5A15E9A536AA42EDBDFF4465CE87FD1BC77D3C729D43D0B1055E842EC04CA340D624D55F98C56A8VEEAK" TargetMode="External"/><Relationship Id="rId27" Type="http://schemas.openxmlformats.org/officeDocument/2006/relationships/hyperlink" Target="consultantplus://offline/ref=B9E270241651BE3BF252C8315894361A499F38E4B5AD5C98506FA42EDBDFF4465CE87FD1BC77D3C729D43D0B1055E842EC04CA340D624D55F98C56A8VEEAK" TargetMode="External"/><Relationship Id="rId30" Type="http://schemas.openxmlformats.org/officeDocument/2006/relationships/hyperlink" Target="consultantplus://offline/ref=B9E270241651BE3BF252C8315894361A499F38E4B5AD5C98506FA42EDBDFF4465CE87FD1BC77D3C729D43D0B1155E842EC04CA340D624D55F98C56A8VEEAK" TargetMode="External"/><Relationship Id="rId35" Type="http://schemas.openxmlformats.org/officeDocument/2006/relationships/hyperlink" Target="consultantplus://offline/ref=B9E270241651BE3BF252C8315894361A499F38E4B7AD5A9F5062F924D386F8445BE720D4BB66D3C42CCA3D0F065CBC12VAE1K" TargetMode="External"/><Relationship Id="rId43" Type="http://schemas.openxmlformats.org/officeDocument/2006/relationships/hyperlink" Target="consultantplus://offline/ref=B9E270241651BE3BF252C8315894361A499F38E4B5A05B91516AA42EDBDFF4465CE87FD1BC77D3C729D43D0B1E55E842EC04CA340D624D55F98C56A8VEEAK" TargetMode="External"/><Relationship Id="rId48" Type="http://schemas.openxmlformats.org/officeDocument/2006/relationships/hyperlink" Target="consultantplus://offline/ref=B9E270241651BE3BF252C8315894361A499F38E4B5AD5C98506FA42EDBDFF4465CE87FD1BC77D3C729D43D0A1B55E842EC04CA340D624D55F98C56A8VEEAK" TargetMode="External"/><Relationship Id="rId56" Type="http://schemas.openxmlformats.org/officeDocument/2006/relationships/hyperlink" Target="consultantplus://offline/ref=B9E270241651BE3BF252C8315894361A499F38E4BCA7559A5162F924D386F8445BE720C6BB3EDFC629D43C0B130AED57FD5CC533167C494FE58E57VAE0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B9E270241651BE3BF252C8315894361A499F38E4BCA7559A5162F924D386F8445BE720C6BB3EDFC629D43D0E130AED57FD5CC533167C494FE58E57VAE0K" TargetMode="External"/><Relationship Id="rId51" Type="http://schemas.openxmlformats.org/officeDocument/2006/relationships/hyperlink" Target="consultantplus://offline/ref=B9E270241651BE3BF252C8315894361A499F38E4B5A15E9A536AA42EDBDFF4465CE87FD1BC77D3C729D43D0A1155E842EC04CA340D624D55F98C56A8VEE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9E270241651BE3BF252C8315894361A499F38E4B5A15E9A536AA42EDBDFF4465CE87FD1BC77D3C729D43D0B1D55E842EC04CA340D624D55F98C56A8VEEAK" TargetMode="External"/><Relationship Id="rId17" Type="http://schemas.openxmlformats.org/officeDocument/2006/relationships/hyperlink" Target="consultantplus://offline/ref=B9E270241651BE3BF252C8315894361A499F38E4B5AD5D9B546CA42EDBDFF4465CE87FD1BC77D3C729D43D0A1155E842EC04CA340D624D55F98C56A8VEEAK" TargetMode="External"/><Relationship Id="rId25" Type="http://schemas.openxmlformats.org/officeDocument/2006/relationships/hyperlink" Target="consultantplus://offline/ref=B9E270241651BE3BF252C8315894361A499F38E4B5A7599C526CA42EDBDFF4465CE87FD1BC77D3C729D43D0B1055E842EC04CA340D624D55F98C56A8VEEAK" TargetMode="External"/><Relationship Id="rId33" Type="http://schemas.openxmlformats.org/officeDocument/2006/relationships/hyperlink" Target="consultantplus://offline/ref=B9E270241651BE3BF252C8315894361A499F38E4B5A75E915562F924D386F8445BE720D4BB66D3C42CCA3D0F065CBC12VAE1K" TargetMode="External"/><Relationship Id="rId38" Type="http://schemas.openxmlformats.org/officeDocument/2006/relationships/hyperlink" Target="consultantplus://offline/ref=B9E270241651BE3BF252C8315894361A499F38E4B2AC559C5462F924D386F8445BE720C6BB3EDFC629D43D03130AED57FD5CC533167C494FE58E57VAE0K" TargetMode="External"/><Relationship Id="rId46" Type="http://schemas.openxmlformats.org/officeDocument/2006/relationships/hyperlink" Target="consultantplus://offline/ref=B9E270241651BE3BF252C8315894361A499F38E4B5A25C90556AA42EDBDFF4465CE87FD1BC77D3C729D43D0B1D55E842EC04CA340D624D55F98C56A8VEEAK" TargetMode="External"/><Relationship Id="rId59" Type="http://schemas.openxmlformats.org/officeDocument/2006/relationships/hyperlink" Target="consultantplus://offline/ref=B9E270241651BE3BF252C8315894361A499F38E4B5AD5C98506FA42EDBDFF4465CE87FD1BC77D3C729D43D0F1955E842EC04CA340D624D55F98C56A8VEEAK" TargetMode="External"/><Relationship Id="rId20" Type="http://schemas.openxmlformats.org/officeDocument/2006/relationships/hyperlink" Target="consultantplus://offline/ref=B9E270241651BE3BF252C8315894361A499F38E4B2AC559C5462F924D386F8445BE720C6BB3EDFC629D43D0D130AED57FD5CC533167C494FE58E57VAE0K" TargetMode="External"/><Relationship Id="rId41" Type="http://schemas.openxmlformats.org/officeDocument/2006/relationships/hyperlink" Target="consultantplus://offline/ref=B9E270241651BE3BF252C8315894361A499F38E4B5A7599C526CA42EDBDFF4465CE87FD1BC77D3C729D43D0A1855E842EC04CA340D624D55F98C56A8VEEAK" TargetMode="External"/><Relationship Id="rId54" Type="http://schemas.openxmlformats.org/officeDocument/2006/relationships/hyperlink" Target="consultantplus://offline/ref=B9E270241651BE3BF252C8315894361A499F38E4BCA7559A5162F924D386F8445BE720C6BB3EDFC629D43D02130AED57FD5CC533167C494FE58E57VAE0K" TargetMode="External"/><Relationship Id="rId62" Type="http://schemas.openxmlformats.org/officeDocument/2006/relationships/hyperlink" Target="consultantplus://offline/ref=B9E270241651BE3BF252D63C4EF861154D9C61ECBFF300CC5A68AC7C8CDFA8030AE17680E133DAD82BD43CV0E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270241651BE3BF252C8315894361A499F38E4B2AC559C5462F924D386F8445BE720C6BB3EDFC629D43D0E130AED57FD5CC533167C494FE58E57VAE0K" TargetMode="External"/><Relationship Id="rId15" Type="http://schemas.openxmlformats.org/officeDocument/2006/relationships/hyperlink" Target="consultantplus://offline/ref=B9E270241651BE3BF252C8315894361A499F38E4B5AD5C98506FA42EDBDFF4465CE87FD1BC77D3C729D43D0B1D55E842EC04CA340D624D55F98C56A8VEEAK" TargetMode="External"/><Relationship Id="rId23" Type="http://schemas.openxmlformats.org/officeDocument/2006/relationships/hyperlink" Target="consultantplus://offline/ref=B9E270241651BE3BF252C8315894361A499F38E4BDA2589B5362F924D386F8445BE720C6BB3EDFC629D43D03130AED57FD5CC533167C494FE58E57VAE0K" TargetMode="External"/><Relationship Id="rId28" Type="http://schemas.openxmlformats.org/officeDocument/2006/relationships/hyperlink" Target="consultantplus://offline/ref=B9E270241651BE3BF252D63C4EF861154D9D60E8B0A657CE0B3DA279848FF2131CA87986FC388A976D8130091D40BC17B653C737V0E1K" TargetMode="External"/><Relationship Id="rId36" Type="http://schemas.openxmlformats.org/officeDocument/2006/relationships/hyperlink" Target="consultantplus://offline/ref=B9E270241651BE3BF252C8315894361A499F38E4B1A55E9D5062F924D386F8445BE720D4BB66D3C42CCA3D0F065CBC12VAE1K" TargetMode="External"/><Relationship Id="rId49" Type="http://schemas.openxmlformats.org/officeDocument/2006/relationships/hyperlink" Target="consultantplus://offline/ref=B9E270241651BE3BF252C8315894361A499F38E4BCA7559A5162F924D386F8445BE720C6BB3EDFC629D43D0E130AED57FD5CC533167C494FE58E57VAE0K" TargetMode="External"/><Relationship Id="rId57" Type="http://schemas.openxmlformats.org/officeDocument/2006/relationships/hyperlink" Target="consultantplus://offline/ref=B9E270241651BE3BF252C8315894361A499F38E4B5A15E9A536AA42EDBDFF4465CE87FD1BC77D3C729D43D0A1155E842EC04CA340D624D55F98C56A8VEEAK" TargetMode="External"/><Relationship Id="rId10" Type="http://schemas.openxmlformats.org/officeDocument/2006/relationships/hyperlink" Target="consultantplus://offline/ref=B9E270241651BE3BF252C8315894361A499F38E4BDA2589B5362F924D386F8445BE720C6BB3EDFC629D43D0E130AED57FD5CC533167C494FE58E57VAE0K" TargetMode="External"/><Relationship Id="rId31" Type="http://schemas.openxmlformats.org/officeDocument/2006/relationships/hyperlink" Target="consultantplus://offline/ref=B9E270241651BE3BF252C8315894361A499F38E4B5A7599C526CA42EDBDFF4465CE87FD1BC77D3C729D43D0B1155E842EC04CA340D624D55F98C56A8VEEAK" TargetMode="External"/><Relationship Id="rId44" Type="http://schemas.openxmlformats.org/officeDocument/2006/relationships/hyperlink" Target="consultantplus://offline/ref=B9E270241651BE3BF252C8315894361A499F38E4B5AD5C98506FA42EDBDFF4465CE87FD1BC77D3C729D43D0A1955E842EC04CA340D624D55F98C56A8VEEAK" TargetMode="External"/><Relationship Id="rId52" Type="http://schemas.openxmlformats.org/officeDocument/2006/relationships/hyperlink" Target="consultantplus://offline/ref=B9E270241651BE3BF252D63C4EF861154D9C61ECBFF300CC5A68AC7C8CDFA8030AE17680E133DAD82BD43CV0E2K" TargetMode="External"/><Relationship Id="rId60" Type="http://schemas.openxmlformats.org/officeDocument/2006/relationships/hyperlink" Target="consultantplus://offline/ref=B9E270241651BE3BF252C8315894361A499F38E4B5AD559C5661A42EDBDFF4465CE87FD1BC77D3C729D43D0A1855E842EC04CA340D624D55F98C56A8VEE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E270241651BE3BF252C8315894361A499F38E4BCA75A9A5562F924D386F8445BE720C6BB3EDFC629D43D0E130AED57FD5CC533167C494FE58E57VA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8766</Words>
  <Characters>49969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 Александр Владимирович</dc:creator>
  <cp:keywords/>
  <dc:description/>
  <cp:lastModifiedBy>Быстров Александр Владимирович</cp:lastModifiedBy>
  <cp:revision>1</cp:revision>
  <dcterms:created xsi:type="dcterms:W3CDTF">2019-04-25T10:04:00Z</dcterms:created>
  <dcterms:modified xsi:type="dcterms:W3CDTF">2019-04-25T10:06:00Z</dcterms:modified>
</cp:coreProperties>
</file>